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4EEF" w:rsidR="009C0225" w:rsidP="0805FD0F" w:rsidRDefault="008A4B1A" w14:paraId="2163BE5C" w14:textId="6693421C">
      <w:pPr>
        <w:spacing w:after="120" w:line="240" w:lineRule="auto"/>
        <w:jc w:val="center"/>
        <w:rPr>
          <w:rFonts w:ascii="Calibri" w:hAnsi="Calibri" w:cs="Arial"/>
          <w:b w:val="1"/>
          <w:bCs w:val="1"/>
          <w:color w:val="000000"/>
          <w:sz w:val="36"/>
          <w:szCs w:val="36"/>
        </w:rPr>
      </w:pPr>
      <w:r w:rsidRPr="33327913" w:rsidR="0C093BC6">
        <w:rPr>
          <w:rFonts w:ascii="Calibri" w:hAnsi="Calibri" w:cs="Arial"/>
          <w:b w:val="1"/>
          <w:bCs w:val="1"/>
          <w:color w:val="000000" w:themeColor="text1" w:themeTint="FF" w:themeShade="FF"/>
          <w:sz w:val="36"/>
          <w:szCs w:val="36"/>
        </w:rPr>
        <w:t>Mad Dog Math (MDM) SYLLABUS SUMMER 2025</w:t>
      </w:r>
      <w:r w:rsidRPr="33327913" w:rsidR="13F60D08">
        <w:rPr>
          <w:rFonts w:ascii="Calibri" w:hAnsi="Calibri" w:cs="Arial"/>
          <w:b w:val="1"/>
          <w:bCs w:val="1"/>
          <w:color w:val="000000" w:themeColor="text1" w:themeTint="FF" w:themeShade="FF"/>
          <w:sz w:val="36"/>
          <w:szCs w:val="36"/>
        </w:rPr>
        <w:t xml:space="preserve"> (June 23-August 15)</w:t>
      </w:r>
    </w:p>
    <w:tbl>
      <w:tblPr>
        <w:tblStyle w:val="TableGrid"/>
        <w:tblW w:w="10085" w:type="dxa"/>
        <w:tblInd w:w="264" w:type="dxa"/>
        <w:tblLook w:val="04A0" w:firstRow="1" w:lastRow="0" w:firstColumn="1" w:lastColumn="0" w:noHBand="0" w:noVBand="1"/>
      </w:tblPr>
      <w:tblGrid>
        <w:gridCol w:w="6007"/>
        <w:gridCol w:w="2383"/>
        <w:gridCol w:w="1695"/>
      </w:tblGrid>
      <w:tr w:rsidRPr="008F2060" w:rsidR="00C74332" w:rsidTr="0C093BC6" w14:paraId="797B9AA6" w14:textId="77777777">
        <w:trPr>
          <w:trHeight w:val="294"/>
        </w:trPr>
        <w:tc>
          <w:tcPr>
            <w:tcW w:w="6007" w:type="dxa"/>
            <w:tcMar/>
            <w:vAlign w:val="center"/>
          </w:tcPr>
          <w:p w:rsidRPr="008F2060" w:rsidR="00C74332" w:rsidP="008A4B1A" w:rsidRDefault="00C74332" w14:paraId="0A8A8633" w14:textId="77777777">
            <w:pPr>
              <w:jc w:val="center"/>
              <w:rPr>
                <w:rFonts w:ascii="Calibri" w:hAnsi="Calibri"/>
                <w:b/>
                <w:color w:val="000000"/>
                <w:sz w:val="24"/>
              </w:rPr>
            </w:pPr>
            <w:r w:rsidRPr="008F2060">
              <w:rPr>
                <w:rFonts w:ascii="Calibri" w:hAnsi="Calibri"/>
                <w:b/>
                <w:color w:val="000000"/>
                <w:sz w:val="24"/>
              </w:rPr>
              <w:t>MDM INSTRUCTORS</w:t>
            </w:r>
          </w:p>
        </w:tc>
        <w:tc>
          <w:tcPr>
            <w:tcW w:w="2383" w:type="dxa"/>
            <w:tcMar/>
            <w:vAlign w:val="center"/>
          </w:tcPr>
          <w:p w:rsidRPr="008F2060" w:rsidR="00C74332" w:rsidP="008A4B1A" w:rsidRDefault="00C74332" w14:paraId="7F4AFD88" w14:textId="77777777">
            <w:pPr>
              <w:jc w:val="center"/>
              <w:rPr>
                <w:b/>
                <w:sz w:val="24"/>
              </w:rPr>
            </w:pPr>
            <w:r w:rsidRPr="008F2060">
              <w:rPr>
                <w:b/>
                <w:sz w:val="24"/>
              </w:rPr>
              <w:t>EMAIL</w:t>
            </w:r>
          </w:p>
        </w:tc>
        <w:tc>
          <w:tcPr>
            <w:tcW w:w="1695" w:type="dxa"/>
            <w:tcMar/>
            <w:vAlign w:val="center"/>
          </w:tcPr>
          <w:p w:rsidRPr="008F2060" w:rsidR="00C74332" w:rsidP="008A4B1A" w:rsidRDefault="00C74332" w14:paraId="7DD54316" w14:textId="77777777">
            <w:pPr>
              <w:jc w:val="center"/>
              <w:rPr>
                <w:rFonts w:ascii="Calibri" w:hAnsi="Calibri"/>
                <w:b/>
                <w:color w:val="000000"/>
                <w:sz w:val="24"/>
              </w:rPr>
            </w:pPr>
            <w:r w:rsidRPr="008F2060">
              <w:rPr>
                <w:rFonts w:ascii="Calibri" w:hAnsi="Calibri"/>
                <w:b/>
                <w:color w:val="000000"/>
                <w:sz w:val="24"/>
              </w:rPr>
              <w:t>CELL NUMBER</w:t>
            </w:r>
          </w:p>
        </w:tc>
      </w:tr>
      <w:tr w:rsidR="00C74332" w:rsidTr="0C093BC6" w14:paraId="0B0A1E89" w14:textId="77777777">
        <w:trPr>
          <w:trHeight w:val="370"/>
        </w:trPr>
        <w:tc>
          <w:tcPr>
            <w:tcW w:w="6007" w:type="dxa"/>
            <w:tcMar/>
            <w:vAlign w:val="center"/>
          </w:tcPr>
          <w:p w:rsidR="00C74332" w:rsidP="006719A6" w:rsidRDefault="00C74332" w14:paraId="15E8D5A8" w14:textId="4A6C1EBF">
            <w:pPr>
              <w:jc w:val="center"/>
              <w:rPr>
                <w:rFonts w:ascii="Calibri" w:hAnsi="Calibri"/>
                <w:color w:val="000000"/>
              </w:rPr>
            </w:pPr>
            <w:r w:rsidRPr="0BEA5E72" w:rsidR="0BEA5E72">
              <w:rPr>
                <w:rFonts w:ascii="Calibri" w:hAnsi="Calibri"/>
                <w:color w:val="000000" w:themeColor="text1" w:themeTint="FF" w:themeShade="FF"/>
              </w:rPr>
              <w:t>Justin Cardenas - MDM Program Director</w:t>
            </w:r>
          </w:p>
        </w:tc>
        <w:tc>
          <w:tcPr>
            <w:tcW w:w="2383" w:type="dxa"/>
            <w:tcMar/>
            <w:vAlign w:val="center"/>
          </w:tcPr>
          <w:p w:rsidRPr="00E6180B" w:rsidR="00C74332" w:rsidP="006719A6" w:rsidRDefault="00025A93" w14:paraId="2059518B" w14:textId="435BAB3E">
            <w:pPr>
              <w:jc w:val="center"/>
              <w:rPr>
                <w:rFonts w:ascii="Calibri" w:hAnsi="Calibri"/>
                <w:color w:val="000000" w:themeColor="text1"/>
              </w:rPr>
            </w:pPr>
            <w:r w:rsidRPr="0BEA5E72" w:rsidR="0BEA5E72">
              <w:rPr>
                <w:rFonts w:ascii="Calibri" w:hAnsi="Calibri"/>
                <w:color w:val="000000" w:themeColor="text1" w:themeTint="FF" w:themeShade="FF"/>
                <w:u w:val="none"/>
              </w:rPr>
              <w:t>jpcardenas</w:t>
            </w:r>
            <w:hyperlink r:id="R5f9e8b20b64344ed">
              <w:r w:rsidRPr="0BEA5E72" w:rsidR="0BEA5E72">
                <w:rPr>
                  <w:rStyle w:val="Hyperlink"/>
                  <w:rFonts w:ascii="Calibri" w:hAnsi="Calibri"/>
                  <w:color w:val="000000" w:themeColor="text1" w:themeTint="FF" w:themeShade="FF"/>
                  <w:u w:val="none"/>
                </w:rPr>
                <w:t>@utep.edu</w:t>
              </w:r>
            </w:hyperlink>
          </w:p>
        </w:tc>
        <w:tc>
          <w:tcPr>
            <w:tcW w:w="1695" w:type="dxa"/>
            <w:tcMar/>
            <w:vAlign w:val="center"/>
          </w:tcPr>
          <w:p w:rsidR="00C74332" w:rsidP="006719A6" w:rsidRDefault="008D4FB3" w14:paraId="3A207A8C" w14:textId="2D664F2E">
            <w:pPr>
              <w:jc w:val="center"/>
              <w:rPr>
                <w:rFonts w:ascii="Calibri" w:hAnsi="Calibri"/>
                <w:color w:val="000000"/>
              </w:rPr>
            </w:pPr>
            <w:r w:rsidRPr="0BEA5E72" w:rsidR="0BEA5E72">
              <w:rPr>
                <w:rFonts w:ascii="Calibri" w:hAnsi="Calibri"/>
                <w:color w:val="000000" w:themeColor="text1" w:themeTint="FF" w:themeShade="FF"/>
              </w:rPr>
              <w:t>915-667-2052</w:t>
            </w:r>
          </w:p>
        </w:tc>
      </w:tr>
      <w:tr w:rsidR="00C74332" w:rsidTr="0C093BC6" w14:paraId="44F9ED54" w14:textId="77777777">
        <w:trPr>
          <w:trHeight w:val="370"/>
        </w:trPr>
        <w:tc>
          <w:tcPr>
            <w:tcW w:w="6007" w:type="dxa"/>
            <w:tcMar/>
            <w:vAlign w:val="center"/>
          </w:tcPr>
          <w:p w:rsidR="00C74332" w:rsidP="000F6519" w:rsidRDefault="00C74332" w14:paraId="566B6EE4" w14:textId="67D26461">
            <w:pPr>
              <w:jc w:val="center"/>
              <w:rPr>
                <w:rFonts w:ascii="Calibri" w:hAnsi="Calibri"/>
                <w:color w:val="000000"/>
              </w:rPr>
            </w:pPr>
            <w:r w:rsidRPr="0BEA5E72" w:rsidR="0BEA5E72">
              <w:rPr>
                <w:rFonts w:ascii="Calibri" w:hAnsi="Calibri"/>
                <w:color w:val="000000" w:themeColor="text1" w:themeTint="FF" w:themeShade="FF"/>
              </w:rPr>
              <w:t>Rocio Bishop – Developmental Math Program Director</w:t>
            </w:r>
          </w:p>
        </w:tc>
        <w:tc>
          <w:tcPr>
            <w:tcW w:w="2383" w:type="dxa"/>
            <w:tcMar/>
            <w:vAlign w:val="center"/>
          </w:tcPr>
          <w:p w:rsidRPr="00E6180B" w:rsidR="00C74332" w:rsidP="000F6519" w:rsidRDefault="00C74332" w14:paraId="7289F678" w14:textId="54B647D6">
            <w:pPr>
              <w:jc w:val="center"/>
              <w:rPr>
                <w:rFonts w:ascii="Calibri" w:hAnsi="Calibri"/>
                <w:color w:val="000000" w:themeColor="text1"/>
              </w:rPr>
            </w:pPr>
            <w:r>
              <w:t>rmyres2@utep.edu</w:t>
            </w:r>
          </w:p>
        </w:tc>
        <w:tc>
          <w:tcPr>
            <w:tcW w:w="1695" w:type="dxa"/>
            <w:tcMar/>
            <w:vAlign w:val="center"/>
          </w:tcPr>
          <w:p w:rsidR="00C74332" w:rsidP="000F6519" w:rsidRDefault="008D4FB3" w14:paraId="5F687268" w14:textId="1CD7937D">
            <w:pPr>
              <w:jc w:val="center"/>
              <w:rPr>
                <w:rFonts w:ascii="Calibri" w:hAnsi="Calibri"/>
                <w:color w:val="000000"/>
              </w:rPr>
            </w:pPr>
            <w:r>
              <w:rPr>
                <w:rFonts w:ascii="Calibri" w:hAnsi="Calibri"/>
                <w:color w:val="000000"/>
              </w:rPr>
              <w:t>915-</w:t>
            </w:r>
            <w:r w:rsidR="00C74332">
              <w:rPr>
                <w:rFonts w:ascii="Calibri" w:hAnsi="Calibri"/>
                <w:color w:val="000000"/>
              </w:rPr>
              <w:t>227-6806</w:t>
            </w:r>
          </w:p>
        </w:tc>
      </w:tr>
    </w:tbl>
    <w:p w:rsidR="00543F08" w:rsidP="0C093BC6" w:rsidRDefault="00625368" w14:paraId="22415918" w14:textId="6F1FF4D3">
      <w:pPr>
        <w:pStyle w:val="Normal"/>
        <w:spacing w:after="0" w:line="240" w:lineRule="auto"/>
        <w:ind w:left="1440" w:firstLine="720"/>
        <w:rPr>
          <w:rFonts w:ascii="Calibri" w:hAnsi="Calibri"/>
          <w:b w:val="1"/>
          <w:bCs w:val="1"/>
          <w:color w:val="000000"/>
          <w:sz w:val="28"/>
          <w:szCs w:val="28"/>
        </w:rPr>
      </w:pPr>
      <w:r w:rsidRPr="0C093BC6" w:rsidR="0C093BC6">
        <w:rPr>
          <w:rFonts w:ascii="Calibri" w:hAnsi="Calibri"/>
          <w:b w:val="1"/>
          <w:bCs w:val="1"/>
          <w:color w:val="000000" w:themeColor="text1" w:themeTint="FF" w:themeShade="FF"/>
          <w:sz w:val="28"/>
          <w:szCs w:val="28"/>
        </w:rPr>
        <w:t>The customer service number for ALEKS is 800-258-2374</w:t>
      </w:r>
    </w:p>
    <w:p w:rsidRPr="00543F08" w:rsidR="004D6152" w:rsidP="004D6152" w:rsidRDefault="00543F08" w14:paraId="4003B2F4" w14:textId="77777777">
      <w:pPr>
        <w:spacing w:after="120" w:line="240" w:lineRule="auto"/>
        <w:jc w:val="center"/>
        <w:rPr>
          <w:rFonts w:ascii="Calibri" w:hAnsi="Calibri"/>
          <w:b/>
          <w:i/>
          <w:color w:val="000000"/>
          <w:sz w:val="28"/>
          <w:u w:val="single"/>
        </w:rPr>
      </w:pPr>
      <w:r w:rsidRPr="00543F08">
        <w:rPr>
          <w:rFonts w:ascii="Calibri" w:hAnsi="Calibri"/>
          <w:b/>
          <w:i/>
          <w:color w:val="000000"/>
          <w:sz w:val="28"/>
          <w:u w:val="single"/>
        </w:rPr>
        <w:t>Please use this number if you have problems with ALEKS at home.</w:t>
      </w:r>
    </w:p>
    <w:p w:rsidRPr="003F6E9C" w:rsidR="00625368" w:rsidP="00625368" w:rsidRDefault="00625368" w14:paraId="68F50E2F" w14:textId="77777777">
      <w:pPr>
        <w:spacing w:after="0" w:line="240" w:lineRule="auto"/>
        <w:rPr>
          <w:rFonts w:ascii="Calibri" w:hAnsi="Calibri"/>
          <w:color w:val="000000"/>
          <w:sz w:val="12"/>
        </w:rPr>
      </w:pPr>
    </w:p>
    <w:p w:rsidRPr="00D670FD" w:rsidR="00FC5704" w:rsidP="3CD0FE79" w:rsidRDefault="003F6E9C" w14:paraId="1C2E0F39" w14:textId="55B23390">
      <w:pPr>
        <w:spacing w:after="0" w:line="240" w:lineRule="auto"/>
        <w:rPr>
          <w:rFonts w:ascii="Times New Roman" w:hAnsi="Times New Roman" w:cs="Times New Roman"/>
          <w:b w:val="1"/>
          <w:bCs w:val="1"/>
          <w:i w:val="1"/>
          <w:iCs w:val="1"/>
          <w:color w:val="000000"/>
          <w:sz w:val="21"/>
          <w:szCs w:val="21"/>
          <w:u w:val="single"/>
        </w:rPr>
      </w:pPr>
      <w:r w:rsidRPr="3CD0FE79" w:rsidR="0BEA5E72">
        <w:rPr>
          <w:rFonts w:ascii="Calibri" w:hAnsi="Calibri"/>
          <w:b w:val="1"/>
          <w:bCs w:val="1"/>
          <w:color w:val="000000" w:themeColor="text1" w:themeTint="FF" w:themeShade="FF"/>
          <w:sz w:val="21"/>
          <w:szCs w:val="21"/>
        </w:rPr>
        <w:t xml:space="preserve">REQUIREMENTS: </w:t>
      </w:r>
      <w:r w:rsidRPr="3CD0FE79" w:rsidR="0BEA5E72">
        <w:rPr>
          <w:rFonts w:ascii="Calibri" w:hAnsi="Calibri"/>
          <w:color w:val="000000" w:themeColor="text1" w:themeTint="FF" w:themeShade="FF"/>
          <w:sz w:val="21"/>
          <w:szCs w:val="21"/>
        </w:rPr>
        <w:t xml:space="preserve">You must work </w:t>
      </w:r>
      <w:r w:rsidRPr="3CD0FE79" w:rsidR="0BEA5E72">
        <w:rPr>
          <w:rFonts w:ascii="Calibri" w:hAnsi="Calibri"/>
          <w:b w:val="1"/>
          <w:bCs w:val="1"/>
          <w:i w:val="1"/>
          <w:iCs w:val="1"/>
          <w:color w:val="000000" w:themeColor="text1" w:themeTint="FF" w:themeShade="FF"/>
          <w:sz w:val="21"/>
          <w:szCs w:val="21"/>
        </w:rPr>
        <w:t xml:space="preserve">25 hours </w:t>
      </w:r>
      <w:r w:rsidRPr="3CD0FE79" w:rsidR="0BEA5E72">
        <w:rPr>
          <w:rFonts w:ascii="Calibri" w:hAnsi="Calibri"/>
          <w:b w:val="1"/>
          <w:bCs w:val="1"/>
          <w:color w:val="000000" w:themeColor="text1" w:themeTint="FF" w:themeShade="FF"/>
          <w:sz w:val="21"/>
          <w:szCs w:val="21"/>
          <w:u w:val="single"/>
        </w:rPr>
        <w:t>WEEKLY</w:t>
      </w:r>
      <w:r w:rsidRPr="3CD0FE79" w:rsidR="0BEA5E72">
        <w:rPr>
          <w:rFonts w:ascii="Times New Roman" w:hAnsi="Times New Roman" w:cs="Times New Roman"/>
          <w:color w:val="000000" w:themeColor="text1" w:themeTint="FF" w:themeShade="FF"/>
          <w:sz w:val="21"/>
          <w:szCs w:val="21"/>
        </w:rPr>
        <w:t xml:space="preserve">.  </w:t>
      </w:r>
      <w:r w:rsidRPr="3CD0FE79" w:rsidR="0BEA5E72">
        <w:rPr>
          <w:rFonts w:ascii="Times New Roman" w:hAnsi="Times New Roman" w:cs="Times New Roman"/>
          <w:color w:val="000000" w:themeColor="text1" w:themeTint="FF" w:themeShade="FF"/>
          <w:sz w:val="21"/>
          <w:szCs w:val="21"/>
        </w:rPr>
        <w:t>You will be given free access to both the ALEKS website to work on your math and a required online tutoring environment for help. This will give you online face time with your instructor to ask math questions, go over your progress, and keep on target to complete the course within four weeks</w:t>
      </w:r>
      <w:r w:rsidRPr="3CD0FE79" w:rsidR="0BEA5E72">
        <w:rPr>
          <w:rFonts w:ascii="Times New Roman" w:hAnsi="Times New Roman" w:cs="Times New Roman"/>
          <w:color w:val="000000" w:themeColor="text1" w:themeTint="FF" w:themeShade="FF"/>
          <w:sz w:val="21"/>
          <w:szCs w:val="21"/>
        </w:rPr>
        <w:t xml:space="preserve">.  </w:t>
      </w:r>
      <w:r w:rsidRPr="3CD0FE79" w:rsidR="0BEA5E72">
        <w:rPr>
          <w:rFonts w:ascii="Times New Roman" w:hAnsi="Times New Roman" w:cs="Times New Roman"/>
          <w:b w:val="1"/>
          <w:bCs w:val="1"/>
          <w:i w:val="1"/>
          <w:iCs w:val="1"/>
          <w:color w:val="000000" w:themeColor="text1" w:themeTint="FF" w:themeShade="FF"/>
          <w:sz w:val="21"/>
          <w:szCs w:val="21"/>
          <w:u w:val="single"/>
        </w:rPr>
        <w:t xml:space="preserve">Failure to work on the ALEKS program will result in being dropped from the MDM online summer math camp and </w:t>
      </w:r>
      <w:r w:rsidRPr="3CD0FE79" w:rsidR="0BEA5E72">
        <w:rPr>
          <w:rFonts w:ascii="Times New Roman" w:hAnsi="Times New Roman" w:cs="Times New Roman"/>
          <w:b w:val="1"/>
          <w:bCs w:val="1"/>
          <w:i w:val="1"/>
          <w:iCs w:val="1"/>
          <w:color w:val="000000" w:themeColor="text1" w:themeTint="FF" w:themeShade="FF"/>
          <w:sz w:val="21"/>
          <w:szCs w:val="21"/>
          <w:u w:val="single"/>
        </w:rPr>
        <w:t>remaining</w:t>
      </w:r>
      <w:r w:rsidRPr="3CD0FE79" w:rsidR="0BEA5E72">
        <w:rPr>
          <w:rFonts w:ascii="Times New Roman" w:hAnsi="Times New Roman" w:cs="Times New Roman"/>
          <w:b w:val="1"/>
          <w:bCs w:val="1"/>
          <w:i w:val="1"/>
          <w:iCs w:val="1"/>
          <w:color w:val="000000" w:themeColor="text1" w:themeTint="FF" w:themeShade="FF"/>
          <w:sz w:val="21"/>
          <w:szCs w:val="21"/>
          <w:u w:val="single"/>
        </w:rPr>
        <w:t xml:space="preserve"> ineligible to take your next Fall 202</w:t>
      </w:r>
      <w:r w:rsidRPr="3CD0FE79" w:rsidR="69392B77">
        <w:rPr>
          <w:rFonts w:ascii="Times New Roman" w:hAnsi="Times New Roman" w:cs="Times New Roman"/>
          <w:b w:val="1"/>
          <w:bCs w:val="1"/>
          <w:i w:val="1"/>
          <w:iCs w:val="1"/>
          <w:color w:val="000000" w:themeColor="text1" w:themeTint="FF" w:themeShade="FF"/>
          <w:sz w:val="21"/>
          <w:szCs w:val="21"/>
          <w:u w:val="single"/>
        </w:rPr>
        <w:t>5</w:t>
      </w:r>
      <w:r w:rsidRPr="3CD0FE79" w:rsidR="0BEA5E72">
        <w:rPr>
          <w:rFonts w:ascii="Times New Roman" w:hAnsi="Times New Roman" w:cs="Times New Roman"/>
          <w:b w:val="1"/>
          <w:bCs w:val="1"/>
          <w:i w:val="1"/>
          <w:iCs w:val="1"/>
          <w:color w:val="000000" w:themeColor="text1" w:themeTint="FF" w:themeShade="FF"/>
          <w:sz w:val="21"/>
          <w:szCs w:val="21"/>
          <w:u w:val="single"/>
        </w:rPr>
        <w:t xml:space="preserve"> Math course.  </w:t>
      </w:r>
    </w:p>
    <w:p w:rsidRPr="009C748B" w:rsidR="00543F08" w:rsidP="00625368" w:rsidRDefault="00543F08" w14:paraId="2E0AB1A2" w14:textId="77777777">
      <w:pPr>
        <w:spacing w:after="0" w:line="240" w:lineRule="auto"/>
        <w:rPr>
          <w:rFonts w:ascii="Calibri" w:hAnsi="Calibri"/>
          <w:b/>
          <w:color w:val="000000"/>
          <w:sz w:val="21"/>
          <w:szCs w:val="21"/>
        </w:rPr>
      </w:pPr>
    </w:p>
    <w:p w:rsidRPr="009C748B" w:rsidR="00625368" w:rsidP="00625368" w:rsidRDefault="00625368" w14:paraId="6B4D68F8" w14:textId="516F7AF8">
      <w:pPr>
        <w:spacing w:after="0" w:line="240" w:lineRule="auto"/>
        <w:rPr>
          <w:rFonts w:ascii="Calibri" w:hAnsi="Calibri"/>
          <w:color w:val="000000"/>
          <w:sz w:val="21"/>
          <w:szCs w:val="21"/>
        </w:rPr>
      </w:pPr>
      <w:r w:rsidRPr="009C748B">
        <w:rPr>
          <w:rFonts w:ascii="Calibri" w:hAnsi="Calibri"/>
          <w:b/>
          <w:color w:val="000000"/>
          <w:sz w:val="21"/>
          <w:szCs w:val="21"/>
        </w:rPr>
        <w:t>NOTEBOOK</w:t>
      </w:r>
      <w:r w:rsidRPr="009C748B" w:rsidR="00200CBC">
        <w:rPr>
          <w:rFonts w:ascii="Calibri" w:hAnsi="Calibri"/>
          <w:b/>
          <w:color w:val="000000"/>
          <w:sz w:val="21"/>
          <w:szCs w:val="21"/>
        </w:rPr>
        <w:t>:</w:t>
      </w:r>
      <w:r w:rsidRPr="009C748B" w:rsidR="00DF7EA8">
        <w:rPr>
          <w:rFonts w:ascii="Calibri" w:hAnsi="Calibri"/>
          <w:color w:val="000000"/>
          <w:sz w:val="21"/>
          <w:szCs w:val="21"/>
        </w:rPr>
        <w:t xml:space="preserve">     </w:t>
      </w:r>
      <w:r w:rsidRPr="009C748B">
        <w:rPr>
          <w:rFonts w:ascii="Calibri" w:hAnsi="Calibri"/>
          <w:color w:val="000000"/>
          <w:sz w:val="21"/>
          <w:szCs w:val="21"/>
        </w:rPr>
        <w:t xml:space="preserve">You may use </w:t>
      </w:r>
      <w:r w:rsidRPr="009C748B" w:rsidR="00543F08">
        <w:rPr>
          <w:rFonts w:ascii="Calibri" w:hAnsi="Calibri"/>
          <w:color w:val="000000"/>
          <w:sz w:val="21"/>
          <w:szCs w:val="21"/>
        </w:rPr>
        <w:t>your own pers</w:t>
      </w:r>
      <w:r w:rsidRPr="009C748B" w:rsidR="00DF7EA8">
        <w:rPr>
          <w:rFonts w:ascii="Calibri" w:hAnsi="Calibri"/>
          <w:color w:val="000000"/>
          <w:sz w:val="21"/>
          <w:szCs w:val="21"/>
        </w:rPr>
        <w:t xml:space="preserve">onal handwritten notes </w:t>
      </w:r>
      <w:r w:rsidRPr="009C748B">
        <w:rPr>
          <w:rFonts w:ascii="Calibri" w:hAnsi="Calibri"/>
          <w:color w:val="000000"/>
          <w:sz w:val="21"/>
          <w:szCs w:val="21"/>
        </w:rPr>
        <w:t xml:space="preserve">during all assessments and </w:t>
      </w:r>
      <w:r w:rsidRPr="009C748B" w:rsidR="00543F08">
        <w:rPr>
          <w:rFonts w:ascii="Calibri" w:hAnsi="Calibri"/>
          <w:color w:val="000000"/>
          <w:sz w:val="21"/>
          <w:szCs w:val="21"/>
        </w:rPr>
        <w:t xml:space="preserve">on </w:t>
      </w:r>
      <w:r w:rsidRPr="009C748B">
        <w:rPr>
          <w:rFonts w:ascii="Calibri" w:hAnsi="Calibri"/>
          <w:color w:val="000000"/>
          <w:sz w:val="21"/>
          <w:szCs w:val="21"/>
        </w:rPr>
        <w:t>the Final Exam.</w:t>
      </w:r>
      <w:r w:rsidRPr="009C748B" w:rsidR="00543F08">
        <w:rPr>
          <w:rFonts w:ascii="Calibri" w:hAnsi="Calibri"/>
          <w:color w:val="000000"/>
          <w:sz w:val="21"/>
          <w:szCs w:val="21"/>
        </w:rPr>
        <w:t xml:space="preserve"> </w:t>
      </w:r>
      <w:r w:rsidR="00C74332">
        <w:rPr>
          <w:rFonts w:ascii="Calibri" w:hAnsi="Calibri"/>
          <w:color w:val="000000"/>
          <w:sz w:val="21"/>
          <w:szCs w:val="21"/>
        </w:rPr>
        <w:t xml:space="preserve">Please be aware that the ALEKS program uses a </w:t>
      </w:r>
      <w:proofErr w:type="spellStart"/>
      <w:r w:rsidR="00C74332">
        <w:rPr>
          <w:rFonts w:ascii="Calibri" w:hAnsi="Calibri"/>
          <w:color w:val="000000"/>
          <w:sz w:val="21"/>
          <w:szCs w:val="21"/>
        </w:rPr>
        <w:t>Respondus</w:t>
      </w:r>
      <w:proofErr w:type="spellEnd"/>
      <w:r w:rsidR="00C74332">
        <w:rPr>
          <w:rFonts w:ascii="Calibri" w:hAnsi="Calibri"/>
          <w:color w:val="000000"/>
          <w:sz w:val="21"/>
          <w:szCs w:val="21"/>
        </w:rPr>
        <w:t xml:space="preserve"> lockdown browser and you will not be able to access any other website</w:t>
      </w:r>
      <w:r w:rsidR="006F76B3">
        <w:rPr>
          <w:rFonts w:ascii="Calibri" w:hAnsi="Calibri"/>
          <w:color w:val="000000"/>
          <w:sz w:val="21"/>
          <w:szCs w:val="21"/>
        </w:rPr>
        <w:t>s</w:t>
      </w:r>
      <w:r w:rsidR="00C74332">
        <w:rPr>
          <w:rFonts w:ascii="Calibri" w:hAnsi="Calibri"/>
          <w:color w:val="000000"/>
          <w:sz w:val="21"/>
          <w:szCs w:val="21"/>
        </w:rPr>
        <w:t xml:space="preserve"> during exams. </w:t>
      </w:r>
      <w:r w:rsidRPr="009C748B" w:rsidR="00543F08">
        <w:rPr>
          <w:rFonts w:ascii="Calibri" w:hAnsi="Calibri"/>
          <w:color w:val="000000"/>
          <w:sz w:val="21"/>
          <w:szCs w:val="21"/>
        </w:rPr>
        <w:t xml:space="preserve"> </w:t>
      </w:r>
      <w:r w:rsidR="0071207E">
        <w:rPr>
          <w:rFonts w:ascii="Calibri" w:hAnsi="Calibri"/>
          <w:color w:val="000000"/>
          <w:sz w:val="21"/>
          <w:szCs w:val="21"/>
        </w:rPr>
        <w:t>You will also be required to have your webcam on and be logged on to the UTEP tutoring environment.  The instructor will place you into a separate</w:t>
      </w:r>
      <w:r w:rsidR="00B72707">
        <w:rPr>
          <w:rFonts w:ascii="Calibri" w:hAnsi="Calibri"/>
          <w:color w:val="000000"/>
          <w:sz w:val="21"/>
          <w:szCs w:val="21"/>
        </w:rPr>
        <w:t xml:space="preserve"> “room” to take the exam so you will not be disturbed by other students, however the session will be </w:t>
      </w:r>
      <w:proofErr w:type="gramStart"/>
      <w:r w:rsidR="00B72707">
        <w:rPr>
          <w:rFonts w:ascii="Calibri" w:hAnsi="Calibri"/>
          <w:color w:val="000000"/>
          <w:sz w:val="21"/>
          <w:szCs w:val="21"/>
        </w:rPr>
        <w:t>recorded</w:t>
      </w:r>
      <w:proofErr w:type="gramEnd"/>
      <w:r w:rsidR="00B72707">
        <w:rPr>
          <w:rFonts w:ascii="Calibri" w:hAnsi="Calibri"/>
          <w:color w:val="000000"/>
          <w:sz w:val="21"/>
          <w:szCs w:val="21"/>
        </w:rPr>
        <w:t xml:space="preserve"> and your webcam will need to stay on throughout the duration of the exam. </w:t>
      </w:r>
    </w:p>
    <w:p w:rsidRPr="009C748B" w:rsidR="00625368" w:rsidP="00625368" w:rsidRDefault="00625368" w14:paraId="13C0D920" w14:textId="77777777">
      <w:pPr>
        <w:spacing w:after="0" w:line="240" w:lineRule="auto"/>
        <w:rPr>
          <w:rFonts w:ascii="Calibri" w:hAnsi="Calibri"/>
          <w:color w:val="000000"/>
          <w:sz w:val="21"/>
          <w:szCs w:val="21"/>
        </w:rPr>
      </w:pPr>
    </w:p>
    <w:p w:rsidRPr="009C748B" w:rsidR="00625368" w:rsidP="00625368" w:rsidRDefault="00625368" w14:paraId="68564ACF" w14:textId="33AD9F92">
      <w:pPr>
        <w:spacing w:after="0" w:line="240" w:lineRule="auto"/>
        <w:rPr>
          <w:rFonts w:ascii="Calibri" w:hAnsi="Calibri"/>
          <w:color w:val="000000"/>
          <w:sz w:val="21"/>
          <w:szCs w:val="21"/>
        </w:rPr>
      </w:pPr>
      <w:r w:rsidRPr="009C748B">
        <w:rPr>
          <w:rFonts w:ascii="Calibri" w:hAnsi="Calibri"/>
          <w:b/>
          <w:color w:val="000000"/>
          <w:sz w:val="21"/>
          <w:szCs w:val="21"/>
        </w:rPr>
        <w:t>CALCULATOR</w:t>
      </w:r>
      <w:r w:rsidRPr="009C748B" w:rsidR="00200CBC">
        <w:rPr>
          <w:rFonts w:ascii="Calibri" w:hAnsi="Calibri"/>
          <w:b/>
          <w:color w:val="000000"/>
          <w:sz w:val="21"/>
          <w:szCs w:val="21"/>
        </w:rPr>
        <w:t>:</w:t>
      </w:r>
      <w:r w:rsidRPr="009C748B">
        <w:rPr>
          <w:rFonts w:ascii="Calibri" w:hAnsi="Calibri"/>
          <w:color w:val="000000"/>
          <w:sz w:val="21"/>
          <w:szCs w:val="21"/>
        </w:rPr>
        <w:t xml:space="preserve">    The ALEKS program is equipped with a calculator</w:t>
      </w:r>
      <w:r w:rsidRPr="009C748B" w:rsidR="00543F08">
        <w:rPr>
          <w:rFonts w:ascii="Calibri" w:hAnsi="Calibri"/>
          <w:color w:val="000000"/>
          <w:sz w:val="21"/>
          <w:szCs w:val="21"/>
        </w:rPr>
        <w:t xml:space="preserve"> for use in certain parts of</w:t>
      </w:r>
      <w:r w:rsidRPr="009C748B">
        <w:rPr>
          <w:rFonts w:ascii="Calibri" w:hAnsi="Calibri"/>
          <w:color w:val="000000"/>
          <w:sz w:val="21"/>
          <w:szCs w:val="21"/>
        </w:rPr>
        <w:t xml:space="preserve"> ALEKS instruction.  You will also have access to the calculator in Windows.  </w:t>
      </w:r>
      <w:r w:rsidRPr="009C748B">
        <w:rPr>
          <w:rFonts w:ascii="Calibri" w:hAnsi="Calibri"/>
          <w:b/>
          <w:i/>
          <w:color w:val="000000"/>
          <w:sz w:val="21"/>
          <w:szCs w:val="21"/>
          <w:u w:val="single"/>
        </w:rPr>
        <w:t>No other</w:t>
      </w:r>
      <w:r w:rsidRPr="009C748B" w:rsidR="00543F08">
        <w:rPr>
          <w:rFonts w:ascii="Calibri" w:hAnsi="Calibri"/>
          <w:b/>
          <w:i/>
          <w:color w:val="000000"/>
          <w:sz w:val="21"/>
          <w:szCs w:val="21"/>
          <w:u w:val="single"/>
        </w:rPr>
        <w:t xml:space="preserve"> electronic device (including music</w:t>
      </w:r>
      <w:r w:rsidRPr="009C748B" w:rsidR="00DF7EA8">
        <w:rPr>
          <w:rFonts w:ascii="Calibri" w:hAnsi="Calibri"/>
          <w:b/>
          <w:i/>
          <w:color w:val="000000"/>
          <w:sz w:val="21"/>
          <w:szCs w:val="21"/>
          <w:u w:val="single"/>
        </w:rPr>
        <w:t xml:space="preserve"> on your phone</w:t>
      </w:r>
      <w:r w:rsidRPr="009C748B" w:rsidR="00543F08">
        <w:rPr>
          <w:rFonts w:ascii="Calibri" w:hAnsi="Calibri"/>
          <w:b/>
          <w:i/>
          <w:color w:val="000000"/>
          <w:sz w:val="21"/>
          <w:szCs w:val="21"/>
          <w:u w:val="single"/>
        </w:rPr>
        <w:t xml:space="preserve">) will be allowed during </w:t>
      </w:r>
      <w:r w:rsidRPr="009C748B">
        <w:rPr>
          <w:rFonts w:ascii="Calibri" w:hAnsi="Calibri"/>
          <w:b/>
          <w:i/>
          <w:color w:val="000000"/>
          <w:sz w:val="21"/>
          <w:szCs w:val="21"/>
          <w:u w:val="single"/>
        </w:rPr>
        <w:t>exams.</w:t>
      </w:r>
      <w:r w:rsidRPr="009C748B" w:rsidR="00536183">
        <w:rPr>
          <w:rFonts w:ascii="Calibri" w:hAnsi="Calibri"/>
          <w:color w:val="000000"/>
          <w:sz w:val="21"/>
          <w:szCs w:val="21"/>
        </w:rPr>
        <w:t xml:space="preserve">  </w:t>
      </w:r>
    </w:p>
    <w:p w:rsidRPr="009C748B" w:rsidR="00625368" w:rsidP="00625368" w:rsidRDefault="00625368" w14:paraId="5180CB27" w14:textId="77777777">
      <w:pPr>
        <w:spacing w:after="0" w:line="240" w:lineRule="auto"/>
        <w:rPr>
          <w:rFonts w:ascii="Calibri" w:hAnsi="Calibri"/>
          <w:color w:val="000000"/>
          <w:sz w:val="21"/>
          <w:szCs w:val="21"/>
        </w:rPr>
      </w:pPr>
    </w:p>
    <w:p w:rsidRPr="009C748B" w:rsidR="00BF02DC" w:rsidP="00625368" w:rsidRDefault="00A12903" w14:paraId="54FE7CD8" w14:textId="1445CB98">
      <w:pPr>
        <w:spacing w:after="0" w:line="240" w:lineRule="auto"/>
        <w:rPr>
          <w:rFonts w:ascii="Calibri" w:hAnsi="Calibri"/>
          <w:color w:val="000000"/>
          <w:sz w:val="21"/>
          <w:szCs w:val="21"/>
        </w:rPr>
      </w:pPr>
      <w:r w:rsidRPr="0C093BC6" w:rsidR="0C093BC6">
        <w:rPr>
          <w:rFonts w:ascii="Calibri" w:hAnsi="Calibri"/>
          <w:b w:val="1"/>
          <w:bCs w:val="1"/>
          <w:color w:val="000000" w:themeColor="text1" w:themeTint="FF" w:themeShade="FF"/>
          <w:sz w:val="21"/>
          <w:szCs w:val="21"/>
        </w:rPr>
        <w:t>MDM ATTENDANCE:</w:t>
      </w:r>
      <w:r w:rsidRPr="0C093BC6" w:rsidR="0C093BC6">
        <w:rPr>
          <w:rFonts w:ascii="Calibri" w:hAnsi="Calibri"/>
          <w:color w:val="000000" w:themeColor="text1" w:themeTint="FF" w:themeShade="FF"/>
          <w:sz w:val="21"/>
          <w:szCs w:val="21"/>
        </w:rPr>
        <w:t xml:space="preserve">     We want you to succeed in the completion of this course.  Daily online work on ALEKS is required for your success. In addition, you will be required to log in daily for a minimum of three hours with your instructor for assistance, math help, checkup assessments, and accountability.  If you</w:t>
      </w:r>
      <w:r w:rsidRPr="0C093BC6" w:rsidR="0C093BC6">
        <w:rPr>
          <w:sz w:val="21"/>
          <w:szCs w:val="21"/>
        </w:rPr>
        <w:t xml:space="preserve"> miss a day of online work your ALEKS account will be suspended,</w:t>
      </w:r>
      <w:r w:rsidRPr="0C093BC6" w:rsidR="0C093BC6">
        <w:rPr>
          <w:rFonts w:ascii="Calibri" w:hAnsi="Calibri"/>
          <w:color w:val="000000" w:themeColor="text1" w:themeTint="FF" w:themeShade="FF"/>
          <w:sz w:val="21"/>
          <w:szCs w:val="21"/>
        </w:rPr>
        <w:t xml:space="preserve"> and you will need to contact Mr. Cardenas for instructions.  </w:t>
      </w:r>
    </w:p>
    <w:p w:rsidRPr="009C748B" w:rsidR="00BF02DC" w:rsidP="00625368" w:rsidRDefault="00BF02DC" w14:paraId="420856F7" w14:textId="77777777">
      <w:pPr>
        <w:spacing w:after="0" w:line="240" w:lineRule="auto"/>
        <w:rPr>
          <w:rFonts w:ascii="Calibri" w:hAnsi="Calibri"/>
          <w:color w:val="000000"/>
          <w:sz w:val="21"/>
          <w:szCs w:val="21"/>
        </w:rPr>
      </w:pPr>
    </w:p>
    <w:p w:rsidR="00B65FCD" w:rsidP="00543F08" w:rsidRDefault="00625368" w14:paraId="54FD1C2B" w14:textId="0995D4D2">
      <w:pPr>
        <w:spacing w:after="120" w:line="240" w:lineRule="auto"/>
        <w:rPr>
          <w:rFonts w:ascii="Calibri" w:hAnsi="Calibri"/>
          <w:color w:val="000000"/>
          <w:sz w:val="21"/>
          <w:szCs w:val="21"/>
        </w:rPr>
      </w:pPr>
      <w:r w:rsidRPr="009C748B">
        <w:rPr>
          <w:rFonts w:ascii="Calibri" w:hAnsi="Calibri"/>
          <w:b/>
          <w:color w:val="000000"/>
          <w:sz w:val="21"/>
          <w:szCs w:val="21"/>
        </w:rPr>
        <w:t>ALEKS PROGRESS REQUIREMENT</w:t>
      </w:r>
      <w:r w:rsidRPr="009C748B" w:rsidR="00200CBC">
        <w:rPr>
          <w:rFonts w:ascii="Calibri" w:hAnsi="Calibri"/>
          <w:b/>
          <w:color w:val="000000"/>
          <w:sz w:val="21"/>
          <w:szCs w:val="21"/>
        </w:rPr>
        <w:t>:</w:t>
      </w:r>
      <w:r w:rsidRPr="009C748B">
        <w:rPr>
          <w:rFonts w:ascii="Calibri" w:hAnsi="Calibri"/>
          <w:color w:val="000000"/>
          <w:sz w:val="21"/>
          <w:szCs w:val="21"/>
        </w:rPr>
        <w:t xml:space="preserve">    To remain in this class</w:t>
      </w:r>
      <w:r w:rsidRPr="009C748B" w:rsidR="00202FA0">
        <w:rPr>
          <w:rFonts w:ascii="Calibri" w:hAnsi="Calibri"/>
          <w:color w:val="000000"/>
          <w:sz w:val="21"/>
          <w:szCs w:val="21"/>
        </w:rPr>
        <w:t>; y</w:t>
      </w:r>
      <w:r w:rsidRPr="009C748B" w:rsidR="00A72A5E">
        <w:rPr>
          <w:rFonts w:ascii="Calibri" w:hAnsi="Calibri"/>
          <w:color w:val="000000"/>
          <w:sz w:val="21"/>
          <w:szCs w:val="21"/>
        </w:rPr>
        <w:t>ou are required to meet the following:</w:t>
      </w:r>
    </w:p>
    <w:p w:rsidRPr="0034324C" w:rsidR="0034324C" w:rsidP="0034324C" w:rsidRDefault="0034324C" w14:paraId="7DC4F4AF" w14:textId="5E1B23D5">
      <w:pPr>
        <w:tabs>
          <w:tab w:val="left" w:pos="90"/>
        </w:tabs>
        <w:spacing w:after="0" w:line="240" w:lineRule="auto"/>
        <w:rPr>
          <w:rFonts w:ascii="Calibri" w:hAnsi="Calibri"/>
          <w:b/>
          <w:bCs/>
          <w:color w:val="000000"/>
          <w:sz w:val="21"/>
          <w:szCs w:val="21"/>
        </w:rPr>
      </w:pPr>
      <w:r>
        <w:rPr>
          <w:rFonts w:ascii="Calibri" w:hAnsi="Calibri"/>
          <w:color w:val="000000"/>
          <w:sz w:val="21"/>
          <w:szCs w:val="21"/>
        </w:rPr>
        <w:tab/>
      </w:r>
      <w:r>
        <w:rPr>
          <w:rFonts w:ascii="Calibri" w:hAnsi="Calibri"/>
          <w:color w:val="000000"/>
          <w:sz w:val="21"/>
          <w:szCs w:val="21"/>
        </w:rPr>
        <w:tab/>
      </w:r>
      <w:r w:rsidRPr="0034324C">
        <w:rPr>
          <w:rFonts w:ascii="Calibri" w:hAnsi="Calibri"/>
          <w:b/>
          <w:bCs/>
          <w:color w:val="000000"/>
          <w:sz w:val="21"/>
          <w:szCs w:val="21"/>
        </w:rPr>
        <w:t>1.</w:t>
      </w:r>
      <w:r w:rsidRPr="0034324C">
        <w:rPr>
          <w:rFonts w:ascii="Calibri" w:hAnsi="Calibri"/>
          <w:b/>
          <w:bCs/>
          <w:color w:val="000000"/>
          <w:sz w:val="21"/>
          <w:szCs w:val="21"/>
        </w:rPr>
        <w:tab/>
      </w:r>
      <w:r w:rsidRPr="0034324C">
        <w:rPr>
          <w:rFonts w:ascii="Calibri" w:hAnsi="Calibri"/>
          <w:b/>
          <w:bCs/>
          <w:color w:val="000000"/>
          <w:sz w:val="21"/>
          <w:szCs w:val="21"/>
        </w:rPr>
        <w:t>Complete the initial assessment on your first day and begin 3 hours of daily online math work.</w:t>
      </w:r>
    </w:p>
    <w:p w:rsidRPr="0034324C" w:rsidR="0034324C" w:rsidP="0034324C" w:rsidRDefault="0034324C" w14:paraId="07EBC85A" w14:textId="29A7F76A">
      <w:pPr>
        <w:tabs>
          <w:tab w:val="left" w:pos="90"/>
        </w:tabs>
        <w:spacing w:after="0" w:line="240" w:lineRule="auto"/>
        <w:rPr>
          <w:rFonts w:ascii="Calibri" w:hAnsi="Calibri"/>
          <w:b/>
          <w:bCs/>
          <w:color w:val="000000"/>
          <w:sz w:val="21"/>
          <w:szCs w:val="21"/>
        </w:rPr>
      </w:pPr>
      <w:r w:rsidRPr="0034324C">
        <w:rPr>
          <w:rFonts w:ascii="Calibri" w:hAnsi="Calibri"/>
          <w:b/>
          <w:bCs/>
          <w:color w:val="000000"/>
          <w:sz w:val="21"/>
          <w:szCs w:val="21"/>
        </w:rPr>
        <w:tab/>
      </w:r>
      <w:r w:rsidRPr="0034324C">
        <w:rPr>
          <w:rFonts w:ascii="Calibri" w:hAnsi="Calibri"/>
          <w:b/>
          <w:bCs/>
          <w:color w:val="000000"/>
          <w:sz w:val="21"/>
          <w:szCs w:val="21"/>
        </w:rPr>
        <w:tab/>
      </w:r>
      <w:r w:rsidRPr="0034324C">
        <w:rPr>
          <w:rFonts w:ascii="Calibri" w:hAnsi="Calibri"/>
          <w:b/>
          <w:bCs/>
          <w:color w:val="000000"/>
          <w:sz w:val="21"/>
          <w:szCs w:val="21"/>
        </w:rPr>
        <w:t>2.</w:t>
      </w:r>
      <w:r w:rsidRPr="0034324C">
        <w:rPr>
          <w:rFonts w:ascii="Calibri" w:hAnsi="Calibri"/>
          <w:b/>
          <w:bCs/>
          <w:color w:val="000000"/>
          <w:sz w:val="21"/>
          <w:szCs w:val="21"/>
        </w:rPr>
        <w:tab/>
      </w:r>
      <w:r w:rsidRPr="0034324C">
        <w:rPr>
          <w:rFonts w:ascii="Calibri" w:hAnsi="Calibri"/>
          <w:b/>
          <w:bCs/>
          <w:color w:val="000000"/>
          <w:sz w:val="21"/>
          <w:szCs w:val="21"/>
        </w:rPr>
        <w:t>Accomplish a minimum of 12 topics per day.</w:t>
      </w:r>
    </w:p>
    <w:p w:rsidRPr="0034324C" w:rsidR="0034324C" w:rsidP="0034324C" w:rsidRDefault="0034324C" w14:paraId="7B71D206" w14:textId="32F71952">
      <w:pPr>
        <w:tabs>
          <w:tab w:val="left" w:pos="90"/>
        </w:tabs>
        <w:spacing w:after="0" w:line="240" w:lineRule="auto"/>
        <w:rPr>
          <w:rFonts w:ascii="Calibri" w:hAnsi="Calibri"/>
          <w:b/>
          <w:bCs/>
          <w:color w:val="000000"/>
          <w:sz w:val="21"/>
          <w:szCs w:val="21"/>
        </w:rPr>
      </w:pPr>
      <w:r w:rsidRPr="0034324C">
        <w:rPr>
          <w:rFonts w:ascii="Calibri" w:hAnsi="Calibri"/>
          <w:b/>
          <w:bCs/>
          <w:color w:val="000000"/>
          <w:sz w:val="21"/>
          <w:szCs w:val="21"/>
        </w:rPr>
        <w:tab/>
      </w:r>
      <w:r w:rsidRPr="0034324C">
        <w:rPr>
          <w:rFonts w:ascii="Calibri" w:hAnsi="Calibri"/>
          <w:b/>
          <w:bCs/>
          <w:color w:val="000000"/>
          <w:sz w:val="21"/>
          <w:szCs w:val="21"/>
        </w:rPr>
        <w:tab/>
      </w:r>
      <w:r w:rsidRPr="0034324C">
        <w:rPr>
          <w:rFonts w:ascii="Calibri" w:hAnsi="Calibri"/>
          <w:b/>
          <w:bCs/>
          <w:color w:val="000000"/>
          <w:sz w:val="21"/>
          <w:szCs w:val="21"/>
        </w:rPr>
        <w:t>3.</w:t>
      </w:r>
      <w:r w:rsidRPr="0034324C">
        <w:rPr>
          <w:rFonts w:ascii="Calibri" w:hAnsi="Calibri"/>
          <w:b/>
          <w:bCs/>
          <w:color w:val="000000"/>
          <w:sz w:val="21"/>
          <w:szCs w:val="21"/>
        </w:rPr>
        <w:tab/>
      </w:r>
      <w:r w:rsidRPr="0034324C">
        <w:rPr>
          <w:rFonts w:ascii="Calibri" w:hAnsi="Calibri"/>
          <w:b/>
          <w:bCs/>
          <w:color w:val="000000"/>
          <w:sz w:val="21"/>
          <w:szCs w:val="21"/>
        </w:rPr>
        <w:t>Log onto ALEKS for MDM a minimum of 25 hours each week for FOUR WEEKS. (</w:t>
      </w:r>
      <w:proofErr w:type="gramStart"/>
      <w:r w:rsidRPr="0034324C">
        <w:rPr>
          <w:rFonts w:ascii="Calibri" w:hAnsi="Calibri"/>
          <w:b/>
          <w:bCs/>
          <w:color w:val="000000"/>
          <w:sz w:val="21"/>
          <w:szCs w:val="21"/>
        </w:rPr>
        <w:t>or</w:t>
      </w:r>
      <w:proofErr w:type="gramEnd"/>
      <w:r w:rsidRPr="0034324C">
        <w:rPr>
          <w:rFonts w:ascii="Calibri" w:hAnsi="Calibri"/>
          <w:b/>
          <w:bCs/>
          <w:color w:val="000000"/>
          <w:sz w:val="21"/>
          <w:szCs w:val="21"/>
        </w:rPr>
        <w:t xml:space="preserve"> until complete)</w:t>
      </w:r>
    </w:p>
    <w:p w:rsidRPr="0034324C" w:rsidR="0034324C" w:rsidP="0034324C" w:rsidRDefault="0034324C" w14:paraId="50378BEB" w14:textId="4E343661">
      <w:pPr>
        <w:tabs>
          <w:tab w:val="left" w:pos="90"/>
        </w:tabs>
        <w:spacing w:after="0" w:line="240" w:lineRule="auto"/>
        <w:rPr>
          <w:rFonts w:ascii="Calibri" w:hAnsi="Calibri"/>
          <w:b/>
          <w:bCs/>
          <w:color w:val="000000"/>
          <w:sz w:val="21"/>
          <w:szCs w:val="21"/>
        </w:rPr>
      </w:pPr>
      <w:r w:rsidRPr="0034324C">
        <w:rPr>
          <w:rFonts w:ascii="Calibri" w:hAnsi="Calibri"/>
          <w:b/>
          <w:bCs/>
          <w:color w:val="000000"/>
          <w:sz w:val="21"/>
          <w:szCs w:val="21"/>
        </w:rPr>
        <w:tab/>
      </w:r>
      <w:r w:rsidRPr="0034324C">
        <w:rPr>
          <w:rFonts w:ascii="Calibri" w:hAnsi="Calibri"/>
          <w:b/>
          <w:bCs/>
          <w:color w:val="000000"/>
          <w:sz w:val="21"/>
          <w:szCs w:val="21"/>
        </w:rPr>
        <w:tab/>
      </w:r>
      <w:r w:rsidRPr="0034324C">
        <w:rPr>
          <w:rFonts w:ascii="Calibri" w:hAnsi="Calibri"/>
          <w:b/>
          <w:bCs/>
          <w:color w:val="000000"/>
          <w:sz w:val="21"/>
          <w:szCs w:val="21"/>
        </w:rPr>
        <w:t>4.</w:t>
      </w:r>
      <w:r w:rsidRPr="0034324C">
        <w:rPr>
          <w:rFonts w:ascii="Calibri" w:hAnsi="Calibri"/>
          <w:b/>
          <w:bCs/>
          <w:color w:val="000000"/>
          <w:sz w:val="21"/>
          <w:szCs w:val="21"/>
        </w:rPr>
        <w:tab/>
      </w:r>
      <w:r w:rsidRPr="0034324C">
        <w:rPr>
          <w:rFonts w:ascii="Calibri" w:hAnsi="Calibri"/>
          <w:b/>
          <w:bCs/>
          <w:color w:val="000000"/>
          <w:sz w:val="21"/>
          <w:szCs w:val="21"/>
        </w:rPr>
        <w:t>Put in additional hours online if you fall behind the required 12-topic daily goal.</w:t>
      </w:r>
    </w:p>
    <w:p w:rsidRPr="009C748B" w:rsidR="00D96347" w:rsidP="00D96347" w:rsidRDefault="009C0225" w14:paraId="7E5BCA6B" w14:textId="5D013F70">
      <w:pPr>
        <w:spacing w:after="0" w:line="240" w:lineRule="auto"/>
        <w:rPr>
          <w:b/>
          <w:i/>
          <w:sz w:val="21"/>
          <w:szCs w:val="21"/>
        </w:rPr>
      </w:pPr>
      <w:r w:rsidRPr="009C748B">
        <w:rPr>
          <w:rFonts w:ascii="Calibri" w:hAnsi="Calibri"/>
          <w:b/>
          <w:i/>
          <w:color w:val="000000"/>
          <w:sz w:val="21"/>
          <w:szCs w:val="21"/>
        </w:rPr>
        <w:t xml:space="preserve">* </w:t>
      </w:r>
      <w:r w:rsidRPr="009C748B" w:rsidR="00BE4442">
        <w:rPr>
          <w:rFonts w:ascii="Calibri" w:hAnsi="Calibri"/>
          <w:b/>
          <w:i/>
          <w:color w:val="000000"/>
          <w:sz w:val="21"/>
          <w:szCs w:val="21"/>
        </w:rPr>
        <w:t>Please understand you</w:t>
      </w:r>
      <w:r w:rsidRPr="009C748B" w:rsidR="00D96347">
        <w:rPr>
          <w:rFonts w:ascii="Calibri" w:hAnsi="Calibri"/>
          <w:b/>
          <w:i/>
          <w:color w:val="000000"/>
          <w:sz w:val="21"/>
          <w:szCs w:val="21"/>
        </w:rPr>
        <w:t xml:space="preserve"> will </w:t>
      </w:r>
      <w:r w:rsidRPr="009C748B" w:rsidR="00DF7EA8">
        <w:rPr>
          <w:rFonts w:ascii="Calibri" w:hAnsi="Calibri"/>
          <w:b/>
          <w:i/>
          <w:color w:val="000000"/>
          <w:sz w:val="21"/>
          <w:szCs w:val="21"/>
          <w:u w:val="single"/>
        </w:rPr>
        <w:t>ONLY</w:t>
      </w:r>
      <w:r w:rsidRPr="009C748B" w:rsidR="00DF7EA8">
        <w:rPr>
          <w:rFonts w:ascii="Calibri" w:hAnsi="Calibri"/>
          <w:b/>
          <w:i/>
          <w:color w:val="000000"/>
          <w:sz w:val="21"/>
          <w:szCs w:val="21"/>
        </w:rPr>
        <w:t xml:space="preserve"> </w:t>
      </w:r>
      <w:r w:rsidRPr="009C748B" w:rsidR="00D96347">
        <w:rPr>
          <w:rFonts w:ascii="Calibri" w:hAnsi="Calibri"/>
          <w:b/>
          <w:i/>
          <w:color w:val="000000"/>
          <w:sz w:val="21"/>
          <w:szCs w:val="21"/>
        </w:rPr>
        <w:t xml:space="preserve">have </w:t>
      </w:r>
      <w:r w:rsidR="00864C91">
        <w:rPr>
          <w:rFonts w:ascii="Calibri" w:hAnsi="Calibri"/>
          <w:b/>
          <w:i/>
          <w:color w:val="000000"/>
          <w:sz w:val="21"/>
          <w:szCs w:val="21"/>
        </w:rPr>
        <w:t>four</w:t>
      </w:r>
      <w:r w:rsidRPr="009C748B" w:rsidR="00D96347">
        <w:rPr>
          <w:rFonts w:ascii="Calibri" w:hAnsi="Calibri"/>
          <w:b/>
          <w:i/>
          <w:color w:val="000000"/>
          <w:sz w:val="21"/>
          <w:szCs w:val="21"/>
        </w:rPr>
        <w:t xml:space="preserve"> (</w:t>
      </w:r>
      <w:r w:rsidR="00864C91">
        <w:rPr>
          <w:rFonts w:ascii="Calibri" w:hAnsi="Calibri"/>
          <w:b/>
          <w:i/>
          <w:color w:val="000000"/>
          <w:sz w:val="21"/>
          <w:szCs w:val="21"/>
        </w:rPr>
        <w:t>4</w:t>
      </w:r>
      <w:r w:rsidRPr="009C748B" w:rsidR="00D96347">
        <w:rPr>
          <w:rFonts w:ascii="Calibri" w:hAnsi="Calibri"/>
          <w:b/>
          <w:i/>
          <w:color w:val="000000"/>
          <w:sz w:val="21"/>
          <w:szCs w:val="21"/>
        </w:rPr>
        <w:t xml:space="preserve">) weeks to complete your course. </w:t>
      </w:r>
      <w:r w:rsidR="008D4FB3">
        <w:rPr>
          <w:rFonts w:ascii="Calibri" w:hAnsi="Calibri"/>
          <w:b/>
          <w:i/>
          <w:color w:val="000000"/>
          <w:sz w:val="21"/>
          <w:szCs w:val="21"/>
        </w:rPr>
        <w:t xml:space="preserve">Any additional time that may be granted by the Program Director </w:t>
      </w:r>
      <w:r w:rsidR="00864C91">
        <w:rPr>
          <w:rFonts w:ascii="Calibri" w:hAnsi="Calibri"/>
          <w:b/>
          <w:i/>
          <w:color w:val="000000"/>
          <w:sz w:val="21"/>
          <w:szCs w:val="21"/>
        </w:rPr>
        <w:t>may</w:t>
      </w:r>
      <w:r w:rsidR="008D4FB3">
        <w:rPr>
          <w:rFonts w:ascii="Calibri" w:hAnsi="Calibri"/>
          <w:b/>
          <w:i/>
          <w:color w:val="000000"/>
          <w:sz w:val="21"/>
          <w:szCs w:val="21"/>
        </w:rPr>
        <w:t xml:space="preserve"> require ALEKS program purchase at your own expense.</w:t>
      </w:r>
    </w:p>
    <w:p w:rsidRPr="009C748B" w:rsidR="00625368" w:rsidP="00D96347" w:rsidRDefault="00625368" w14:paraId="22715AE4" w14:textId="77777777">
      <w:pPr>
        <w:spacing w:after="0" w:line="240" w:lineRule="auto"/>
        <w:ind w:left="720"/>
        <w:rPr>
          <w:rFonts w:ascii="Calibri" w:hAnsi="Calibri"/>
          <w:color w:val="000000"/>
          <w:sz w:val="21"/>
          <w:szCs w:val="21"/>
        </w:rPr>
      </w:pPr>
    </w:p>
    <w:p w:rsidRPr="009C748B" w:rsidR="00543F08" w:rsidP="00625368" w:rsidRDefault="00543F08" w14:paraId="71B8A595" w14:textId="0AAC4E37">
      <w:pPr>
        <w:spacing w:after="0" w:line="240" w:lineRule="auto"/>
        <w:rPr>
          <w:rFonts w:ascii="Calibri" w:hAnsi="Calibri"/>
          <w:color w:val="000000"/>
          <w:sz w:val="21"/>
          <w:szCs w:val="21"/>
        </w:rPr>
      </w:pPr>
      <w:r w:rsidRPr="009C748B">
        <w:rPr>
          <w:rFonts w:ascii="Calibri" w:hAnsi="Calibri"/>
          <w:b/>
          <w:color w:val="000000"/>
          <w:sz w:val="21"/>
          <w:szCs w:val="21"/>
        </w:rPr>
        <w:t xml:space="preserve">WEBSITES OTHER THAN ALEKS: </w:t>
      </w:r>
      <w:r w:rsidRPr="009C748B">
        <w:rPr>
          <w:rFonts w:ascii="Calibri" w:hAnsi="Calibri"/>
          <w:color w:val="000000"/>
          <w:sz w:val="21"/>
          <w:szCs w:val="21"/>
        </w:rPr>
        <w:t xml:space="preserve"> The use of internet sites other than ALEKS (Facebook, YouTube, any Math help site, etc.) </w:t>
      </w:r>
      <w:r w:rsidRPr="009C748B" w:rsidR="009C0225">
        <w:rPr>
          <w:rFonts w:ascii="Calibri" w:hAnsi="Calibri"/>
          <w:color w:val="000000"/>
          <w:sz w:val="21"/>
          <w:szCs w:val="21"/>
        </w:rPr>
        <w:t xml:space="preserve">during </w:t>
      </w:r>
      <w:r w:rsidR="000B0973">
        <w:rPr>
          <w:rFonts w:ascii="Calibri" w:hAnsi="Calibri"/>
          <w:color w:val="000000"/>
          <w:sz w:val="21"/>
          <w:szCs w:val="21"/>
        </w:rPr>
        <w:t>ALEKS work</w:t>
      </w:r>
      <w:r w:rsidRPr="009C748B" w:rsidR="009C0225">
        <w:rPr>
          <w:rFonts w:ascii="Calibri" w:hAnsi="Calibri"/>
          <w:color w:val="000000"/>
          <w:sz w:val="21"/>
          <w:szCs w:val="21"/>
        </w:rPr>
        <w:t xml:space="preserve"> time </w:t>
      </w:r>
      <w:r w:rsidR="006C717D">
        <w:rPr>
          <w:rFonts w:ascii="Calibri" w:hAnsi="Calibri"/>
          <w:color w:val="000000"/>
          <w:sz w:val="21"/>
          <w:szCs w:val="21"/>
        </w:rPr>
        <w:t xml:space="preserve">is not allowed.  Students caught using any of the above will be considered cheating and will be turned over to the UTEP Office of Student Conduct and Conflict Resolution for disciplinary action.  </w:t>
      </w:r>
    </w:p>
    <w:p w:rsidRPr="009C748B" w:rsidR="00543F08" w:rsidP="00625368" w:rsidRDefault="00543F08" w14:paraId="53B52D47" w14:textId="77777777">
      <w:pPr>
        <w:spacing w:after="0" w:line="240" w:lineRule="auto"/>
        <w:rPr>
          <w:rFonts w:ascii="Calibri" w:hAnsi="Calibri"/>
          <w:b/>
          <w:color w:val="000000"/>
          <w:sz w:val="21"/>
          <w:szCs w:val="21"/>
        </w:rPr>
      </w:pPr>
    </w:p>
    <w:p w:rsidR="006D36AA" w:rsidP="00B65FCD" w:rsidRDefault="00625368" w14:paraId="51F801A2" w14:textId="5A505720">
      <w:pPr>
        <w:spacing w:after="0" w:line="240" w:lineRule="auto"/>
        <w:rPr>
          <w:rFonts w:ascii="Calibri" w:hAnsi="Calibri"/>
          <w:color w:val="000000"/>
          <w:sz w:val="21"/>
          <w:szCs w:val="21"/>
        </w:rPr>
      </w:pPr>
      <w:r w:rsidRPr="009C748B">
        <w:rPr>
          <w:rFonts w:ascii="Calibri" w:hAnsi="Calibri"/>
          <w:b/>
          <w:color w:val="000000"/>
          <w:sz w:val="21"/>
          <w:szCs w:val="21"/>
        </w:rPr>
        <w:t>FINAL EXAM</w:t>
      </w:r>
      <w:r w:rsidRPr="009C748B" w:rsidR="00200CBC">
        <w:rPr>
          <w:rFonts w:ascii="Calibri" w:hAnsi="Calibri"/>
          <w:b/>
          <w:color w:val="000000"/>
          <w:sz w:val="21"/>
          <w:szCs w:val="21"/>
        </w:rPr>
        <w:t>:</w:t>
      </w:r>
      <w:r w:rsidRPr="009C748B">
        <w:rPr>
          <w:rFonts w:ascii="Calibri" w:hAnsi="Calibri"/>
          <w:color w:val="000000"/>
          <w:sz w:val="21"/>
          <w:szCs w:val="21"/>
        </w:rPr>
        <w:t xml:space="preserve">   </w:t>
      </w:r>
      <w:r w:rsidRPr="009C748B" w:rsidR="009C0225">
        <w:rPr>
          <w:rFonts w:ascii="Calibri" w:hAnsi="Calibri"/>
          <w:color w:val="000000"/>
          <w:sz w:val="21"/>
          <w:szCs w:val="21"/>
        </w:rPr>
        <w:t xml:space="preserve">  </w:t>
      </w:r>
      <w:r w:rsidRPr="009C748B" w:rsidR="00F07696">
        <w:rPr>
          <w:rFonts w:ascii="Calibri" w:hAnsi="Calibri"/>
          <w:color w:val="000000"/>
          <w:sz w:val="21"/>
          <w:szCs w:val="21"/>
        </w:rPr>
        <w:t xml:space="preserve">When you complete 90% of your course, you will be given and required to pass </w:t>
      </w:r>
      <w:r w:rsidR="00073085">
        <w:rPr>
          <w:rFonts w:ascii="Calibri" w:hAnsi="Calibri"/>
          <w:color w:val="000000"/>
          <w:sz w:val="21"/>
          <w:szCs w:val="21"/>
        </w:rPr>
        <w:t xml:space="preserve">a </w:t>
      </w:r>
      <w:proofErr w:type="spellStart"/>
      <w:r w:rsidR="000B0973">
        <w:rPr>
          <w:rFonts w:ascii="Calibri" w:hAnsi="Calibri"/>
          <w:color w:val="000000"/>
          <w:sz w:val="21"/>
          <w:szCs w:val="21"/>
        </w:rPr>
        <w:t>Respondus</w:t>
      </w:r>
      <w:proofErr w:type="spellEnd"/>
      <w:r w:rsidR="000B0973">
        <w:rPr>
          <w:rFonts w:ascii="Calibri" w:hAnsi="Calibri"/>
          <w:color w:val="000000"/>
          <w:sz w:val="21"/>
          <w:szCs w:val="21"/>
        </w:rPr>
        <w:t xml:space="preserve"> Lockdown Browser </w:t>
      </w:r>
      <w:r w:rsidRPr="009C748B" w:rsidR="00F07696">
        <w:rPr>
          <w:rFonts w:ascii="Calibri" w:hAnsi="Calibri"/>
          <w:color w:val="000000"/>
          <w:sz w:val="21"/>
          <w:szCs w:val="21"/>
        </w:rPr>
        <w:t xml:space="preserve">Final Exam.  You must achieve 70% on the Final Exam in order to complete the program.   </w:t>
      </w:r>
      <w:r w:rsidR="006D36AA">
        <w:rPr>
          <w:rFonts w:ascii="Calibri" w:hAnsi="Calibri"/>
          <w:color w:val="000000"/>
          <w:sz w:val="21"/>
          <w:szCs w:val="21"/>
        </w:rPr>
        <w:t xml:space="preserve">You can complete sooner than </w:t>
      </w:r>
      <w:r w:rsidR="00864C91">
        <w:rPr>
          <w:rFonts w:ascii="Calibri" w:hAnsi="Calibri"/>
          <w:color w:val="000000"/>
          <w:sz w:val="21"/>
          <w:szCs w:val="21"/>
        </w:rPr>
        <w:t>four</w:t>
      </w:r>
      <w:r w:rsidR="006D36AA">
        <w:rPr>
          <w:rFonts w:ascii="Calibri" w:hAnsi="Calibri"/>
          <w:color w:val="000000"/>
          <w:sz w:val="21"/>
          <w:szCs w:val="21"/>
        </w:rPr>
        <w:t xml:space="preserve"> weeks if you finish the required number of topics and pass your final.     </w:t>
      </w:r>
    </w:p>
    <w:p w:rsidRPr="009C748B" w:rsidR="00625368" w:rsidP="006D36AA" w:rsidRDefault="00F07696" w14:paraId="6896E936" w14:textId="3EE06B82">
      <w:pPr>
        <w:spacing w:after="0" w:line="240" w:lineRule="auto"/>
        <w:jc w:val="center"/>
        <w:rPr>
          <w:rFonts w:ascii="Calibri" w:hAnsi="Calibri"/>
          <w:color w:val="000000"/>
          <w:sz w:val="21"/>
          <w:szCs w:val="21"/>
        </w:rPr>
      </w:pPr>
      <w:r w:rsidRPr="009C748B">
        <w:rPr>
          <w:rFonts w:ascii="Calibri" w:hAnsi="Calibri"/>
          <w:i/>
          <w:color w:val="000000"/>
          <w:sz w:val="21"/>
          <w:szCs w:val="21"/>
        </w:rPr>
        <w:t xml:space="preserve">Note:   If you do not pass your Final Exam, you will be given an opportunity to work on the course again, </w:t>
      </w:r>
      <w:r w:rsidR="00F20BD6">
        <w:rPr>
          <w:rFonts w:ascii="Calibri" w:hAnsi="Calibri"/>
          <w:i/>
          <w:color w:val="000000"/>
          <w:sz w:val="21"/>
          <w:szCs w:val="21"/>
        </w:rPr>
        <w:t xml:space="preserve">(within your </w:t>
      </w:r>
      <w:r w:rsidR="000304AD">
        <w:rPr>
          <w:rFonts w:ascii="Calibri" w:hAnsi="Calibri"/>
          <w:i/>
          <w:color w:val="000000"/>
          <w:sz w:val="21"/>
          <w:szCs w:val="21"/>
        </w:rPr>
        <w:t>four</w:t>
      </w:r>
      <w:r w:rsidR="00F20BD6">
        <w:rPr>
          <w:rFonts w:ascii="Calibri" w:hAnsi="Calibri"/>
          <w:i/>
          <w:color w:val="000000"/>
          <w:sz w:val="21"/>
          <w:szCs w:val="21"/>
        </w:rPr>
        <w:t xml:space="preserve"> weeks) to </w:t>
      </w:r>
      <w:r w:rsidRPr="009C748B">
        <w:rPr>
          <w:rFonts w:ascii="Calibri" w:hAnsi="Calibri"/>
          <w:i/>
          <w:color w:val="000000"/>
          <w:sz w:val="21"/>
          <w:szCs w:val="21"/>
        </w:rPr>
        <w:t xml:space="preserve">get to 85% of course completion or </w:t>
      </w:r>
      <w:r w:rsidRPr="009C748B" w:rsidR="008D4FB3">
        <w:rPr>
          <w:rFonts w:ascii="Calibri" w:hAnsi="Calibri"/>
          <w:i/>
          <w:color w:val="000000"/>
          <w:sz w:val="21"/>
          <w:szCs w:val="21"/>
        </w:rPr>
        <w:t>better and</w:t>
      </w:r>
      <w:r w:rsidRPr="009C748B">
        <w:rPr>
          <w:rFonts w:ascii="Calibri" w:hAnsi="Calibri"/>
          <w:i/>
          <w:color w:val="000000"/>
          <w:sz w:val="21"/>
          <w:szCs w:val="21"/>
        </w:rPr>
        <w:t xml:space="preserve"> re-take the Final Exam.</w:t>
      </w:r>
    </w:p>
    <w:p w:rsidRPr="00894014" w:rsidR="00E72F1F" w:rsidP="0805FD0F" w:rsidRDefault="000304AD" w14:paraId="71CD40F3" w14:textId="417CC803">
      <w:pPr>
        <w:tabs>
          <w:tab w:val="left" w:pos="90"/>
        </w:tabs>
        <w:spacing w:after="0" w:line="240" w:lineRule="auto"/>
        <w:jc w:val="center"/>
        <w:rPr>
          <w:rFonts w:ascii="Calibri" w:hAnsi="Calibri"/>
          <w:b w:val="1"/>
          <w:bCs w:val="1"/>
          <w:color w:val="000000"/>
          <w:sz w:val="24"/>
          <w:szCs w:val="24"/>
          <w:u w:val="single"/>
        </w:rPr>
      </w:pPr>
      <w:r w:rsidRPr="0805FD0F" w:rsidR="0805FD0F">
        <w:rPr>
          <w:rFonts w:ascii="Calibri" w:hAnsi="Calibri"/>
          <w:b w:val="1"/>
          <w:bCs w:val="1"/>
          <w:color w:val="000000" w:themeColor="text1" w:themeTint="FF" w:themeShade="FF"/>
          <w:sz w:val="24"/>
          <w:szCs w:val="24"/>
          <w:u w:val="single"/>
        </w:rPr>
        <w:t>NEXT MATH COURSE REGISTRATION:  Your advisor will be contacted by the MDM Program Director upon successful completion of the math camp. After you pass your final exam, please contact them to register for your next FALL 2023 math course.</w:t>
      </w:r>
    </w:p>
    <w:p w:rsidR="00794D59" w:rsidP="00625368" w:rsidRDefault="00794D59" w14:paraId="6A41AF0D" w14:textId="77777777">
      <w:pPr>
        <w:tabs>
          <w:tab w:val="left" w:pos="90"/>
        </w:tabs>
        <w:spacing w:after="0" w:line="240" w:lineRule="auto"/>
        <w:rPr>
          <w:rFonts w:ascii="Calibri" w:hAnsi="Calibri"/>
          <w:b/>
          <w:color w:val="000000"/>
          <w:sz w:val="21"/>
          <w:szCs w:val="21"/>
        </w:rPr>
      </w:pPr>
    </w:p>
    <w:p w:rsidR="00794D59" w:rsidP="00794D59" w:rsidRDefault="00794D59" w14:paraId="74E56601" w14:textId="7D5046C0">
      <w:pPr>
        <w:spacing w:after="60" w:line="259" w:lineRule="auto"/>
        <w:jc w:val="both"/>
        <w:rPr>
          <w:rFonts w:ascii="Lucida Sans" w:hAnsi="Lucida Sans" w:eastAsia="Calibri" w:cs="Times New Roman"/>
          <w:b/>
          <w:sz w:val="36"/>
          <w:szCs w:val="36"/>
        </w:rPr>
      </w:pPr>
      <w:r w:rsidRPr="006D36AA">
        <w:rPr>
          <w:rFonts w:ascii="Lucida Sans" w:hAnsi="Lucida Sans" w:eastAsia="Calibri" w:cs="Times New Roman"/>
          <w:b/>
          <w:sz w:val="36"/>
          <w:szCs w:val="36"/>
        </w:rPr>
        <w:t>STUDENT CONTRACT</w:t>
      </w:r>
    </w:p>
    <w:p w:rsidRPr="006F76B3" w:rsidR="006F76B3" w:rsidP="006F76B3" w:rsidRDefault="006F76B3" w14:paraId="0BB7420B" w14:textId="270383BD">
      <w:pPr>
        <w:spacing w:after="60" w:line="259" w:lineRule="auto"/>
        <w:jc w:val="center"/>
        <w:rPr>
          <w:rFonts w:ascii="Lucida Sans" w:hAnsi="Lucida Sans" w:eastAsia="Calibri" w:cs="Times New Roman"/>
          <w:i/>
          <w:sz w:val="20"/>
          <w:szCs w:val="36"/>
        </w:rPr>
      </w:pPr>
      <w:r w:rsidRPr="006F76B3">
        <w:rPr>
          <w:rFonts w:ascii="Lucida Sans" w:hAnsi="Lucida Sans" w:eastAsia="Calibri" w:cs="Times New Roman"/>
          <w:i/>
          <w:sz w:val="20"/>
          <w:szCs w:val="36"/>
        </w:rPr>
        <w:t>(You will be required to email an initialed and signed copy of this contract to your instructor when MDM starts)</w:t>
      </w:r>
    </w:p>
    <w:p w:rsidRPr="006D36AA" w:rsidR="006D36AA" w:rsidP="00794D59" w:rsidRDefault="006D36AA" w14:paraId="19852F6B" w14:textId="4CE1B72C">
      <w:pPr>
        <w:spacing w:after="60" w:line="259" w:lineRule="auto"/>
        <w:jc w:val="both"/>
        <w:rPr>
          <w:rFonts w:ascii="Lucida Sans" w:hAnsi="Lucida Sans" w:eastAsia="Calibri" w:cs="Times New Roman"/>
          <w:b/>
          <w:sz w:val="36"/>
          <w:szCs w:val="36"/>
        </w:rPr>
      </w:pPr>
    </w:p>
    <w:p w:rsidRPr="006F76B3" w:rsidR="00794D59" w:rsidP="00794D59" w:rsidRDefault="00794D59" w14:paraId="1F871DDD" w14:textId="77777777">
      <w:pPr>
        <w:spacing w:after="60" w:line="259" w:lineRule="auto"/>
        <w:jc w:val="both"/>
        <w:rPr>
          <w:rFonts w:ascii="Lucida Sans" w:hAnsi="Lucida Sans" w:eastAsia="Calibri" w:cs="Times New Roman"/>
          <w:b/>
          <w:sz w:val="28"/>
        </w:rPr>
      </w:pPr>
      <w:r w:rsidRPr="006F76B3">
        <w:rPr>
          <w:rFonts w:ascii="Calibri" w:hAnsi="Calibri" w:eastAsia="Calibri" w:cs="Times New Roman"/>
          <w:color w:val="000000"/>
          <w:sz w:val="28"/>
        </w:rPr>
        <w:t xml:space="preserve">Your class will be taught utilizing the ALEKS (Assessment and Learning in Knowledge Spaces) system.  This program assesses your knowledge and creates a path of instruction unique to your mastery needs.  Please review this agreement, then sign and return it to your instructor when you are requested to do so.  </w:t>
      </w:r>
    </w:p>
    <w:p w:rsidRPr="006F76B3" w:rsidR="00794D59" w:rsidP="00794D59" w:rsidRDefault="00794D59" w14:paraId="1D917789" w14:textId="77777777">
      <w:pPr>
        <w:spacing w:after="60" w:line="259" w:lineRule="auto"/>
        <w:jc w:val="both"/>
        <w:rPr>
          <w:rFonts w:ascii="Lucida Sans" w:hAnsi="Lucida Sans" w:eastAsia="Calibri" w:cs="Times New Roman"/>
          <w:b/>
          <w:sz w:val="28"/>
        </w:rPr>
      </w:pPr>
    </w:p>
    <w:p w:rsidRPr="006F76B3" w:rsidR="00794D59" w:rsidP="00794D59" w:rsidRDefault="00794D59" w14:paraId="70A38AD9" w14:textId="77777777">
      <w:pPr>
        <w:spacing w:after="60" w:line="259" w:lineRule="auto"/>
        <w:jc w:val="both"/>
        <w:rPr>
          <w:rFonts w:ascii="Calibri" w:hAnsi="Calibri" w:eastAsia="Calibri" w:cs="Times New Roman"/>
          <w:i/>
          <w:sz w:val="28"/>
        </w:rPr>
      </w:pPr>
      <w:r w:rsidRPr="006F76B3">
        <w:rPr>
          <w:rFonts w:ascii="Lucida Sans" w:hAnsi="Lucida Sans" w:eastAsia="Calibri" w:cs="Times New Roman"/>
          <w:b/>
          <w:sz w:val="28"/>
        </w:rPr>
        <w:t>I UNDERSTAND:</w:t>
      </w:r>
      <w:r w:rsidRPr="006F76B3">
        <w:rPr>
          <w:rFonts w:ascii="Calibri" w:hAnsi="Calibri" w:eastAsia="Calibri" w:cs="Times New Roman"/>
          <w:b/>
          <w:i/>
          <w:sz w:val="28"/>
        </w:rPr>
        <w:t xml:space="preserve"> </w:t>
      </w:r>
      <w:r w:rsidRPr="006F76B3">
        <w:rPr>
          <w:rFonts w:ascii="Calibri" w:hAnsi="Calibri" w:eastAsia="Calibri" w:cs="Times New Roman"/>
          <w:i/>
          <w:sz w:val="28"/>
        </w:rPr>
        <w:t>(Please initial each item to confirm you understand the following)</w:t>
      </w:r>
    </w:p>
    <w:p w:rsidRPr="006F76B3" w:rsidR="006C717D" w:rsidP="00F20BD6" w:rsidRDefault="006C717D" w14:paraId="4D129CFE" w14:textId="203660F4">
      <w:pPr>
        <w:spacing w:after="60" w:line="259" w:lineRule="auto"/>
        <w:jc w:val="both"/>
        <w:rPr>
          <w:rFonts w:ascii="Calibri" w:hAnsi="Calibri" w:eastAsia="Calibri" w:cs="Times New Roman"/>
          <w:sz w:val="28"/>
        </w:rPr>
      </w:pPr>
    </w:p>
    <w:p w:rsidRPr="006F76B3" w:rsidR="00794D59" w:rsidP="00073085" w:rsidRDefault="00794D59" w14:paraId="567EE0CD" w14:textId="45E51BEF">
      <w:pPr>
        <w:spacing w:after="60" w:line="259" w:lineRule="auto"/>
        <w:ind w:left="1440" w:hanging="720"/>
        <w:jc w:val="both"/>
        <w:rPr>
          <w:rFonts w:ascii="Calibri" w:hAnsi="Calibri" w:eastAsia="Calibri" w:cs="Times New Roman"/>
          <w:b/>
          <w:i/>
          <w:sz w:val="24"/>
          <w:u w:val="single"/>
        </w:rPr>
      </w:pPr>
      <w:r w:rsidRPr="006F76B3">
        <w:rPr>
          <w:rFonts w:ascii="Calibri" w:hAnsi="Calibri" w:eastAsia="Calibri" w:cs="Times New Roman"/>
          <w:b/>
          <w:i/>
          <w:sz w:val="24"/>
        </w:rPr>
        <w:t>______</w:t>
      </w:r>
      <w:r w:rsidRPr="006F76B3">
        <w:rPr>
          <w:rFonts w:ascii="Calibri" w:hAnsi="Calibri" w:eastAsia="Calibri" w:cs="Times New Roman"/>
          <w:sz w:val="24"/>
        </w:rPr>
        <w:t xml:space="preserve"> </w:t>
      </w:r>
      <w:r w:rsidRPr="006F76B3">
        <w:rPr>
          <w:rFonts w:ascii="Calibri" w:hAnsi="Calibri" w:eastAsia="Calibri" w:cs="Times New Roman"/>
          <w:b/>
          <w:i/>
          <w:sz w:val="24"/>
          <w:u w:val="single"/>
        </w:rPr>
        <w:t xml:space="preserve">Failure to work on ALEKS the required weekly amount of time and gain the required </w:t>
      </w:r>
      <w:r w:rsidR="00025A93">
        <w:rPr>
          <w:rFonts w:ascii="Calibri" w:hAnsi="Calibri" w:eastAsia="Calibri" w:cs="Times New Roman"/>
          <w:b/>
          <w:i/>
          <w:sz w:val="24"/>
          <w:u w:val="single"/>
        </w:rPr>
        <w:t>number of topics</w:t>
      </w:r>
      <w:r w:rsidRPr="006F76B3">
        <w:rPr>
          <w:rFonts w:ascii="Calibri" w:hAnsi="Calibri" w:eastAsia="Calibri" w:cs="Times New Roman"/>
          <w:b/>
          <w:i/>
          <w:sz w:val="24"/>
          <w:u w:val="single"/>
        </w:rPr>
        <w:t xml:space="preserve"> will result in </w:t>
      </w:r>
      <w:r w:rsidRPr="006F76B3" w:rsidR="00464932">
        <w:rPr>
          <w:rFonts w:ascii="Calibri" w:hAnsi="Calibri" w:eastAsia="Calibri" w:cs="Times New Roman"/>
          <w:b/>
          <w:i/>
          <w:sz w:val="24"/>
          <w:u w:val="single"/>
        </w:rPr>
        <w:t xml:space="preserve">being dropped from the MDM class and </w:t>
      </w:r>
      <w:r w:rsidRPr="006F76B3" w:rsidR="00073085">
        <w:rPr>
          <w:rFonts w:ascii="Calibri" w:hAnsi="Calibri" w:eastAsia="Calibri" w:cs="Times New Roman"/>
          <w:b/>
          <w:i/>
          <w:sz w:val="24"/>
          <w:u w:val="single"/>
        </w:rPr>
        <w:t xml:space="preserve">remaining ineligible to register for a </w:t>
      </w:r>
      <w:r w:rsidRPr="006F76B3" w:rsidR="00464932">
        <w:rPr>
          <w:rFonts w:ascii="Calibri" w:hAnsi="Calibri" w:eastAsia="Calibri" w:cs="Times New Roman"/>
          <w:b/>
          <w:i/>
          <w:sz w:val="24"/>
          <w:u w:val="single"/>
        </w:rPr>
        <w:t>Fall College Math course.</w:t>
      </w:r>
      <w:bookmarkStart w:name="_Hlk12521961" w:id="0"/>
    </w:p>
    <w:bookmarkEnd w:id="0"/>
    <w:p w:rsidRPr="006F76B3" w:rsidR="00794D59" w:rsidP="00794D59" w:rsidRDefault="00794D59" w14:paraId="29935656" w14:textId="77777777">
      <w:pPr>
        <w:spacing w:after="60" w:line="259" w:lineRule="auto"/>
        <w:ind w:left="1440" w:hanging="720"/>
        <w:jc w:val="both"/>
        <w:rPr>
          <w:rFonts w:ascii="Calibri" w:hAnsi="Calibri" w:eastAsia="Calibri" w:cs="Times New Roman"/>
          <w:b/>
          <w:i/>
          <w:sz w:val="24"/>
        </w:rPr>
      </w:pPr>
      <w:r w:rsidRPr="006F76B3">
        <w:rPr>
          <w:rFonts w:ascii="Calibri" w:hAnsi="Calibri" w:eastAsia="Calibri" w:cs="Times New Roman"/>
          <w:b/>
          <w:i/>
          <w:sz w:val="24"/>
        </w:rPr>
        <w:t xml:space="preserve">______ </w:t>
      </w:r>
      <w:r w:rsidRPr="006F76B3">
        <w:rPr>
          <w:rFonts w:ascii="Calibri" w:hAnsi="Calibri" w:eastAsia="Calibri" w:cs="Times New Roman"/>
          <w:sz w:val="24"/>
        </w:rPr>
        <w:t>The use of websites other than ALEKS to compute mathematical answers or provide “help” is strictly forbidden.  Students found using these sites will be turned over to the UTEP Office of Student Conduct and Conflict Resolution for disciplinary action.</w:t>
      </w:r>
    </w:p>
    <w:p w:rsidRPr="006F76B3" w:rsidR="00794D59" w:rsidP="00794D59" w:rsidRDefault="00794D59" w14:paraId="1463E49B" w14:textId="77777777">
      <w:pPr>
        <w:spacing w:after="60" w:line="259" w:lineRule="auto"/>
        <w:ind w:left="1440" w:hanging="720"/>
        <w:jc w:val="both"/>
        <w:rPr>
          <w:rFonts w:ascii="Calibri" w:hAnsi="Calibri" w:eastAsia="Calibri" w:cs="Times New Roman"/>
          <w:sz w:val="24"/>
        </w:rPr>
      </w:pPr>
      <w:r w:rsidRPr="006F76B3">
        <w:rPr>
          <w:rFonts w:ascii="Calibri" w:hAnsi="Calibri" w:eastAsia="Calibri" w:cs="Times New Roman"/>
          <w:b/>
          <w:i/>
          <w:sz w:val="24"/>
        </w:rPr>
        <w:t>______</w:t>
      </w:r>
      <w:r w:rsidRPr="006F76B3">
        <w:rPr>
          <w:rFonts w:ascii="Calibri" w:hAnsi="Calibri" w:eastAsia="Calibri" w:cs="Times New Roman"/>
          <w:sz w:val="24"/>
        </w:rPr>
        <w:t xml:space="preserve"> I must do my own work and may not allow others to work on my ALEKS account.  Students allowing others to work on their account will be turned over to the UTEP Office of Student Conduct and Conflict Resolution for disciplinary action.</w:t>
      </w:r>
    </w:p>
    <w:p w:rsidRPr="006F76B3" w:rsidR="00794D59" w:rsidP="00794D59" w:rsidRDefault="00794D59" w14:paraId="5745CD19" w14:textId="0215A552">
      <w:pPr>
        <w:spacing w:after="60" w:line="259" w:lineRule="auto"/>
        <w:ind w:left="1440" w:hanging="720"/>
        <w:jc w:val="both"/>
        <w:rPr>
          <w:rFonts w:ascii="Calibri" w:hAnsi="Calibri" w:eastAsia="Calibri" w:cs="Times New Roman"/>
          <w:sz w:val="24"/>
        </w:rPr>
      </w:pPr>
      <w:r w:rsidRPr="006F76B3">
        <w:rPr>
          <w:rFonts w:ascii="Calibri" w:hAnsi="Calibri" w:eastAsia="Calibri" w:cs="Times New Roman"/>
          <w:b/>
          <w:i/>
          <w:sz w:val="24"/>
        </w:rPr>
        <w:t>______</w:t>
      </w:r>
      <w:r w:rsidRPr="006F76B3">
        <w:rPr>
          <w:rFonts w:ascii="Calibri" w:hAnsi="Calibri" w:eastAsia="Calibri" w:cs="Times New Roman"/>
          <w:sz w:val="24"/>
        </w:rPr>
        <w:t xml:space="preserve"> No electronic devices may be used to mathematically assist you during your work time on ALEKS.  </w:t>
      </w:r>
      <w:r w:rsidR="00025A93">
        <w:rPr>
          <w:rFonts w:ascii="Calibri" w:hAnsi="Calibri" w:eastAsia="Calibri" w:cs="Times New Roman"/>
          <w:sz w:val="24"/>
        </w:rPr>
        <w:t>P</w:t>
      </w:r>
      <w:r w:rsidRPr="006F76B3">
        <w:rPr>
          <w:rFonts w:ascii="Calibri" w:hAnsi="Calibri" w:eastAsia="Calibri" w:cs="Times New Roman"/>
          <w:sz w:val="24"/>
        </w:rPr>
        <w:t xml:space="preserve">hone apps, laptops, </w:t>
      </w:r>
      <w:proofErr w:type="gramStart"/>
      <w:r w:rsidRPr="006F76B3">
        <w:rPr>
          <w:rFonts w:ascii="Calibri" w:hAnsi="Calibri" w:eastAsia="Calibri" w:cs="Times New Roman"/>
          <w:sz w:val="24"/>
        </w:rPr>
        <w:t>tablets</w:t>
      </w:r>
      <w:proofErr w:type="gramEnd"/>
      <w:r w:rsidRPr="006F76B3">
        <w:rPr>
          <w:rFonts w:ascii="Calibri" w:hAnsi="Calibri" w:eastAsia="Calibri" w:cs="Times New Roman"/>
          <w:sz w:val="24"/>
        </w:rPr>
        <w:t xml:space="preserve"> or any other devices are not allowed during ALEKS work time.  </w:t>
      </w:r>
    </w:p>
    <w:p w:rsidRPr="006F76B3" w:rsidR="00794D59" w:rsidP="00794D59" w:rsidRDefault="00794D59" w14:paraId="2BDA1A2A" w14:textId="0E07426E">
      <w:pPr>
        <w:spacing w:after="60" w:line="259" w:lineRule="auto"/>
        <w:ind w:left="1440" w:hanging="720"/>
        <w:jc w:val="both"/>
        <w:rPr>
          <w:rFonts w:ascii="Calibri" w:hAnsi="Calibri" w:eastAsia="Calibri" w:cs="Times New Roman"/>
          <w:b/>
          <w:i/>
        </w:rPr>
      </w:pPr>
      <w:r w:rsidRPr="006F76B3">
        <w:rPr>
          <w:rFonts w:ascii="Calibri" w:hAnsi="Calibri" w:eastAsia="Calibri" w:cs="Times New Roman"/>
          <w:b/>
          <w:i/>
          <w:sz w:val="24"/>
        </w:rPr>
        <w:t>______</w:t>
      </w:r>
      <w:r w:rsidRPr="006F76B3">
        <w:rPr>
          <w:rFonts w:ascii="Calibri" w:hAnsi="Calibri" w:eastAsia="Calibri" w:cs="Times New Roman"/>
          <w:sz w:val="24"/>
        </w:rPr>
        <w:t xml:space="preserve"> Acknowledge that your instructor will visit with you </w:t>
      </w:r>
      <w:r w:rsidRPr="006F76B3" w:rsidR="00F20BD6">
        <w:rPr>
          <w:rFonts w:ascii="Calibri" w:hAnsi="Calibri" w:eastAsia="Calibri" w:cs="Times New Roman"/>
          <w:sz w:val="24"/>
        </w:rPr>
        <w:t xml:space="preserve">online </w:t>
      </w:r>
      <w:r w:rsidRPr="006F76B3">
        <w:rPr>
          <w:rFonts w:ascii="Calibri" w:hAnsi="Calibri" w:eastAsia="Calibri" w:cs="Times New Roman"/>
          <w:sz w:val="24"/>
        </w:rPr>
        <w:t xml:space="preserve">about your progress in class. </w:t>
      </w:r>
    </w:p>
    <w:p w:rsidRPr="006F76B3" w:rsidR="00794D59" w:rsidP="00794D59" w:rsidRDefault="00794D59" w14:paraId="692A8E2E" w14:textId="3241DC48">
      <w:pPr>
        <w:spacing w:after="60" w:line="259" w:lineRule="auto"/>
        <w:ind w:left="1440" w:hanging="720"/>
        <w:jc w:val="both"/>
        <w:rPr>
          <w:rFonts w:ascii="Calibri" w:hAnsi="Calibri" w:eastAsia="Calibri" w:cs="Times New Roman"/>
          <w:sz w:val="24"/>
        </w:rPr>
      </w:pPr>
      <w:r w:rsidRPr="006F76B3">
        <w:rPr>
          <w:rFonts w:ascii="Calibri" w:hAnsi="Calibri" w:eastAsia="Calibri" w:cs="Times New Roman"/>
          <w:b/>
          <w:i/>
          <w:sz w:val="24"/>
        </w:rPr>
        <w:t>______</w:t>
      </w:r>
      <w:r w:rsidRPr="006F76B3">
        <w:rPr>
          <w:rFonts w:ascii="Calibri" w:hAnsi="Calibri" w:eastAsia="Calibri" w:cs="Times New Roman"/>
          <w:sz w:val="24"/>
        </w:rPr>
        <w:t xml:space="preserve"> Failure to complete the MATH 0311 ALEKS program to 90% and successfully pass the </w:t>
      </w:r>
      <w:proofErr w:type="spellStart"/>
      <w:r w:rsidRPr="006F76B3" w:rsidR="00F20BD6">
        <w:rPr>
          <w:rFonts w:ascii="Calibri" w:hAnsi="Calibri" w:eastAsia="Calibri" w:cs="Times New Roman"/>
          <w:sz w:val="24"/>
        </w:rPr>
        <w:t>Respondus</w:t>
      </w:r>
      <w:proofErr w:type="spellEnd"/>
      <w:r w:rsidRPr="006F76B3" w:rsidR="00F20BD6">
        <w:rPr>
          <w:rFonts w:ascii="Calibri" w:hAnsi="Calibri" w:eastAsia="Calibri" w:cs="Times New Roman"/>
          <w:sz w:val="24"/>
        </w:rPr>
        <w:t xml:space="preserve"> lockdown browser </w:t>
      </w:r>
      <w:r w:rsidRPr="006F76B3">
        <w:rPr>
          <w:rFonts w:ascii="Calibri" w:hAnsi="Calibri" w:eastAsia="Calibri" w:cs="Times New Roman"/>
          <w:sz w:val="24"/>
        </w:rPr>
        <w:t>comprehensive Final</w:t>
      </w:r>
      <w:r w:rsidRPr="006F76B3" w:rsidR="00125234">
        <w:rPr>
          <w:rFonts w:ascii="Calibri" w:hAnsi="Calibri" w:eastAsia="Calibri" w:cs="Times New Roman"/>
          <w:sz w:val="24"/>
        </w:rPr>
        <w:t xml:space="preserve"> Exam by</w:t>
      </w:r>
      <w:r w:rsidRPr="006F76B3" w:rsidR="006C717D">
        <w:rPr>
          <w:rFonts w:ascii="Calibri" w:hAnsi="Calibri" w:eastAsia="Calibri" w:cs="Times New Roman"/>
          <w:sz w:val="24"/>
        </w:rPr>
        <w:t xml:space="preserve"> the end of the </w:t>
      </w:r>
      <w:r w:rsidR="000304AD">
        <w:rPr>
          <w:rFonts w:ascii="Calibri" w:hAnsi="Calibri" w:eastAsia="Calibri" w:cs="Times New Roman"/>
          <w:sz w:val="24"/>
        </w:rPr>
        <w:t>four</w:t>
      </w:r>
      <w:r w:rsidRPr="006F76B3" w:rsidR="006C717D">
        <w:rPr>
          <w:rFonts w:ascii="Calibri" w:hAnsi="Calibri" w:eastAsia="Calibri" w:cs="Times New Roman"/>
          <w:sz w:val="24"/>
        </w:rPr>
        <w:t>-week course</w:t>
      </w:r>
      <w:r w:rsidRPr="006F76B3">
        <w:rPr>
          <w:rFonts w:ascii="Calibri" w:hAnsi="Calibri" w:eastAsia="Calibri" w:cs="Times New Roman"/>
          <w:sz w:val="24"/>
        </w:rPr>
        <w:t xml:space="preserve"> with a minimum score of 70% will result in receiving a failing grade of “U” in the course.  </w:t>
      </w:r>
    </w:p>
    <w:p w:rsidRPr="003A6DF9" w:rsidR="00E4328D" w:rsidP="00794D59" w:rsidRDefault="00E4328D" w14:paraId="209D5B25" w14:textId="77777777">
      <w:pPr>
        <w:spacing w:after="60" w:line="259" w:lineRule="auto"/>
        <w:ind w:left="1440" w:hanging="720"/>
        <w:jc w:val="both"/>
        <w:rPr>
          <w:rFonts w:ascii="Calibri" w:hAnsi="Calibri" w:eastAsia="Calibri" w:cs="Times New Roman"/>
          <w:b/>
          <w:i/>
          <w:sz w:val="28"/>
        </w:rPr>
      </w:pPr>
    </w:p>
    <w:p w:rsidRPr="003A6DF9" w:rsidR="003A6DF9" w:rsidP="003A6DF9" w:rsidRDefault="003A6DF9" w14:paraId="36C69FE2" w14:textId="0C81B35F">
      <w:pPr>
        <w:spacing w:after="60" w:line="259" w:lineRule="auto"/>
        <w:ind w:left="576" w:hanging="720"/>
        <w:jc w:val="both"/>
        <w:rPr>
          <w:rFonts w:eastAsia="Calibri" w:cstheme="minorHAnsi"/>
          <w:i/>
          <w:sz w:val="28"/>
        </w:rPr>
      </w:pPr>
      <w:r>
        <w:rPr>
          <w:rFonts w:ascii="Lucida Sans" w:hAnsi="Lucida Sans" w:eastAsia="Calibri" w:cs="Times New Roman"/>
          <w:b/>
          <w:sz w:val="28"/>
        </w:rPr>
        <w:t xml:space="preserve">I AGREE TO BE CONTACTED IN THE FOLLOWING WAYS: </w:t>
      </w:r>
      <w:r>
        <w:rPr>
          <w:rFonts w:eastAsia="Calibri" w:cstheme="minorHAnsi"/>
          <w:i/>
          <w:sz w:val="28"/>
        </w:rPr>
        <w:t>(Please initial each acceptable method of communication and sign below</w:t>
      </w:r>
      <w:r w:rsidR="00D57E87">
        <w:rPr>
          <w:rFonts w:eastAsia="Calibri" w:cstheme="minorHAnsi"/>
          <w:i/>
          <w:sz w:val="28"/>
        </w:rPr>
        <w:t>, initial only the ones you agree to</w:t>
      </w:r>
      <w:r>
        <w:rPr>
          <w:rFonts w:eastAsia="Calibri" w:cstheme="minorHAnsi"/>
          <w:i/>
          <w:sz w:val="28"/>
        </w:rPr>
        <w:t>)</w:t>
      </w:r>
    </w:p>
    <w:p w:rsidR="00E4328D" w:rsidP="0805FD0F" w:rsidRDefault="003A6DF9" w14:paraId="572F6EF5" w14:textId="0E99F5BF" w14:noSpellErr="1">
      <w:pPr>
        <w:spacing w:after="60" w:line="259" w:lineRule="auto"/>
        <w:ind w:left="1440" w:hanging="720"/>
        <w:jc w:val="both"/>
        <w:rPr>
          <w:rFonts w:ascii="Calibri" w:hAnsi="Calibri" w:eastAsia="Calibri" w:cs="Times New Roman"/>
          <w:b w:val="1"/>
          <w:bCs w:val="1"/>
          <w:sz w:val="22"/>
          <w:szCs w:val="22"/>
        </w:rPr>
      </w:pPr>
      <w:r w:rsidRPr="0805FD0F" w:rsidR="0805FD0F">
        <w:rPr>
          <w:rFonts w:ascii="Calibri" w:hAnsi="Calibri" w:eastAsia="Calibri" w:cs="Times New Roman"/>
          <w:b w:val="1"/>
          <w:bCs w:val="1"/>
          <w:sz w:val="24"/>
          <w:szCs w:val="24"/>
        </w:rPr>
        <w:t>______</w:t>
      </w:r>
      <w:r w:rsidRPr="0805FD0F" w:rsidR="0805FD0F">
        <w:rPr>
          <w:rFonts w:ascii="Calibri" w:hAnsi="Calibri" w:eastAsia="Calibri" w:cs="Times New Roman"/>
          <w:b w:val="1"/>
          <w:bCs w:val="1"/>
          <w:sz w:val="22"/>
          <w:szCs w:val="22"/>
        </w:rPr>
        <w:t xml:space="preserve"> I agree to receive texts to the following phone number: ________________________________</w:t>
      </w:r>
    </w:p>
    <w:p w:rsidR="003A6DF9" w:rsidP="0805FD0F" w:rsidRDefault="003A6DF9" w14:paraId="1B2990EB" w14:textId="7B3087BB" w14:noSpellErr="1">
      <w:pPr>
        <w:spacing w:after="60" w:line="259" w:lineRule="auto"/>
        <w:ind w:left="1440" w:hanging="720"/>
        <w:jc w:val="both"/>
        <w:rPr>
          <w:rFonts w:ascii="Calibri" w:hAnsi="Calibri" w:eastAsia="Calibri" w:cs="Times New Roman"/>
          <w:b w:val="1"/>
          <w:bCs w:val="1"/>
          <w:sz w:val="22"/>
          <w:szCs w:val="22"/>
        </w:rPr>
      </w:pPr>
      <w:r w:rsidRPr="0805FD0F" w:rsidR="0805FD0F">
        <w:rPr>
          <w:rFonts w:ascii="Calibri" w:hAnsi="Calibri" w:eastAsia="Calibri" w:cs="Times New Roman"/>
          <w:b w:val="1"/>
          <w:bCs w:val="1"/>
          <w:sz w:val="22"/>
          <w:szCs w:val="22"/>
        </w:rPr>
        <w:t>______ I agree to receive calls to the following phone number:  ________________________________</w:t>
      </w:r>
    </w:p>
    <w:p w:rsidR="003A6DF9" w:rsidP="0805FD0F" w:rsidRDefault="003A6DF9" w14:paraId="0FD412A3" w14:textId="088527D3" w14:noSpellErr="1">
      <w:pPr>
        <w:spacing w:after="60" w:line="259" w:lineRule="auto"/>
        <w:ind w:left="1440" w:hanging="720"/>
        <w:jc w:val="both"/>
        <w:rPr>
          <w:rFonts w:ascii="Calibri" w:hAnsi="Calibri" w:eastAsia="Calibri" w:cs="Times New Roman"/>
          <w:b w:val="1"/>
          <w:bCs w:val="1"/>
          <w:sz w:val="22"/>
          <w:szCs w:val="22"/>
        </w:rPr>
      </w:pPr>
      <w:r w:rsidRPr="0805FD0F" w:rsidR="0805FD0F">
        <w:rPr>
          <w:rFonts w:ascii="Calibri" w:hAnsi="Calibri" w:eastAsia="Calibri" w:cs="Times New Roman"/>
          <w:b w:val="1"/>
          <w:bCs w:val="1"/>
          <w:sz w:val="22"/>
          <w:szCs w:val="22"/>
        </w:rPr>
        <w:t>______ I agree to receive a voice message to the following phone number: ______________________</w:t>
      </w:r>
    </w:p>
    <w:p w:rsidR="003A6DF9" w:rsidP="0805FD0F" w:rsidRDefault="003A6DF9" w14:paraId="21A29BC2" w14:textId="66CAFA95" w14:noSpellErr="1">
      <w:pPr>
        <w:spacing w:after="60" w:line="259" w:lineRule="auto"/>
        <w:ind w:left="1440" w:hanging="720"/>
        <w:jc w:val="both"/>
        <w:rPr>
          <w:rFonts w:ascii="Calibri" w:hAnsi="Calibri" w:eastAsia="Calibri" w:cs="Times New Roman"/>
          <w:b w:val="1"/>
          <w:bCs w:val="1"/>
          <w:sz w:val="22"/>
          <w:szCs w:val="22"/>
        </w:rPr>
      </w:pPr>
      <w:r w:rsidRPr="0805FD0F" w:rsidR="0805FD0F">
        <w:rPr>
          <w:rFonts w:ascii="Calibri" w:hAnsi="Calibri" w:eastAsia="Calibri" w:cs="Times New Roman"/>
          <w:b w:val="1"/>
          <w:bCs w:val="1"/>
          <w:sz w:val="22"/>
          <w:szCs w:val="22"/>
        </w:rPr>
        <w:t>______ I agree to receive emails to the following address: ____________________________________</w:t>
      </w:r>
    </w:p>
    <w:p w:rsidRPr="003A6DF9" w:rsidR="00D57E87" w:rsidP="00D57E87" w:rsidRDefault="00D57E87" w14:paraId="13FC1361" w14:textId="5170016F">
      <w:pPr>
        <w:spacing w:after="60" w:line="259" w:lineRule="auto"/>
        <w:ind w:left="1440" w:hanging="720"/>
        <w:jc w:val="center"/>
        <w:rPr>
          <w:rFonts w:ascii="Calibri" w:hAnsi="Calibri" w:eastAsia="Calibri" w:cs="Times New Roman"/>
          <w:b/>
          <w:sz w:val="24"/>
        </w:rPr>
      </w:pPr>
      <w:r>
        <w:rPr>
          <w:rFonts w:ascii="Calibri" w:hAnsi="Calibri" w:eastAsia="Calibri" w:cs="Times New Roman"/>
          <w:b/>
          <w:sz w:val="24"/>
        </w:rPr>
        <w:t>Emails will be sent to your @miners.utep.edu address in addition to any you may have listed above.</w:t>
      </w:r>
    </w:p>
    <w:p w:rsidRPr="006F76B3" w:rsidR="00794D59" w:rsidP="00794D59" w:rsidRDefault="00794D59" w14:paraId="51C09C32" w14:textId="77777777">
      <w:pPr>
        <w:spacing w:after="60" w:line="259" w:lineRule="auto"/>
        <w:jc w:val="both"/>
        <w:rPr>
          <w:rFonts w:ascii="Lucida Sans" w:hAnsi="Lucida Sans" w:eastAsia="Calibri" w:cs="Times New Roman"/>
          <w:b/>
          <w:sz w:val="28"/>
        </w:rPr>
      </w:pPr>
    </w:p>
    <w:p w:rsidRPr="006F76B3" w:rsidR="00794D59" w:rsidP="00794D59" w:rsidRDefault="00794D59" w14:paraId="65351948" w14:textId="764B8698">
      <w:pPr>
        <w:spacing w:after="60" w:line="259" w:lineRule="auto"/>
        <w:jc w:val="both"/>
        <w:rPr>
          <w:rFonts w:ascii="Lucida Sans" w:hAnsi="Lucida Sans" w:eastAsia="Calibri" w:cs="Times New Roman"/>
          <w:b/>
          <w:sz w:val="28"/>
        </w:rPr>
      </w:pPr>
      <w:r w:rsidRPr="006F76B3">
        <w:rPr>
          <w:rFonts w:ascii="Lucida Sans" w:hAnsi="Lucida Sans" w:eastAsia="Calibri" w:cs="Times New Roman"/>
          <w:b/>
          <w:sz w:val="28"/>
        </w:rPr>
        <w:t>Student Signature: _______</w:t>
      </w:r>
      <w:r w:rsidR="006F76B3">
        <w:rPr>
          <w:rFonts w:ascii="Lucida Sans" w:hAnsi="Lucida Sans" w:eastAsia="Calibri" w:cs="Times New Roman"/>
          <w:b/>
          <w:sz w:val="28"/>
        </w:rPr>
        <w:t>______________________</w:t>
      </w:r>
      <w:r w:rsidRPr="006F76B3">
        <w:rPr>
          <w:rFonts w:ascii="Lucida Sans" w:hAnsi="Lucida Sans" w:eastAsia="Calibri" w:cs="Times New Roman"/>
          <w:b/>
          <w:sz w:val="28"/>
        </w:rPr>
        <w:t xml:space="preserve"> Date: ____________________</w:t>
      </w:r>
    </w:p>
    <w:p w:rsidRPr="009C748B" w:rsidR="00794D59" w:rsidP="0034324C" w:rsidRDefault="00794D59" w14:paraId="4117C74F" w14:textId="7AF9936F">
      <w:pPr>
        <w:tabs>
          <w:tab w:val="left" w:pos="90"/>
        </w:tabs>
        <w:spacing w:after="0" w:line="240" w:lineRule="auto"/>
        <w:rPr>
          <w:rFonts w:ascii="Calibri" w:hAnsi="Calibri"/>
          <w:color w:val="000000"/>
          <w:sz w:val="21"/>
          <w:szCs w:val="21"/>
        </w:rPr>
      </w:pPr>
    </w:p>
    <w:sectPr w:rsidRPr="009C748B" w:rsidR="00794D59" w:rsidSect="006F76B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F70"/>
    <w:multiLevelType w:val="hybridMultilevel"/>
    <w:tmpl w:val="F2DA5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D5B58"/>
    <w:multiLevelType w:val="hybridMultilevel"/>
    <w:tmpl w:val="2572EE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923532"/>
    <w:multiLevelType w:val="hybridMultilevel"/>
    <w:tmpl w:val="7DCC7E06"/>
    <w:lvl w:ilvl="0" w:tplc="6EFE6D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9017EA0"/>
    <w:multiLevelType w:val="hybridMultilevel"/>
    <w:tmpl w:val="1A629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20710154">
    <w:abstractNumId w:val="3"/>
  </w:num>
  <w:num w:numId="2" w16cid:durableId="2046521440">
    <w:abstractNumId w:val="1"/>
  </w:num>
  <w:num w:numId="3" w16cid:durableId="593706187">
    <w:abstractNumId w:val="2"/>
  </w:num>
  <w:num w:numId="4" w16cid:durableId="17089931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B8"/>
    <w:rsid w:val="0000192C"/>
    <w:rsid w:val="00025A93"/>
    <w:rsid w:val="000304AD"/>
    <w:rsid w:val="00036F60"/>
    <w:rsid w:val="00073085"/>
    <w:rsid w:val="000A6D40"/>
    <w:rsid w:val="000B0973"/>
    <w:rsid w:val="000C7E96"/>
    <w:rsid w:val="000E5718"/>
    <w:rsid w:val="000F6519"/>
    <w:rsid w:val="00125234"/>
    <w:rsid w:val="00132425"/>
    <w:rsid w:val="001334CC"/>
    <w:rsid w:val="001347DA"/>
    <w:rsid w:val="00151631"/>
    <w:rsid w:val="001570F6"/>
    <w:rsid w:val="00187E50"/>
    <w:rsid w:val="00200CBC"/>
    <w:rsid w:val="00202FA0"/>
    <w:rsid w:val="002576A9"/>
    <w:rsid w:val="0029449C"/>
    <w:rsid w:val="002A6D6A"/>
    <w:rsid w:val="002D20A2"/>
    <w:rsid w:val="003144B8"/>
    <w:rsid w:val="0034324C"/>
    <w:rsid w:val="00344ACC"/>
    <w:rsid w:val="00371459"/>
    <w:rsid w:val="003A6DF9"/>
    <w:rsid w:val="003F6E9C"/>
    <w:rsid w:val="00401119"/>
    <w:rsid w:val="0041072C"/>
    <w:rsid w:val="00445C80"/>
    <w:rsid w:val="004641EE"/>
    <w:rsid w:val="00464932"/>
    <w:rsid w:val="00467155"/>
    <w:rsid w:val="004B488E"/>
    <w:rsid w:val="004D6152"/>
    <w:rsid w:val="00536183"/>
    <w:rsid w:val="00543F08"/>
    <w:rsid w:val="00570524"/>
    <w:rsid w:val="005862F4"/>
    <w:rsid w:val="00590468"/>
    <w:rsid w:val="005A21B5"/>
    <w:rsid w:val="00625368"/>
    <w:rsid w:val="006864D5"/>
    <w:rsid w:val="006C717D"/>
    <w:rsid w:val="006D2BCF"/>
    <w:rsid w:val="006D36AA"/>
    <w:rsid w:val="006E1C0C"/>
    <w:rsid w:val="006F76B3"/>
    <w:rsid w:val="00700959"/>
    <w:rsid w:val="007068AE"/>
    <w:rsid w:val="0071207E"/>
    <w:rsid w:val="00747A66"/>
    <w:rsid w:val="00773066"/>
    <w:rsid w:val="00794D59"/>
    <w:rsid w:val="00795CAD"/>
    <w:rsid w:val="007A0C6E"/>
    <w:rsid w:val="007A7155"/>
    <w:rsid w:val="007E3D0E"/>
    <w:rsid w:val="008011D0"/>
    <w:rsid w:val="008444F1"/>
    <w:rsid w:val="00864C91"/>
    <w:rsid w:val="00866F9B"/>
    <w:rsid w:val="0088262C"/>
    <w:rsid w:val="008858E9"/>
    <w:rsid w:val="00894014"/>
    <w:rsid w:val="008A28FA"/>
    <w:rsid w:val="008A3284"/>
    <w:rsid w:val="008A4B1A"/>
    <w:rsid w:val="008D4FB3"/>
    <w:rsid w:val="008F2060"/>
    <w:rsid w:val="008F6BFE"/>
    <w:rsid w:val="00984EEF"/>
    <w:rsid w:val="00995C32"/>
    <w:rsid w:val="009C0225"/>
    <w:rsid w:val="009C748B"/>
    <w:rsid w:val="009F3AC6"/>
    <w:rsid w:val="00A12903"/>
    <w:rsid w:val="00A26F44"/>
    <w:rsid w:val="00A72A5E"/>
    <w:rsid w:val="00A92C0E"/>
    <w:rsid w:val="00AC1EC8"/>
    <w:rsid w:val="00AE16A7"/>
    <w:rsid w:val="00AE3C9E"/>
    <w:rsid w:val="00B12FB3"/>
    <w:rsid w:val="00B24F57"/>
    <w:rsid w:val="00B2689E"/>
    <w:rsid w:val="00B32FCD"/>
    <w:rsid w:val="00B407FE"/>
    <w:rsid w:val="00B47D62"/>
    <w:rsid w:val="00B65FCD"/>
    <w:rsid w:val="00B72707"/>
    <w:rsid w:val="00BA4E39"/>
    <w:rsid w:val="00BE4442"/>
    <w:rsid w:val="00BF02DC"/>
    <w:rsid w:val="00C04413"/>
    <w:rsid w:val="00C04460"/>
    <w:rsid w:val="00C1393F"/>
    <w:rsid w:val="00C74332"/>
    <w:rsid w:val="00C800A5"/>
    <w:rsid w:val="00D57E87"/>
    <w:rsid w:val="00D66967"/>
    <w:rsid w:val="00D670FD"/>
    <w:rsid w:val="00D71894"/>
    <w:rsid w:val="00D81176"/>
    <w:rsid w:val="00D96347"/>
    <w:rsid w:val="00DE2BA2"/>
    <w:rsid w:val="00DF7EA8"/>
    <w:rsid w:val="00E048A8"/>
    <w:rsid w:val="00E4328D"/>
    <w:rsid w:val="00E6180B"/>
    <w:rsid w:val="00E72F1F"/>
    <w:rsid w:val="00E93C29"/>
    <w:rsid w:val="00EB088D"/>
    <w:rsid w:val="00EC1E75"/>
    <w:rsid w:val="00EE0B46"/>
    <w:rsid w:val="00EE489A"/>
    <w:rsid w:val="00F07696"/>
    <w:rsid w:val="00F20BD6"/>
    <w:rsid w:val="00F21138"/>
    <w:rsid w:val="00F4052F"/>
    <w:rsid w:val="00F506BA"/>
    <w:rsid w:val="00F72729"/>
    <w:rsid w:val="00F770C1"/>
    <w:rsid w:val="00FC5704"/>
    <w:rsid w:val="00FC6EB4"/>
    <w:rsid w:val="00FE5C2E"/>
    <w:rsid w:val="00FF3830"/>
    <w:rsid w:val="0805FD0F"/>
    <w:rsid w:val="0BEA5E72"/>
    <w:rsid w:val="0C093BC6"/>
    <w:rsid w:val="13F60D08"/>
    <w:rsid w:val="33327913"/>
    <w:rsid w:val="3CD0FE79"/>
    <w:rsid w:val="6939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E750"/>
  <w15:docId w15:val="{38D3028D-FB1E-449D-8F22-4A81C9FFB2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262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66F9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66F9B"/>
    <w:rPr>
      <w:rFonts w:ascii="Tahoma" w:hAnsi="Tahoma" w:cs="Tahoma"/>
      <w:sz w:val="16"/>
      <w:szCs w:val="16"/>
    </w:rPr>
  </w:style>
  <w:style w:type="character" w:styleId="Hyperlink">
    <w:name w:val="Hyperlink"/>
    <w:basedOn w:val="DefaultParagraphFont"/>
    <w:uiPriority w:val="99"/>
    <w:unhideWhenUsed/>
    <w:rsid w:val="00E93C29"/>
    <w:rPr>
      <w:color w:val="0000FF" w:themeColor="hyperlink"/>
      <w:u w:val="single"/>
    </w:rPr>
  </w:style>
  <w:style w:type="paragraph" w:styleId="ListParagraph">
    <w:name w:val="List Paragraph"/>
    <w:basedOn w:val="Normal"/>
    <w:uiPriority w:val="34"/>
    <w:qFormat/>
    <w:rsid w:val="00A72A5E"/>
    <w:pPr>
      <w:ind w:left="720"/>
      <w:contextualSpacing/>
    </w:pPr>
  </w:style>
  <w:style w:type="table" w:styleId="TableGrid">
    <w:name w:val="Table Grid"/>
    <w:basedOn w:val="TableNormal"/>
    <w:uiPriority w:val="59"/>
    <w:rsid w:val="00202F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10991">
      <w:bodyDiv w:val="1"/>
      <w:marLeft w:val="0"/>
      <w:marRight w:val="0"/>
      <w:marTop w:val="0"/>
      <w:marBottom w:val="0"/>
      <w:divBdr>
        <w:top w:val="none" w:sz="0" w:space="0" w:color="auto"/>
        <w:left w:val="none" w:sz="0" w:space="0" w:color="auto"/>
        <w:bottom w:val="none" w:sz="0" w:space="0" w:color="auto"/>
        <w:right w:val="none" w:sz="0" w:space="0" w:color="auto"/>
      </w:divBdr>
    </w:div>
    <w:div w:id="20701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mailto:mghodge@utep.edu" TargetMode="External" Id="R5f9e8b20b64344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danmcg</dc:creator>
  <lastModifiedBy>Cardenas, Justin P</lastModifiedBy>
  <revision>9</revision>
  <lastPrinted>2011-05-11T17:04:00.0000000Z</lastPrinted>
  <dcterms:created xsi:type="dcterms:W3CDTF">2022-04-27T19:57:00.0000000Z</dcterms:created>
  <dcterms:modified xsi:type="dcterms:W3CDTF">2025-06-20T15:40:44.2079459Z</dcterms:modified>
</coreProperties>
</file>