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C7" w:rsidRPr="00BF5F63" w:rsidRDefault="00BF5F63" w:rsidP="00FE0CC7">
      <w:pPr>
        <w:jc w:val="center"/>
        <w:rPr>
          <w:rFonts w:ascii="Calibri" w:eastAsia="Batang" w:hAnsi="Calibri" w:cs="Calibri"/>
          <w:b/>
          <w:bCs/>
          <w:smallCaps/>
          <w:sz w:val="32"/>
          <w:szCs w:val="32"/>
          <w:u w:val="single"/>
        </w:rPr>
      </w:pPr>
      <w:r w:rsidRPr="00BF5F63">
        <w:rPr>
          <w:rFonts w:ascii="Calibri" w:eastAsia="Batang" w:hAnsi="Calibri" w:cs="Calibri"/>
          <w:b/>
          <w:bCs/>
          <w:smallCaps/>
          <w:sz w:val="32"/>
          <w:szCs w:val="32"/>
          <w:u w:val="single"/>
        </w:rPr>
        <w:t xml:space="preserve">Document Retention Checklist </w:t>
      </w:r>
      <w:r w:rsidR="00FE0CC7" w:rsidRPr="00BF5F63">
        <w:rPr>
          <w:rFonts w:ascii="Calibri" w:eastAsia="Batang" w:hAnsi="Calibri" w:cs="Calibri"/>
          <w:b/>
          <w:bCs/>
          <w:smallCaps/>
          <w:sz w:val="32"/>
          <w:szCs w:val="32"/>
          <w:u w:val="single"/>
        </w:rPr>
        <w:t xml:space="preserve"> </w:t>
      </w:r>
    </w:p>
    <w:p w:rsidR="00FE0CC7" w:rsidRDefault="00FE0CC7" w:rsidP="00FE0CC7">
      <w:pPr>
        <w:jc w:val="center"/>
        <w:rPr>
          <w:rFonts w:ascii="Arial" w:hAnsi="Arial" w:cs="Arial"/>
          <w:b/>
        </w:rPr>
      </w:pPr>
    </w:p>
    <w:p w:rsidR="00DF00EE" w:rsidRPr="00675AAF" w:rsidRDefault="00BF5F63" w:rsidP="00DF00EE">
      <w:pPr>
        <w:rPr>
          <w:rFonts w:ascii="Calibri" w:hAnsi="Calibri" w:cs="Calibri"/>
          <w:noProof/>
          <w:sz w:val="20"/>
          <w:szCs w:val="20"/>
        </w:rPr>
      </w:pPr>
      <w:r w:rsidRPr="00675AAF">
        <w:rPr>
          <w:rFonts w:ascii="Calibri" w:hAnsi="Calibri" w:cs="Calibri"/>
          <w:noProof/>
          <w:sz w:val="20"/>
          <w:szCs w:val="20"/>
        </w:rPr>
        <w:t xml:space="preserve">All faculty search related documents </w:t>
      </w:r>
      <w:r w:rsidRPr="00675AAF">
        <w:rPr>
          <w:rFonts w:ascii="Calibri" w:hAnsi="Calibri" w:cs="Calibri"/>
          <w:b/>
          <w:noProof/>
          <w:sz w:val="20"/>
          <w:szCs w:val="20"/>
          <w:u w:val="single"/>
        </w:rPr>
        <w:t>must be</w:t>
      </w:r>
      <w:r w:rsidRPr="00675AAF">
        <w:rPr>
          <w:rFonts w:ascii="Calibri" w:hAnsi="Calibri" w:cs="Calibri"/>
          <w:noProof/>
          <w:sz w:val="20"/>
          <w:szCs w:val="20"/>
        </w:rPr>
        <w:t xml:space="preserve"> uploaded onto the application tracking system (Hirezon). The applicant tracking system will keep the documents retained in conjuction with state and federal records retention guidelines for a period of </w:t>
      </w:r>
      <w:r w:rsidRPr="00675AAF">
        <w:rPr>
          <w:rFonts w:ascii="Calibri" w:hAnsi="Calibri" w:cs="Calibri"/>
          <w:b/>
          <w:noProof/>
          <w:sz w:val="20"/>
          <w:szCs w:val="20"/>
          <w:u w:val="single"/>
        </w:rPr>
        <w:t>3 years</w:t>
      </w:r>
      <w:r w:rsidRPr="00675AAF">
        <w:rPr>
          <w:rFonts w:ascii="Calibri" w:hAnsi="Calibri" w:cs="Calibri"/>
          <w:noProof/>
          <w:sz w:val="20"/>
          <w:szCs w:val="20"/>
        </w:rPr>
        <w:t xml:space="preserve">. The below listing can be used as a guide of what search related documents must be retained. </w:t>
      </w:r>
    </w:p>
    <w:p w:rsidR="00BF5F63" w:rsidRPr="00675AAF" w:rsidRDefault="00BF5F63" w:rsidP="00DF00EE">
      <w:pPr>
        <w:rPr>
          <w:rFonts w:ascii="Calibri" w:hAnsi="Calibri" w:cs="Calibri"/>
          <w:noProof/>
          <w:sz w:val="20"/>
          <w:szCs w:val="20"/>
        </w:rPr>
      </w:pPr>
    </w:p>
    <w:p w:rsidR="00BF5F63" w:rsidRPr="00675AAF" w:rsidRDefault="00BF5F63" w:rsidP="00DF00EE">
      <w:pPr>
        <w:rPr>
          <w:rFonts w:ascii="Calibri" w:hAnsi="Calibri" w:cs="Calibri"/>
          <w:sz w:val="20"/>
          <w:szCs w:val="20"/>
        </w:rPr>
      </w:pPr>
      <w:r w:rsidRPr="00675AAF">
        <w:rPr>
          <w:rFonts w:ascii="Calibri" w:hAnsi="Calibri" w:cs="Calibri"/>
          <w:sz w:val="20"/>
          <w:szCs w:val="20"/>
        </w:rPr>
        <w:t xml:space="preserve">As you go through the list, check off each item you have uploaded. </w:t>
      </w:r>
    </w:p>
    <w:p w:rsidR="000F6A1D" w:rsidRPr="00675AAF" w:rsidRDefault="00924955" w:rsidP="00924955">
      <w:pPr>
        <w:pStyle w:val="Heading1"/>
        <w:rPr>
          <w:sz w:val="20"/>
          <w:szCs w:val="20"/>
        </w:rPr>
      </w:pPr>
      <w:r w:rsidRPr="00675AAF">
        <w:rPr>
          <w:sz w:val="20"/>
          <w:szCs w:val="20"/>
        </w:rPr>
        <w:t>Search Ini</w:t>
      </w:r>
      <w:r w:rsidR="0082340D" w:rsidRPr="00675AAF">
        <w:rPr>
          <w:sz w:val="20"/>
          <w:szCs w:val="20"/>
        </w:rPr>
        <w:t xml:space="preserve">tiation </w:t>
      </w:r>
      <w:r w:rsidR="00BF5F63" w:rsidRPr="00675AAF">
        <w:rPr>
          <w:sz w:val="20"/>
          <w:szCs w:val="20"/>
        </w:rPr>
        <w:t xml:space="preserve">Information </w:t>
      </w:r>
    </w:p>
    <w:p w:rsidR="006B0207" w:rsidRPr="00675AAF" w:rsidRDefault="00790CD7" w:rsidP="0082340D">
      <w:pPr>
        <w:pStyle w:val="checkboxindent"/>
        <w:tabs>
          <w:tab w:val="left" w:pos="7380"/>
        </w:tabs>
        <w:ind w:right="99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675AA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32476" w:rsidRPr="00675AAF">
        <w:rPr>
          <w:rFonts w:ascii="Calibri" w:hAnsi="Calibri" w:cs="Calibri"/>
          <w:sz w:val="20"/>
          <w:szCs w:val="20"/>
        </w:rPr>
        <w:tab/>
      </w:r>
      <w:r w:rsidR="00BF5F63" w:rsidRPr="00675AAF">
        <w:rPr>
          <w:rFonts w:ascii="Calibri" w:hAnsi="Calibri" w:cs="Calibri"/>
          <w:sz w:val="20"/>
          <w:szCs w:val="20"/>
        </w:rPr>
        <w:t xml:space="preserve">Employment Requisition form </w:t>
      </w:r>
    </w:p>
    <w:p w:rsidR="006B0207" w:rsidRPr="00675AAF" w:rsidRDefault="00790CD7" w:rsidP="00924955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340D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B0207" w:rsidRPr="00675AAF">
        <w:rPr>
          <w:rFonts w:ascii="Calibri" w:hAnsi="Calibri" w:cs="Calibri"/>
          <w:sz w:val="20"/>
          <w:szCs w:val="20"/>
        </w:rPr>
        <w:tab/>
      </w:r>
      <w:r w:rsidR="00BF5F63" w:rsidRPr="00675AAF">
        <w:rPr>
          <w:rFonts w:ascii="Calibri" w:hAnsi="Calibri" w:cs="Calibri"/>
          <w:sz w:val="20"/>
          <w:szCs w:val="20"/>
        </w:rPr>
        <w:t xml:space="preserve">Updated </w:t>
      </w:r>
      <w:r w:rsidR="00183D12">
        <w:rPr>
          <w:rFonts w:ascii="Calibri" w:hAnsi="Calibri" w:cs="Calibri"/>
          <w:sz w:val="20"/>
          <w:szCs w:val="20"/>
        </w:rPr>
        <w:t xml:space="preserve">Faculty </w:t>
      </w:r>
      <w:r w:rsidR="00BF5F63" w:rsidRPr="00675AAF">
        <w:rPr>
          <w:rFonts w:ascii="Calibri" w:hAnsi="Calibri" w:cs="Calibri"/>
          <w:sz w:val="20"/>
          <w:szCs w:val="20"/>
        </w:rPr>
        <w:t xml:space="preserve">Recruitment Plan form </w:t>
      </w:r>
    </w:p>
    <w:p w:rsidR="000F6A1D" w:rsidRPr="00675AAF" w:rsidRDefault="00BF5F63" w:rsidP="00924955">
      <w:pPr>
        <w:pStyle w:val="Heading1"/>
        <w:rPr>
          <w:sz w:val="20"/>
          <w:szCs w:val="20"/>
        </w:rPr>
      </w:pPr>
      <w:r w:rsidRPr="00675AAF">
        <w:rPr>
          <w:sz w:val="20"/>
          <w:szCs w:val="20"/>
        </w:rPr>
        <w:t xml:space="preserve">Advertising/Networking Efforts </w:t>
      </w:r>
    </w:p>
    <w:p w:rsidR="006B0207" w:rsidRPr="00675AAF" w:rsidRDefault="00790CD7" w:rsidP="00924955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sz w:val="20"/>
            <w:szCs w:val="20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75AA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B0207" w:rsidRPr="00675AAF">
        <w:rPr>
          <w:sz w:val="20"/>
          <w:szCs w:val="20"/>
        </w:rPr>
        <w:tab/>
      </w:r>
      <w:r w:rsidR="00BF5F63" w:rsidRPr="00675AAF">
        <w:rPr>
          <w:rFonts w:ascii="Calibri" w:hAnsi="Calibri" w:cs="Calibri"/>
          <w:sz w:val="20"/>
          <w:szCs w:val="20"/>
        </w:rPr>
        <w:t>Copies of ads placed for the posit</w:t>
      </w:r>
      <w:r w:rsidR="00183D12">
        <w:rPr>
          <w:rFonts w:ascii="Calibri" w:hAnsi="Calibri" w:cs="Calibri"/>
          <w:sz w:val="20"/>
          <w:szCs w:val="20"/>
        </w:rPr>
        <w:t>i</w:t>
      </w:r>
      <w:r w:rsidR="00BF5F63" w:rsidRPr="00675AAF">
        <w:rPr>
          <w:rFonts w:ascii="Calibri" w:hAnsi="Calibri" w:cs="Calibri"/>
          <w:sz w:val="20"/>
          <w:szCs w:val="20"/>
        </w:rPr>
        <w:t xml:space="preserve">on </w:t>
      </w:r>
    </w:p>
    <w:p w:rsidR="006B0207" w:rsidRPr="00675AAF" w:rsidRDefault="00790CD7" w:rsidP="00924955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75AA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B0207" w:rsidRPr="00675AAF">
        <w:rPr>
          <w:rFonts w:ascii="Calibri" w:hAnsi="Calibri" w:cs="Calibri"/>
          <w:sz w:val="20"/>
          <w:szCs w:val="20"/>
        </w:rPr>
        <w:tab/>
      </w:r>
      <w:r w:rsidR="00BF5F63" w:rsidRPr="00675AAF">
        <w:rPr>
          <w:rFonts w:ascii="Calibri" w:hAnsi="Calibri" w:cs="Calibri"/>
          <w:sz w:val="20"/>
          <w:szCs w:val="20"/>
        </w:rPr>
        <w:t>Documentation of networking (</w:t>
      </w:r>
      <w:r w:rsidR="001977BC" w:rsidRPr="00675AAF">
        <w:rPr>
          <w:rFonts w:ascii="Calibri" w:hAnsi="Calibri" w:cs="Calibri"/>
          <w:sz w:val="20"/>
          <w:szCs w:val="20"/>
        </w:rPr>
        <w:t xml:space="preserve">i.e. </w:t>
      </w:r>
      <w:r w:rsidR="00BF5F63" w:rsidRPr="00675AAF">
        <w:rPr>
          <w:rFonts w:ascii="Calibri" w:hAnsi="Calibri" w:cs="Calibri"/>
          <w:sz w:val="20"/>
          <w:szCs w:val="20"/>
        </w:rPr>
        <w:t>list of candidates who were contacted about applying for the posit</w:t>
      </w:r>
      <w:r w:rsidR="00183D12">
        <w:rPr>
          <w:rFonts w:ascii="Calibri" w:hAnsi="Calibri" w:cs="Calibri"/>
          <w:sz w:val="20"/>
          <w:szCs w:val="20"/>
        </w:rPr>
        <w:t>i</w:t>
      </w:r>
      <w:r w:rsidR="00BF5F63" w:rsidRPr="00675AAF">
        <w:rPr>
          <w:rFonts w:ascii="Calibri" w:hAnsi="Calibri" w:cs="Calibri"/>
          <w:sz w:val="20"/>
          <w:szCs w:val="20"/>
        </w:rPr>
        <w:t xml:space="preserve">on, conferences </w:t>
      </w:r>
      <w:r w:rsidR="001977BC" w:rsidRPr="00675AAF">
        <w:rPr>
          <w:rFonts w:ascii="Calibri" w:hAnsi="Calibri" w:cs="Calibri"/>
          <w:sz w:val="20"/>
          <w:szCs w:val="20"/>
        </w:rPr>
        <w:t>attended, list of colleges and u</w:t>
      </w:r>
      <w:r w:rsidR="00BF5F63" w:rsidRPr="00675AAF">
        <w:rPr>
          <w:rFonts w:ascii="Calibri" w:hAnsi="Calibri" w:cs="Calibri"/>
          <w:sz w:val="20"/>
          <w:szCs w:val="20"/>
        </w:rPr>
        <w:t xml:space="preserve">niversities the position announcement was sent to) </w:t>
      </w:r>
      <w:r w:rsidR="00FE74B1" w:rsidRPr="00675AAF">
        <w:rPr>
          <w:rFonts w:ascii="Calibri" w:hAnsi="Calibri" w:cs="Calibri"/>
          <w:sz w:val="20"/>
          <w:szCs w:val="20"/>
        </w:rPr>
        <w:t xml:space="preserve"> </w:t>
      </w:r>
    </w:p>
    <w:p w:rsidR="004B4FE1" w:rsidRPr="00675AAF" w:rsidRDefault="001977BC" w:rsidP="004B4FE1">
      <w:pPr>
        <w:pStyle w:val="Heading1"/>
        <w:rPr>
          <w:sz w:val="20"/>
          <w:szCs w:val="20"/>
        </w:rPr>
      </w:pPr>
      <w:r w:rsidRPr="00675AAF">
        <w:rPr>
          <w:sz w:val="20"/>
          <w:szCs w:val="20"/>
        </w:rPr>
        <w:t xml:space="preserve">Selection Criteria </w:t>
      </w:r>
    </w:p>
    <w:p w:rsidR="006B0207" w:rsidRPr="00675AAF" w:rsidRDefault="00790CD7" w:rsidP="004B4FE1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262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B4FE1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B4FE1" w:rsidRPr="00675AAF">
        <w:rPr>
          <w:rFonts w:ascii="Calibri" w:hAnsi="Calibri" w:cs="Calibri"/>
          <w:sz w:val="20"/>
          <w:szCs w:val="20"/>
        </w:rPr>
        <w:tab/>
      </w:r>
      <w:r w:rsidR="001977BC" w:rsidRPr="00675AAF">
        <w:rPr>
          <w:rFonts w:ascii="Calibri" w:hAnsi="Calibri" w:cs="Calibri"/>
          <w:sz w:val="20"/>
          <w:szCs w:val="20"/>
        </w:rPr>
        <w:t xml:space="preserve">Qualification Matrix </w:t>
      </w:r>
    </w:p>
    <w:p w:rsidR="004B4FE1" w:rsidRPr="00675AAF" w:rsidRDefault="00790CD7" w:rsidP="00994C37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5234360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B4FE1" w:rsidRPr="00675AA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B4FE1" w:rsidRPr="00675AAF">
        <w:rPr>
          <w:rFonts w:ascii="Calibri" w:hAnsi="Calibri" w:cs="Calibri"/>
          <w:sz w:val="20"/>
          <w:szCs w:val="20"/>
        </w:rPr>
        <w:tab/>
      </w:r>
      <w:r w:rsidR="001977BC" w:rsidRPr="00675AAF">
        <w:rPr>
          <w:rFonts w:ascii="Calibri" w:hAnsi="Calibri" w:cs="Calibri"/>
          <w:sz w:val="20"/>
          <w:szCs w:val="20"/>
        </w:rPr>
        <w:t xml:space="preserve">Notes or materials utilized to screen/evaluate applicants </w:t>
      </w:r>
      <w:r w:rsidR="002C645F" w:rsidRPr="00675AAF">
        <w:rPr>
          <w:rFonts w:ascii="Calibri" w:hAnsi="Calibri" w:cs="Calibri"/>
          <w:sz w:val="20"/>
          <w:szCs w:val="20"/>
        </w:rPr>
        <w:t xml:space="preserve"> </w:t>
      </w:r>
    </w:p>
    <w:p w:rsidR="004B4FE1" w:rsidRPr="00675AAF" w:rsidRDefault="001977BC" w:rsidP="004B4FE1">
      <w:pPr>
        <w:pStyle w:val="Heading1"/>
        <w:rPr>
          <w:sz w:val="20"/>
          <w:szCs w:val="20"/>
        </w:rPr>
      </w:pPr>
      <w:r w:rsidRPr="00675AAF">
        <w:rPr>
          <w:sz w:val="20"/>
          <w:szCs w:val="20"/>
        </w:rPr>
        <w:t xml:space="preserve">Telephone Interview </w:t>
      </w:r>
    </w:p>
    <w:p w:rsidR="004B4FE1" w:rsidRPr="00675AAF" w:rsidRDefault="00790CD7" w:rsidP="004B4FE1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5318401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B4FE1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B4FE1" w:rsidRPr="00675AAF">
        <w:rPr>
          <w:rFonts w:ascii="Calibri" w:hAnsi="Calibri" w:cs="Calibri"/>
          <w:sz w:val="20"/>
          <w:szCs w:val="20"/>
        </w:rPr>
        <w:tab/>
      </w:r>
      <w:r w:rsidR="001977BC" w:rsidRPr="00675AAF">
        <w:rPr>
          <w:rFonts w:ascii="Calibri" w:hAnsi="Calibri" w:cs="Calibri"/>
          <w:sz w:val="20"/>
          <w:szCs w:val="20"/>
        </w:rPr>
        <w:t xml:space="preserve">Interview questions </w:t>
      </w:r>
    </w:p>
    <w:p w:rsidR="001977BC" w:rsidRPr="00675AAF" w:rsidRDefault="00790CD7" w:rsidP="004B4FE1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7070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B4FE1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B4FE1" w:rsidRPr="00675AAF">
        <w:rPr>
          <w:rFonts w:ascii="Calibri" w:hAnsi="Calibri" w:cs="Calibri"/>
          <w:sz w:val="20"/>
          <w:szCs w:val="20"/>
        </w:rPr>
        <w:tab/>
      </w:r>
      <w:r w:rsidR="001977BC" w:rsidRPr="00675AAF">
        <w:rPr>
          <w:rFonts w:ascii="Calibri" w:hAnsi="Calibri" w:cs="Calibri"/>
          <w:sz w:val="20"/>
          <w:szCs w:val="20"/>
        </w:rPr>
        <w:t xml:space="preserve">Notes or materials utilized to evaluate candidates </w:t>
      </w:r>
    </w:p>
    <w:p w:rsidR="001977BC" w:rsidRPr="00675AAF" w:rsidRDefault="001977BC" w:rsidP="001977BC">
      <w:pPr>
        <w:pStyle w:val="Heading1"/>
        <w:rPr>
          <w:sz w:val="20"/>
          <w:szCs w:val="20"/>
        </w:rPr>
      </w:pPr>
      <w:r w:rsidRPr="00675AAF">
        <w:rPr>
          <w:sz w:val="20"/>
          <w:szCs w:val="20"/>
        </w:rPr>
        <w:t xml:space="preserve">Campus Interview </w:t>
      </w:r>
    </w:p>
    <w:p w:rsidR="004B4FE1" w:rsidRPr="00675AAF" w:rsidRDefault="00790CD7" w:rsidP="004B4FE1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0988145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B4FE1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B4FE1" w:rsidRPr="00675AAF">
        <w:rPr>
          <w:rFonts w:ascii="Calibri" w:hAnsi="Calibri" w:cs="Calibri"/>
          <w:sz w:val="20"/>
          <w:szCs w:val="20"/>
        </w:rPr>
        <w:tab/>
      </w:r>
      <w:r w:rsidR="001977BC" w:rsidRPr="00675AAF">
        <w:rPr>
          <w:rFonts w:ascii="Calibri" w:hAnsi="Calibri" w:cs="Calibri"/>
          <w:sz w:val="20"/>
          <w:szCs w:val="20"/>
        </w:rPr>
        <w:t xml:space="preserve">Interview itineraries </w:t>
      </w:r>
    </w:p>
    <w:p w:rsidR="004B4FE1" w:rsidRPr="00675AAF" w:rsidRDefault="00790CD7" w:rsidP="004B4FE1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703777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B4FE1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B4FE1" w:rsidRPr="00675AAF">
        <w:rPr>
          <w:rFonts w:ascii="Calibri" w:hAnsi="Calibri" w:cs="Calibri"/>
          <w:sz w:val="20"/>
          <w:szCs w:val="20"/>
        </w:rPr>
        <w:tab/>
      </w:r>
      <w:r w:rsidR="001977BC" w:rsidRPr="00675AAF">
        <w:rPr>
          <w:rFonts w:ascii="Calibri" w:hAnsi="Calibri" w:cs="Calibri"/>
          <w:sz w:val="20"/>
          <w:szCs w:val="20"/>
        </w:rPr>
        <w:t xml:space="preserve">Interview questions </w:t>
      </w:r>
      <w:r w:rsidR="00926688" w:rsidRPr="00675AAF">
        <w:rPr>
          <w:rFonts w:ascii="Calibri" w:hAnsi="Calibri" w:cs="Calibri"/>
          <w:sz w:val="20"/>
          <w:szCs w:val="20"/>
        </w:rPr>
        <w:t xml:space="preserve"> </w:t>
      </w:r>
    </w:p>
    <w:p w:rsidR="004B4FE1" w:rsidRPr="00675AAF" w:rsidRDefault="00790CD7" w:rsidP="004B4FE1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669914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B4FE1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B4FE1" w:rsidRPr="00675AAF">
        <w:rPr>
          <w:rFonts w:ascii="Calibri" w:hAnsi="Calibri" w:cs="Calibri"/>
          <w:sz w:val="20"/>
          <w:szCs w:val="20"/>
        </w:rPr>
        <w:tab/>
      </w:r>
      <w:r w:rsidR="001977BC" w:rsidRPr="00675AAF">
        <w:rPr>
          <w:rFonts w:ascii="Calibri" w:hAnsi="Calibri" w:cs="Calibri"/>
          <w:sz w:val="20"/>
          <w:szCs w:val="20"/>
        </w:rPr>
        <w:t xml:space="preserve">Notes from the interview </w:t>
      </w:r>
    </w:p>
    <w:p w:rsidR="001977BC" w:rsidRPr="00675AAF" w:rsidRDefault="00790CD7" w:rsidP="001977BC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50806537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977BC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977BC" w:rsidRPr="00675AAF">
        <w:rPr>
          <w:rFonts w:ascii="Calibri" w:hAnsi="Calibri" w:cs="Calibri"/>
          <w:sz w:val="20"/>
          <w:szCs w:val="20"/>
        </w:rPr>
        <w:tab/>
        <w:t xml:space="preserve">Colloquium Evaluations  </w:t>
      </w:r>
    </w:p>
    <w:p w:rsidR="001977BC" w:rsidRPr="00675AAF" w:rsidRDefault="001977BC" w:rsidP="001977BC">
      <w:pPr>
        <w:pStyle w:val="Heading1"/>
        <w:rPr>
          <w:sz w:val="20"/>
          <w:szCs w:val="20"/>
        </w:rPr>
      </w:pPr>
      <w:r w:rsidRPr="00675AAF">
        <w:rPr>
          <w:rFonts w:hint="eastAsia"/>
          <w:sz w:val="20"/>
          <w:szCs w:val="20"/>
        </w:rPr>
        <w:t xml:space="preserve">Reference Checks </w:t>
      </w:r>
    </w:p>
    <w:p w:rsidR="001977BC" w:rsidRPr="00675AAF" w:rsidRDefault="00790CD7" w:rsidP="001977BC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0033555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977BC" w:rsidRPr="00675AA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977BC" w:rsidRPr="00675AAF">
        <w:rPr>
          <w:rFonts w:ascii="Calibri" w:hAnsi="Calibri" w:cs="Calibri"/>
          <w:sz w:val="20"/>
          <w:szCs w:val="20"/>
        </w:rPr>
        <w:tab/>
        <w:t xml:space="preserve">Notes from conversation with references  </w:t>
      </w:r>
    </w:p>
    <w:p w:rsidR="001977BC" w:rsidRPr="00675AAF" w:rsidRDefault="001977BC" w:rsidP="001977BC">
      <w:pPr>
        <w:pStyle w:val="Heading1"/>
        <w:rPr>
          <w:sz w:val="20"/>
          <w:szCs w:val="20"/>
        </w:rPr>
      </w:pPr>
      <w:r w:rsidRPr="00675AAF">
        <w:rPr>
          <w:rFonts w:hint="eastAsia"/>
          <w:sz w:val="20"/>
          <w:szCs w:val="20"/>
        </w:rPr>
        <w:t xml:space="preserve">Recommendation for hire </w:t>
      </w:r>
    </w:p>
    <w:p w:rsidR="001977BC" w:rsidRPr="00675AAF" w:rsidRDefault="00790CD7" w:rsidP="001977BC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7235583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525C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977BC" w:rsidRPr="00675AAF">
        <w:rPr>
          <w:rFonts w:ascii="Calibri" w:hAnsi="Calibri" w:cs="Calibri"/>
          <w:sz w:val="20"/>
          <w:szCs w:val="20"/>
        </w:rPr>
        <w:tab/>
        <w:t xml:space="preserve">Documentation related to candidate being recommended for hire (i.e. matrix, notes, and memos)   </w:t>
      </w:r>
    </w:p>
    <w:p w:rsidR="001977BC" w:rsidRPr="00675AAF" w:rsidRDefault="00C06675" w:rsidP="001977B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Regret Letters</w:t>
      </w:r>
    </w:p>
    <w:p w:rsidR="00EC68F1" w:rsidRDefault="00790CD7" w:rsidP="00780382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7249841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525C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977BC" w:rsidRPr="00675AAF">
        <w:rPr>
          <w:rFonts w:ascii="Calibri" w:hAnsi="Calibri" w:cs="Calibri"/>
          <w:sz w:val="20"/>
          <w:szCs w:val="20"/>
        </w:rPr>
        <w:tab/>
        <w:t xml:space="preserve">Communication sent advising candidates of the status of their application and the search (if completed outside the applicant tracking system) </w:t>
      </w:r>
    </w:p>
    <w:p w:rsidR="00EC68F1" w:rsidRPr="00675AAF" w:rsidRDefault="00EC68F1" w:rsidP="00780382">
      <w:pPr>
        <w:pStyle w:val="checkboxinden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EC68F1" w:rsidRPr="00675AAF" w:rsidSect="00780382">
      <w:headerReference w:type="default" r:id="rId11"/>
      <w:footerReference w:type="default" r:id="rId12"/>
      <w:pgSz w:w="12240" w:h="15840"/>
      <w:pgMar w:top="1152" w:right="1440" w:bottom="1440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55" w:rsidRDefault="00924955" w:rsidP="0033561F">
      <w:r>
        <w:separator/>
      </w:r>
    </w:p>
  </w:endnote>
  <w:endnote w:type="continuationSeparator" w:id="0">
    <w:p w:rsidR="00924955" w:rsidRDefault="00924955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5F" w:rsidRPr="00A30D5F" w:rsidRDefault="00A30D5F">
    <w:pPr>
      <w:pStyle w:val="Footer"/>
      <w:jc w:val="right"/>
      <w:rPr>
        <w:rFonts w:ascii="Calibri" w:hAnsi="Calibri" w:cs="Calibri"/>
        <w:sz w:val="20"/>
        <w:szCs w:val="20"/>
      </w:rPr>
    </w:pPr>
    <w:r w:rsidRPr="00A30D5F">
      <w:rPr>
        <w:rFonts w:ascii="Calibri" w:hAnsi="Calibri" w:cs="Calibri"/>
        <w:sz w:val="20"/>
        <w:szCs w:val="20"/>
      </w:rPr>
      <w:t>Rev. 0</w:t>
    </w:r>
    <w:r w:rsidR="00790CD7">
      <w:rPr>
        <w:rFonts w:ascii="Calibri" w:hAnsi="Calibri" w:cs="Calibri"/>
        <w:sz w:val="20"/>
        <w:szCs w:val="20"/>
      </w:rPr>
      <w:t>4</w:t>
    </w:r>
    <w:r w:rsidRPr="00A30D5F">
      <w:rPr>
        <w:rFonts w:ascii="Calibri" w:hAnsi="Calibri" w:cs="Calibri"/>
        <w:sz w:val="20"/>
        <w:szCs w:val="20"/>
      </w:rPr>
      <w:t>/20</w:t>
    </w:r>
    <w:r w:rsidR="00790CD7">
      <w:rPr>
        <w:rFonts w:ascii="Calibri" w:hAnsi="Calibri" w:cs="Calibri"/>
        <w:sz w:val="20"/>
        <w:szCs w:val="20"/>
      </w:rPr>
      <w:t>20</w:t>
    </w:r>
    <w:r w:rsidRPr="00A30D5F">
      <w:rPr>
        <w:rFonts w:ascii="Calibri" w:hAnsi="Calibri" w:cs="Calibri"/>
        <w:sz w:val="20"/>
        <w:szCs w:val="20"/>
      </w:rPr>
      <w:t xml:space="preserve"> </w:t>
    </w:r>
    <w:sdt>
      <w:sdtPr>
        <w:rPr>
          <w:rFonts w:ascii="Calibri" w:hAnsi="Calibri" w:cs="Calibri"/>
          <w:sz w:val="20"/>
          <w:szCs w:val="20"/>
        </w:rPr>
        <w:id w:val="-10296455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A30D5F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A30D5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A30D5F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Pr="00A30D5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90CD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A30D5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A30D5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A30D5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A30D5F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A30D5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90CD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A30D5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FE74B1" w:rsidRPr="00FE0CC7" w:rsidRDefault="00FE74B1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55" w:rsidRDefault="00924955" w:rsidP="0033561F">
      <w:r>
        <w:separator/>
      </w:r>
    </w:p>
  </w:footnote>
  <w:footnote w:type="continuationSeparator" w:id="0">
    <w:p w:rsidR="00924955" w:rsidRDefault="00924955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C7" w:rsidRDefault="00FE0C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384719</wp:posOffset>
          </wp:positionH>
          <wp:positionV relativeFrom="paragraph">
            <wp:posOffset>253274</wp:posOffset>
          </wp:positionV>
          <wp:extent cx="1242695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9"/>
  </w:num>
  <w:num w:numId="14">
    <w:abstractNumId w:val="1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5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83D12"/>
    <w:rsid w:val="001977BC"/>
    <w:rsid w:val="001B718C"/>
    <w:rsid w:val="001C0EED"/>
    <w:rsid w:val="001C2499"/>
    <w:rsid w:val="001C7F57"/>
    <w:rsid w:val="001E6F85"/>
    <w:rsid w:val="0020332F"/>
    <w:rsid w:val="00220A9B"/>
    <w:rsid w:val="00237CC7"/>
    <w:rsid w:val="00242F1F"/>
    <w:rsid w:val="00243A0A"/>
    <w:rsid w:val="0025061D"/>
    <w:rsid w:val="0028182B"/>
    <w:rsid w:val="00294300"/>
    <w:rsid w:val="0029531E"/>
    <w:rsid w:val="002B1B68"/>
    <w:rsid w:val="002C645F"/>
    <w:rsid w:val="002E7157"/>
    <w:rsid w:val="00314AB7"/>
    <w:rsid w:val="0033561F"/>
    <w:rsid w:val="003376C9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4FE1"/>
    <w:rsid w:val="004B6355"/>
    <w:rsid w:val="004F2F18"/>
    <w:rsid w:val="005075B2"/>
    <w:rsid w:val="00510F45"/>
    <w:rsid w:val="0053523F"/>
    <w:rsid w:val="005378E9"/>
    <w:rsid w:val="005409AC"/>
    <w:rsid w:val="00543F18"/>
    <w:rsid w:val="00547DAC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525CC"/>
    <w:rsid w:val="00675AAF"/>
    <w:rsid w:val="006A46E4"/>
    <w:rsid w:val="006B0207"/>
    <w:rsid w:val="006B544A"/>
    <w:rsid w:val="006C5197"/>
    <w:rsid w:val="00750357"/>
    <w:rsid w:val="00755AF9"/>
    <w:rsid w:val="007628D7"/>
    <w:rsid w:val="007733B1"/>
    <w:rsid w:val="00776B49"/>
    <w:rsid w:val="00780382"/>
    <w:rsid w:val="00790CD7"/>
    <w:rsid w:val="00792D9A"/>
    <w:rsid w:val="007B1BD0"/>
    <w:rsid w:val="007C4151"/>
    <w:rsid w:val="007D7966"/>
    <w:rsid w:val="007D7F30"/>
    <w:rsid w:val="007E261C"/>
    <w:rsid w:val="007F469B"/>
    <w:rsid w:val="00820B27"/>
    <w:rsid w:val="0082340D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24955"/>
    <w:rsid w:val="00926688"/>
    <w:rsid w:val="0095543B"/>
    <w:rsid w:val="00971536"/>
    <w:rsid w:val="00980E68"/>
    <w:rsid w:val="00981289"/>
    <w:rsid w:val="00986821"/>
    <w:rsid w:val="00994C37"/>
    <w:rsid w:val="009D4001"/>
    <w:rsid w:val="009D6BD2"/>
    <w:rsid w:val="009D75EF"/>
    <w:rsid w:val="00A238F7"/>
    <w:rsid w:val="00A30D5F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BD2823"/>
    <w:rsid w:val="00BF5F63"/>
    <w:rsid w:val="00C06675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2142"/>
    <w:rsid w:val="00DD4D0E"/>
    <w:rsid w:val="00DF00EE"/>
    <w:rsid w:val="00E054BD"/>
    <w:rsid w:val="00E06708"/>
    <w:rsid w:val="00E43B97"/>
    <w:rsid w:val="00E43FB8"/>
    <w:rsid w:val="00EC68F1"/>
    <w:rsid w:val="00F16C6B"/>
    <w:rsid w:val="00F26D55"/>
    <w:rsid w:val="00F341ED"/>
    <w:rsid w:val="00F400F7"/>
    <w:rsid w:val="00F458C9"/>
    <w:rsid w:val="00F95AC3"/>
    <w:rsid w:val="00FC372B"/>
    <w:rsid w:val="00FE0CC7"/>
    <w:rsid w:val="00FE39A5"/>
    <w:rsid w:val="00FE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930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07"/>
    <w:pPr>
      <w:spacing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E4"/>
    <w:pPr>
      <w:keepNext/>
      <w:keepLines/>
      <w:pBdr>
        <w:top w:val="single" w:sz="8" w:space="1" w:color="000000" w:themeColor="accent1"/>
      </w:pBdr>
      <w:spacing w:before="320" w:after="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356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61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A46E4"/>
    <w:pPr>
      <w:pBdr>
        <w:top w:val="single" w:sz="8" w:space="6" w:color="000000" w:themeColor="accent1"/>
        <w:bottom w:val="single" w:sz="8" w:space="3" w:color="000000" w:themeColor="accent1"/>
      </w:pBdr>
      <w:spacing w:before="100" w:after="300"/>
      <w:contextualSpacing/>
    </w:pPr>
    <w:rPr>
      <w:rFonts w:asciiTheme="majorHAnsi" w:eastAsiaTheme="majorEastAsia" w:hAnsiTheme="majorHAnsi" w:cstheme="majorBidi"/>
      <w:smallCaps/>
      <w:noProof/>
      <w:color w:val="000000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6E4"/>
    <w:rPr>
      <w:rFonts w:asciiTheme="majorHAnsi" w:eastAsiaTheme="majorEastAsia" w:hAnsiTheme="majorHAnsi" w:cstheme="majorBidi"/>
      <w:smallCaps/>
      <w:noProof/>
      <w:color w:val="000000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46E4"/>
    <w:rPr>
      <w:rFonts w:asciiTheme="majorHAnsi" w:eastAsiaTheme="majorEastAsia" w:hAnsiTheme="majorHAnsi" w:cstheme="majorBidi"/>
      <w:b/>
      <w:bCs/>
      <w:smallCaps/>
      <w:color w:val="000000" w:themeColor="text2"/>
      <w:sz w:val="32"/>
      <w:szCs w:val="32"/>
    </w:rPr>
  </w:style>
  <w:style w:type="paragraph" w:customStyle="1" w:styleId="checkboxindent">
    <w:name w:val="checkbox indent"/>
    <w:basedOn w:val="Normal"/>
    <w:qFormat/>
    <w:rsid w:val="00C32476"/>
    <w:pPr>
      <w:spacing w:before="50" w:after="50" w:line="254" w:lineRule="auto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07"/>
    <w:rPr>
      <w:sz w:val="22"/>
    </w:rPr>
  </w:style>
  <w:style w:type="paragraph" w:styleId="Footer">
    <w:name w:val="footer"/>
    <w:basedOn w:val="Normal"/>
    <w:link w:val="FooterChar"/>
    <w:uiPriority w:val="99"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07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B0207"/>
    <w:rPr>
      <w:color w:val="808080"/>
    </w:rPr>
  </w:style>
  <w:style w:type="paragraph" w:customStyle="1" w:styleId="Checkbox">
    <w:name w:val="Checkbox"/>
    <w:basedOn w:val="checkboxindent"/>
    <w:qFormat/>
    <w:rsid w:val="006B0207"/>
    <w:rPr>
      <w:rFonts w:ascii="MS Gothic" w:eastAsia="MS Gothic" w:hAnsi="MS Gothic"/>
      <w:color w:val="000000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2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4F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carrillo\AppData\Roaming\Microsoft\Templates\Work%20from%20hom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16c05727-aa75-4e4a-9b5f-8a80a1165891"/>
    <ds:schemaRef ds:uri="71af3243-3dd4-4a8d-8c0d-dd76da1f02a5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308E49-57F0-4CF0-B753-3A9F6A5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from home checklist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2019-05-07T21:27:00Z</dcterms:created>
  <dcterms:modified xsi:type="dcterms:W3CDTF">2020-04-28T22:24:00Z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