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48"/>
          <w:szCs w:val="48"/>
        </w:rPr>
      </w:pPr>
      <w:r w:rsidRPr="00EF2E2F">
        <w:rPr>
          <w:rFonts w:ascii="Helvetica" w:hAnsi="Helvetica" w:cs="Apple Chancery"/>
          <w:color w:val="1F4E79" w:themeColor="accent1" w:themeShade="80"/>
          <w:sz w:val="48"/>
          <w:szCs w:val="48"/>
        </w:rPr>
        <w:t>FACULTY SENATE REPORT</w:t>
      </w:r>
    </w:p>
    <w:p w:rsidR="002056B4" w:rsidRPr="00EF2E2F" w:rsidRDefault="002056B4" w:rsidP="002056B4">
      <w:pPr>
        <w:jc w:val="center"/>
        <w:rPr>
          <w:rFonts w:ascii="Helvetica" w:hAnsi="Helvetica" w:cs="Apple Chancery"/>
          <w:color w:val="1F4E79" w:themeColor="accent1" w:themeShade="80"/>
          <w:sz w:val="16"/>
          <w:szCs w:val="16"/>
        </w:rPr>
      </w:pPr>
    </w:p>
    <w:p w:rsidR="002056B4" w:rsidRPr="00EF2E2F" w:rsidRDefault="002056B4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r w:rsidRPr="00EF2E2F">
        <w:rPr>
          <w:rFonts w:ascii="Helvetica" w:hAnsi="Helvetica" w:cs="Times New Roman"/>
          <w:color w:val="1F4E79" w:themeColor="accent1" w:themeShade="80"/>
        </w:rPr>
        <w:t>THE UNIVERSITY OF TEXAS AT EL PASO</w:t>
      </w:r>
    </w:p>
    <w:p w:rsidR="002056B4" w:rsidRPr="00EF2E2F" w:rsidRDefault="00B50B72" w:rsidP="00D16C92">
      <w:pPr>
        <w:jc w:val="center"/>
        <w:rPr>
          <w:rFonts w:ascii="Helvetica" w:hAnsi="Helvetica" w:cs="Times New Roman"/>
          <w:color w:val="1F4E79" w:themeColor="accent1" w:themeShade="80"/>
        </w:rPr>
      </w:pPr>
      <w:hyperlink r:id="rId5" w:history="1">
        <w:r w:rsidR="002056B4" w:rsidRPr="00EF2E2F">
          <w:rPr>
            <w:rStyle w:val="Hyperlink"/>
            <w:rFonts w:ascii="Helvetica" w:hAnsi="Helvetica" w:cs="Times New Roman"/>
            <w:color w:val="1F4E79" w:themeColor="accent1" w:themeShade="80"/>
          </w:rPr>
          <w:t>facultysenate@utep.edu</w:t>
        </w:r>
      </w:hyperlink>
      <w:r w:rsidR="002056B4" w:rsidRPr="00EF2E2F">
        <w:rPr>
          <w:rFonts w:ascii="Helvetica" w:hAnsi="Helvetica" w:cs="Times New Roman"/>
          <w:color w:val="1F4E79" w:themeColor="accent1" w:themeShade="80"/>
        </w:rPr>
        <w:t xml:space="preserve"> </w:t>
      </w:r>
    </w:p>
    <w:p w:rsidR="00D16C92" w:rsidRPr="002056B4" w:rsidRDefault="00D16C92" w:rsidP="00D16C92">
      <w:pPr>
        <w:jc w:val="center"/>
        <w:rPr>
          <w:rFonts w:ascii="Helvetica" w:hAnsi="Helvetica" w:cs="Times New Roman"/>
          <w:b/>
          <w:color w:val="ED7D31" w:themeColor="accent2"/>
        </w:rPr>
      </w:pPr>
    </w:p>
    <w:p w:rsidR="002056B4" w:rsidRPr="002056B4" w:rsidRDefault="002056B4" w:rsidP="00D16C92">
      <w:pPr>
        <w:jc w:val="center"/>
        <w:rPr>
          <w:rFonts w:ascii="Helvetica" w:hAnsi="Helvetica" w:cs="Times New Roman"/>
          <w:color w:val="ED7D31" w:themeColor="accent2"/>
          <w:sz w:val="40"/>
          <w:szCs w:val="40"/>
        </w:rPr>
      </w:pPr>
      <w:r w:rsidRPr="002056B4">
        <w:rPr>
          <w:rFonts w:ascii="Helvetica" w:hAnsi="Helvetica" w:cs="Times New Roman"/>
          <w:color w:val="ED7D31" w:themeColor="accent2"/>
          <w:sz w:val="40"/>
          <w:szCs w:val="40"/>
        </w:rPr>
        <w:t>Student Grievance Committee</w:t>
      </w:r>
    </w:p>
    <w:p w:rsidR="002056B4" w:rsidRPr="002056B4" w:rsidRDefault="002056B4" w:rsidP="00D16C92"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176270</wp:posOffset>
                </wp:positionH>
                <wp:positionV relativeFrom="paragraph">
                  <wp:posOffset>170700</wp:posOffset>
                </wp:positionV>
                <wp:extent cx="5749047" cy="45719"/>
                <wp:effectExtent l="0" t="0" r="444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7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A9FB" id="Rectangle 2" o:spid="_x0000_s1026" style="position:absolute;margin-left:13.9pt;margin-top:13.45pt;width:452.7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RF8jAIAAIcFAAAOAAAAZHJzL2Uyb0RvYy54bWysVN9P2zAQfp+0/8Hy+0hSlTEqUlSBmCYh&#13;&#10;QMDEs3HsJpLt885u0+6v39lJA2NoD9P64Pp8d9/9yHd3dr6zhm0Vhg5czaujkjPlJDSdW9f8++PV&#13;&#10;py+chShcIww4VfO9Cvx8+fHDWe8XagYtmEYhIxAXFr2veRujXxRFkK2yIhyBV46UGtCKSCKuiwZF&#13;&#10;T+jWFLOy/Fz0gI1HkCoEer0clHyZ8bVWMt5qHVRkpuaUW8wn5vM5ncXyTCzWKHzbyTEN8Q9ZWNE5&#13;&#10;CjpBXYoo2Aa7P6BsJxEC6HgkwRagdSdVroGqqco31Ty0wqtcCzUn+KlN4f/BypvtHbKuqfmMMycs&#13;&#10;faJ7appwa6PYLLWn92FBVg/+Dkcp0DXVutNo0z9VwXa5pfuppWoXmaTH45P5aTk/4UySbn58Up0m&#13;&#10;zOLF2WOIXxVYli41RwqeGym21yEOpgeTFCuA6ZqrzpgsJJaoC4NsK+j7CimVizlpCvCbpXHJ3kHy&#13;&#10;HEDTS5FqG6rJt7g3KtkZd680NYXyn+VkMh3fBqoGVSsaNcQ/Luk3ljd55GIzYELWFH/CHgHeK6Ia&#13;&#10;YUb75Koymyfn8m+JDSVOHjkyuDg5284Bvgdg4hR5sD80aWhN6tIzNHuiDMIwS8HLq44+3bUI8U4g&#13;&#10;DQ+NGS2EeEuHNtDXHMYbZy3gz/fekz1xmrSc9TSMNQ8/NgIVZ+abI7afVvN5mt4sEItmJOBrzfNr&#13;&#10;jdvYCyA+VLR6vMzXZB/N4aoR7BPtjVWKSirhJMWuuYx4EC7isCRo80i1WmUzmlgv4rV78DKBp64m&#13;&#10;aj7ungT6kb+RiH8Dh8EVizc0HmyTp4PVJoLuMsdf+jr2m6Y9E2fcTGmdvJaz1cv+XP4CAAD//wMA&#13;&#10;UEsDBBQABgAIAAAAIQDt0bi44QAAAA0BAAAPAAAAZHJzL2Rvd25yZXYueG1sTI/NTsMwEITvSH0H&#13;&#10;a5G4UacJhCaNU/HXC+JC4QGceElC43UUu2l4+25PcNnVajSz3xTb2fZiwtF3jhSslhEIpNqZjhoF&#13;&#10;X5+72zUIHzQZ3TtCBb/oYVsurgqdG3eiD5z2oREcQj7XCtoQhlxKX7dotV+6AYm1bzdaHfgcG2lG&#13;&#10;feJw28s4ilJpdUf8odUDPrdYH/ZHq+DVuvv3n2yyu7irnEzXFJ7eSKmb6/llw+NxAyLgHP4ccOnA&#13;&#10;/FAyWOWOZLzoFcQPjB94pxkI1rMkiUFUCpK7FciykP9blGcAAAD//wMAUEsBAi0AFAAGAAgAAAAh&#13;&#10;ALaDOJL+AAAA4QEAABMAAAAAAAAAAAAAAAAAAAAAAFtDb250ZW50X1R5cGVzXS54bWxQSwECLQAU&#13;&#10;AAYACAAAACEAOP0h/9YAAACUAQAACwAAAAAAAAAAAAAAAAAvAQAAX3JlbHMvLnJlbHNQSwECLQAU&#13;&#10;AAYACAAAACEA9h0RfIwCAACHBQAADgAAAAAAAAAAAAAAAAAuAgAAZHJzL2Uyb0RvYy54bWxQSwEC&#13;&#10;LQAUAAYACAAAACEA7dG4uOEAAAANAQAADwAAAAAAAAAAAAAAAADmBAAAZHJzL2Rvd25yZXYueG1s&#13;&#10;UEsFBgAAAAAEAAQA8wAAAPQFAAAAAA==&#13;&#10;" fillcolor="#ed7d31 [3205]" stroked="f" strokeweight="1pt"/>
            </w:pict>
          </mc:Fallback>
        </mc:AlternateContent>
      </w:r>
    </w:p>
    <w:p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:rsidR="002056B4" w:rsidRDefault="002056B4" w:rsidP="00D16C92">
      <w:pPr>
        <w:jc w:val="center"/>
        <w:rPr>
          <w:rFonts w:ascii="Times New Roman" w:hAnsi="Times New Roman" w:cs="Times New Roman"/>
          <w:b/>
        </w:rPr>
      </w:pPr>
    </w:p>
    <w:p w:rsidR="002056B4" w:rsidRDefault="002056B4" w:rsidP="002056B4">
      <w:pPr>
        <w:rPr>
          <w:rFonts w:ascii="Times New Roman" w:hAnsi="Times New Roman" w:cs="Times New Roman"/>
          <w:b/>
        </w:rPr>
      </w:pPr>
    </w:p>
    <w:p w:rsidR="002056B4" w:rsidRDefault="002056B4" w:rsidP="002056B4">
      <w:pPr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 xml:space="preserve">TO: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>Faculty Senate</w:t>
      </w:r>
    </w:p>
    <w:p w:rsidR="002056B4" w:rsidRDefault="002056B4" w:rsidP="002056B4">
      <w:pPr>
        <w:rPr>
          <w:rFonts w:ascii="Helvetica" w:hAnsi="Helvetica" w:cs="Times New Roman"/>
          <w:b/>
        </w:rPr>
      </w:pPr>
    </w:p>
    <w:p w:rsidR="002056B4" w:rsidRP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FROM:</w:t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>Chair, Daniel Tillman</w:t>
      </w:r>
    </w:p>
    <w:p w:rsidR="002056B4" w:rsidRDefault="002056B4" w:rsidP="002056B4">
      <w:pPr>
        <w:rPr>
          <w:rFonts w:ascii="Helvetica" w:hAnsi="Helvetica" w:cs="Times New Roman"/>
          <w:b/>
        </w:rPr>
      </w:pPr>
    </w:p>
    <w:p w:rsidR="002056B4" w:rsidRDefault="002056B4" w:rsidP="002056B4">
      <w:pPr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Student Grievance Committee Members:</w:t>
      </w:r>
    </w:p>
    <w:p w:rsidR="002056B4" w:rsidRPr="002056B4" w:rsidRDefault="002056B4" w:rsidP="002056B4">
      <w:pPr>
        <w:ind w:firstLine="720"/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t>Daniel Tillman, College of Education (Chair)</w:t>
      </w:r>
    </w:p>
    <w:p w:rsidR="002056B4" w:rsidRDefault="002056B4" w:rsidP="002056B4">
      <w:pPr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tab/>
      </w:r>
      <w:proofErr w:type="spellStart"/>
      <w:r>
        <w:rPr>
          <w:rFonts w:ascii="Helvetica" w:hAnsi="Helvetica" w:cs="Times New Roman"/>
        </w:rPr>
        <w:t>Ophra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Leyser</w:t>
      </w:r>
      <w:proofErr w:type="spellEnd"/>
      <w:r>
        <w:rPr>
          <w:rFonts w:ascii="Helvetica" w:hAnsi="Helvetica" w:cs="Times New Roman"/>
        </w:rPr>
        <w:t>-Whalen, College of Liberal Arts</w:t>
      </w:r>
      <w:r w:rsidRPr="002056B4">
        <w:rPr>
          <w:rFonts w:ascii="Helvetica" w:hAnsi="Helvetica" w:cs="Times New Roman"/>
        </w:rPr>
        <w:t xml:space="preserve"> </w:t>
      </w:r>
    </w:p>
    <w:p w:rsidR="002056B4" w:rsidRDefault="002056B4" w:rsidP="002056B4">
      <w:pPr>
        <w:ind w:firstLine="7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Giulio </w:t>
      </w:r>
      <w:proofErr w:type="spellStart"/>
      <w:r>
        <w:rPr>
          <w:rFonts w:ascii="Helvetica" w:hAnsi="Helvetica" w:cs="Times New Roman"/>
        </w:rPr>
        <w:t>Francia</w:t>
      </w:r>
      <w:proofErr w:type="spellEnd"/>
      <w:r>
        <w:rPr>
          <w:rFonts w:ascii="Helvetica" w:hAnsi="Helvetica" w:cs="Times New Roman"/>
        </w:rPr>
        <w:t>, College of Science</w:t>
      </w:r>
      <w:r w:rsidRPr="002056B4">
        <w:rPr>
          <w:rFonts w:ascii="Helvetica" w:hAnsi="Helvetica" w:cs="Times New Roman"/>
        </w:rPr>
        <w:t xml:space="preserve"> </w:t>
      </w:r>
    </w:p>
    <w:p w:rsidR="002056B4" w:rsidRPr="002056B4" w:rsidRDefault="002056B4" w:rsidP="002056B4">
      <w:pPr>
        <w:ind w:firstLine="720"/>
        <w:rPr>
          <w:rFonts w:ascii="Helvetica" w:hAnsi="Helvetica" w:cs="Times New Roman"/>
        </w:rPr>
      </w:pPr>
      <w:proofErr w:type="spellStart"/>
      <w:r w:rsidRPr="002056B4">
        <w:rPr>
          <w:rFonts w:ascii="Helvetica" w:hAnsi="Helvetica" w:cs="Times New Roman"/>
        </w:rPr>
        <w:t>Vivek</w:t>
      </w:r>
      <w:proofErr w:type="spellEnd"/>
      <w:r w:rsidRPr="002056B4">
        <w:rPr>
          <w:rFonts w:ascii="Helvetica" w:hAnsi="Helvetica" w:cs="Times New Roman"/>
        </w:rPr>
        <w:t xml:space="preserve"> </w:t>
      </w:r>
      <w:proofErr w:type="spellStart"/>
      <w:r w:rsidRPr="002056B4">
        <w:rPr>
          <w:rFonts w:ascii="Helvetica" w:hAnsi="Helvetica" w:cs="Times New Roman"/>
        </w:rPr>
        <w:t>Tandon</w:t>
      </w:r>
      <w:proofErr w:type="spellEnd"/>
      <w:r w:rsidRPr="002056B4">
        <w:rPr>
          <w:rFonts w:ascii="Helvetica" w:hAnsi="Helvetica" w:cs="Times New Roman"/>
        </w:rPr>
        <w:t>, College of Engineering</w:t>
      </w:r>
    </w:p>
    <w:p w:rsidR="002056B4" w:rsidRDefault="002056B4" w:rsidP="002056B4">
      <w:pPr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>Sabrina Kao, School of Nursing</w:t>
      </w:r>
    </w:p>
    <w:p w:rsid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Tom Fullerton, College of Business</w:t>
      </w:r>
    </w:p>
    <w:p w:rsidR="002056B4" w:rsidRPr="002056B4" w:rsidRDefault="002056B4" w:rsidP="002056B4">
      <w:pPr>
        <w:ind w:firstLine="720"/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t>Max Grossman, College of Liberal Arts</w:t>
      </w:r>
      <w:r>
        <w:rPr>
          <w:rFonts w:ascii="Helvetica" w:hAnsi="Helvetica" w:cs="Times New Roman"/>
        </w:rPr>
        <w:t xml:space="preserve"> – At Large</w:t>
      </w:r>
    </w:p>
    <w:p w:rsidR="002056B4" w:rsidRDefault="002056B4" w:rsidP="002056B4">
      <w:pPr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tab/>
        <w:t>Josie Tinajero, College of Education – At Large</w:t>
      </w:r>
    </w:p>
    <w:p w:rsid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Antonio Arribas, College of Science – At Large</w:t>
      </w:r>
    </w:p>
    <w:p w:rsidR="00963FC6" w:rsidRDefault="00963FC6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 xml:space="preserve">Larry Valero, College of Liberal Arts – At Large (resigned February 2020) </w:t>
      </w:r>
    </w:p>
    <w:p w:rsidR="00EE46FE" w:rsidRDefault="00EE46FE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 xml:space="preserve">Diane </w:t>
      </w:r>
      <w:proofErr w:type="spellStart"/>
      <w:r>
        <w:rPr>
          <w:rFonts w:ascii="Helvetica" w:hAnsi="Helvetica" w:cs="Times New Roman"/>
        </w:rPr>
        <w:t>Monsivais</w:t>
      </w:r>
      <w:proofErr w:type="spellEnd"/>
      <w:r>
        <w:rPr>
          <w:rFonts w:ascii="Helvetica" w:hAnsi="Helvetica" w:cs="Times New Roman"/>
        </w:rPr>
        <w:t>, School of Nursing (resigned September 2019)</w:t>
      </w:r>
    </w:p>
    <w:p w:rsidR="002056B4" w:rsidRPr="002056B4" w:rsidRDefault="002056B4" w:rsidP="002056B4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</w:p>
    <w:p w:rsidR="00D16C92" w:rsidRDefault="00D16C92" w:rsidP="00D16C92">
      <w:pPr>
        <w:pStyle w:val="Default"/>
        <w:rPr>
          <w:rFonts w:ascii="Helvetica" w:hAnsi="Helvetica" w:cs="Times New Roman"/>
        </w:rPr>
      </w:pPr>
    </w:p>
    <w:p w:rsidR="002056B4" w:rsidRPr="002056B4" w:rsidRDefault="002056B4" w:rsidP="00D16C92">
      <w:pPr>
        <w:pStyle w:val="Default"/>
        <w:rPr>
          <w:rFonts w:ascii="Helvetica" w:hAnsi="Helvetica" w:cs="Times New Roman"/>
        </w:rPr>
      </w:pPr>
      <w:r w:rsidRPr="002056B4">
        <w:rPr>
          <w:rFonts w:ascii="Helvetica" w:hAnsi="Helvetica" w:cs="Times New Roman"/>
          <w:b/>
        </w:rPr>
        <w:t>DATE</w:t>
      </w:r>
      <w:r>
        <w:rPr>
          <w:rFonts w:ascii="Helvetica" w:hAnsi="Helvetica" w:cs="Times New Roman"/>
          <w:b/>
        </w:rPr>
        <w:t xml:space="preserve">: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</w:rPr>
        <w:t>May 8</w:t>
      </w:r>
      <w:r w:rsidRPr="002056B4">
        <w:rPr>
          <w:rFonts w:ascii="Helvetica" w:hAnsi="Helvetica" w:cs="Times New Roman"/>
        </w:rPr>
        <w:t>, 2020</w:t>
      </w:r>
    </w:p>
    <w:p w:rsidR="002056B4" w:rsidRPr="002056B4" w:rsidRDefault="002056B4" w:rsidP="00D16C92">
      <w:pPr>
        <w:pStyle w:val="Default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 xml:space="preserve">SUBJECT: </w:t>
      </w:r>
      <w:r>
        <w:rPr>
          <w:rFonts w:ascii="Helvetica" w:hAnsi="Helvetica" w:cs="Times New Roman"/>
          <w:b/>
        </w:rPr>
        <w:tab/>
      </w:r>
      <w:r w:rsidRPr="002056B4">
        <w:rPr>
          <w:rFonts w:ascii="Helvetica" w:hAnsi="Helvetica" w:cs="Times New Roman"/>
        </w:rPr>
        <w:t>Academic Year 2019-2020 Summary Report</w:t>
      </w:r>
    </w:p>
    <w:p w:rsidR="002056B4" w:rsidRDefault="002056B4" w:rsidP="00D16C92">
      <w:pPr>
        <w:pStyle w:val="Default"/>
        <w:rPr>
          <w:rFonts w:ascii="Helvetica" w:hAnsi="Helvetica" w:cs="Times New Roman"/>
        </w:rPr>
      </w:pPr>
    </w:p>
    <w:p w:rsidR="002056B4" w:rsidRDefault="002056B4" w:rsidP="00D16C92">
      <w:pPr>
        <w:pStyle w:val="Default"/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>Fall 2019</w:t>
      </w:r>
    </w:p>
    <w:p w:rsidR="00C92B6B" w:rsidRDefault="00C92B6B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 xml:space="preserve">Successfully conciliated 11 cases (includes </w:t>
      </w:r>
      <w:r w:rsidR="00EE46FE">
        <w:rPr>
          <w:rFonts w:ascii="Helvetica" w:hAnsi="Helvetica" w:cs="Times New Roman"/>
        </w:rPr>
        <w:t xml:space="preserve">some </w:t>
      </w:r>
      <w:r>
        <w:rPr>
          <w:rFonts w:ascii="Helvetica" w:hAnsi="Helvetica" w:cs="Times New Roman"/>
        </w:rPr>
        <w:t xml:space="preserve">cases initiated previous semester) </w:t>
      </w:r>
    </w:p>
    <w:p w:rsidR="002056B4" w:rsidRDefault="002056B4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Transition of committee leadership from former chair Dr. Diane </w:t>
      </w:r>
      <w:proofErr w:type="spellStart"/>
      <w:r>
        <w:rPr>
          <w:rFonts w:ascii="Helvetica" w:hAnsi="Helvetica" w:cs="Times New Roman"/>
        </w:rPr>
        <w:t>Monsivais</w:t>
      </w:r>
      <w:proofErr w:type="spellEnd"/>
      <w:r>
        <w:rPr>
          <w:rFonts w:ascii="Helvetica" w:hAnsi="Helvetica" w:cs="Times New Roman"/>
        </w:rPr>
        <w:t xml:space="preserve"> to new chair Dr. Daniel Tillman </w:t>
      </w:r>
    </w:p>
    <w:p w:rsidR="002056B4" w:rsidRPr="00C92B6B" w:rsidRDefault="002056B4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Trained three new conciliators in the student grievance process</w:t>
      </w:r>
    </w:p>
    <w:p w:rsidR="00C92B6B" w:rsidRPr="00C92B6B" w:rsidRDefault="00EE46F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>
        <w:rPr>
          <w:rFonts w:ascii="Helvetica" w:hAnsi="Helvetica" w:cs="Times New Roman"/>
        </w:rPr>
        <w:t>Live committee meeting held on</w:t>
      </w:r>
      <w:r w:rsidR="00C92B6B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September 16, 2019 (all other committee voting and correspondence was conducted digitally)</w:t>
      </w:r>
    </w:p>
    <w:p w:rsidR="002056B4" w:rsidRDefault="002056B4" w:rsidP="00D16C92">
      <w:pPr>
        <w:pStyle w:val="Default"/>
        <w:rPr>
          <w:rFonts w:ascii="Helvetica" w:hAnsi="Helvetica" w:cs="Times New Roman"/>
        </w:rPr>
      </w:pPr>
    </w:p>
    <w:p w:rsidR="002056B4" w:rsidRPr="002056B4" w:rsidRDefault="002056B4" w:rsidP="00D16C92">
      <w:pPr>
        <w:pStyle w:val="Default"/>
        <w:rPr>
          <w:rFonts w:ascii="Helvetica" w:hAnsi="Helvetica" w:cs="Times New Roman"/>
          <w:b/>
        </w:rPr>
      </w:pPr>
      <w:r w:rsidRPr="002056B4">
        <w:rPr>
          <w:rFonts w:ascii="Helvetica" w:hAnsi="Helvetica" w:cs="Times New Roman"/>
          <w:b/>
        </w:rPr>
        <w:t>Spring 2020</w:t>
      </w:r>
    </w:p>
    <w:p w:rsidR="00C92B6B" w:rsidRPr="00C92B6B" w:rsidRDefault="00C92B6B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  <w:b/>
        </w:rPr>
      </w:pPr>
      <w:r w:rsidRPr="00C92B6B">
        <w:rPr>
          <w:rFonts w:ascii="Helvetica" w:hAnsi="Helvetica" w:cs="Times New Roman"/>
        </w:rPr>
        <w:t xml:space="preserve">Successfully conciliated </w:t>
      </w:r>
      <w:r>
        <w:rPr>
          <w:rFonts w:ascii="Helvetica" w:hAnsi="Helvetica" w:cs="Times New Roman"/>
        </w:rPr>
        <w:t xml:space="preserve">8 cases (includes </w:t>
      </w:r>
      <w:r w:rsidR="00EE46FE">
        <w:rPr>
          <w:rFonts w:ascii="Helvetica" w:hAnsi="Helvetica" w:cs="Times New Roman"/>
        </w:rPr>
        <w:t xml:space="preserve">some </w:t>
      </w:r>
      <w:r>
        <w:rPr>
          <w:rFonts w:ascii="Helvetica" w:hAnsi="Helvetica" w:cs="Times New Roman"/>
        </w:rPr>
        <w:t xml:space="preserve">cases initiated previous semester) </w:t>
      </w:r>
    </w:p>
    <w:p w:rsidR="002056B4" w:rsidRDefault="002056B4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 w:rsidRPr="002056B4">
        <w:rPr>
          <w:rFonts w:ascii="Helvetica" w:hAnsi="Helvetica" w:cs="Times New Roman"/>
        </w:rPr>
        <w:lastRenderedPageBreak/>
        <w:t xml:space="preserve">Obtained approval from Faculty Senate to improve </w:t>
      </w:r>
      <w:r w:rsidR="00C92B6B">
        <w:rPr>
          <w:rFonts w:ascii="Helvetica" w:hAnsi="Helvetica" w:cs="Times New Roman"/>
        </w:rPr>
        <w:t xml:space="preserve">12 specific aspects of the </w:t>
      </w:r>
      <w:r w:rsidRPr="002056B4">
        <w:rPr>
          <w:rFonts w:ascii="Helvetica" w:hAnsi="Helvetica" w:cs="Times New Roman"/>
        </w:rPr>
        <w:t xml:space="preserve">online grievance submission process and modify the </w:t>
      </w:r>
      <w:proofErr w:type="spellStart"/>
      <w:r w:rsidRPr="002056B4">
        <w:rPr>
          <w:rFonts w:ascii="Helvetica" w:hAnsi="Helvetica" w:cs="Times New Roman"/>
        </w:rPr>
        <w:t>HoOP</w:t>
      </w:r>
      <w:proofErr w:type="spellEnd"/>
      <w:r w:rsidRPr="002056B4">
        <w:rPr>
          <w:rFonts w:ascii="Helvetica" w:hAnsi="Helvetica" w:cs="Times New Roman"/>
        </w:rPr>
        <w:t xml:space="preserve"> to </w:t>
      </w:r>
      <w:r>
        <w:rPr>
          <w:rFonts w:ascii="Helvetica" w:hAnsi="Helvetica" w:cs="Times New Roman"/>
        </w:rPr>
        <w:t>streamline</w:t>
      </w:r>
      <w:r w:rsidRPr="002056B4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faculty </w:t>
      </w:r>
      <w:r w:rsidRPr="002056B4">
        <w:rPr>
          <w:rFonts w:ascii="Helvetica" w:hAnsi="Helvetica" w:cs="Times New Roman"/>
        </w:rPr>
        <w:t>notification system</w:t>
      </w:r>
    </w:p>
    <w:p w:rsidR="00C92B6B" w:rsidRPr="002056B4" w:rsidRDefault="00C92B6B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Transitioned to conciliating cases online because of Coronavirus</w:t>
      </w:r>
    </w:p>
    <w:p w:rsidR="002B743A" w:rsidRDefault="00C92B6B" w:rsidP="002056B4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Dr. Larry Valero </w:t>
      </w:r>
      <w:r w:rsidR="002056B4" w:rsidRPr="002056B4">
        <w:rPr>
          <w:rFonts w:ascii="Helvetica" w:hAnsi="Helvetica" w:cs="Times New Roman"/>
        </w:rPr>
        <w:t xml:space="preserve">resigned </w:t>
      </w:r>
      <w:r w:rsidR="002056B4">
        <w:rPr>
          <w:rFonts w:ascii="Helvetica" w:hAnsi="Helvetica" w:cs="Times New Roman"/>
        </w:rPr>
        <w:t xml:space="preserve">from this committee </w:t>
      </w:r>
      <w:r w:rsidR="002056B4" w:rsidRPr="002056B4">
        <w:rPr>
          <w:rFonts w:ascii="Helvetica" w:hAnsi="Helvetica" w:cs="Times New Roman"/>
        </w:rPr>
        <w:t xml:space="preserve">because he is leaving UTEP to teach at the Citadel </w:t>
      </w:r>
    </w:p>
    <w:p w:rsidR="00C92B6B" w:rsidRDefault="00EE46FE" w:rsidP="00C92B6B">
      <w:pPr>
        <w:pStyle w:val="Default"/>
        <w:numPr>
          <w:ilvl w:val="0"/>
          <w:numId w:val="1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Live committee meeting held on</w:t>
      </w:r>
      <w:r w:rsidR="00C92B6B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March 2, 2020 (all other committee voting and correspondence was conducted digitally)</w:t>
      </w:r>
    </w:p>
    <w:p w:rsidR="00C92B6B" w:rsidRDefault="00C92B6B" w:rsidP="00C92B6B">
      <w:pPr>
        <w:pStyle w:val="Default"/>
        <w:ind w:left="1088"/>
        <w:rPr>
          <w:rFonts w:ascii="Helvetica" w:hAnsi="Helvetica" w:cs="Times New Roman"/>
          <w:b/>
        </w:rPr>
      </w:pPr>
    </w:p>
    <w:p w:rsidR="002056B4" w:rsidRPr="00C92B6B" w:rsidRDefault="002056B4" w:rsidP="00C92B6B">
      <w:pPr>
        <w:pStyle w:val="Default"/>
        <w:ind w:left="1448"/>
        <w:rPr>
          <w:rFonts w:ascii="Helvetica" w:hAnsi="Helvetica" w:cs="Times New Roman"/>
        </w:rPr>
      </w:pPr>
    </w:p>
    <w:p w:rsidR="002056B4" w:rsidRDefault="002056B4" w:rsidP="002056B4">
      <w:pPr>
        <w:pStyle w:val="Default"/>
        <w:ind w:left="1448"/>
        <w:rPr>
          <w:rFonts w:ascii="Helvetica" w:hAnsi="Helvetica" w:cs="Times New Roman"/>
        </w:rPr>
      </w:pPr>
    </w:p>
    <w:p w:rsidR="002056B4" w:rsidRDefault="002056B4" w:rsidP="002056B4">
      <w:pPr>
        <w:pStyle w:val="Default"/>
        <w:ind w:left="1448"/>
        <w:rPr>
          <w:rFonts w:ascii="Helvetica" w:hAnsi="Helvetica" w:cs="Times New Roman"/>
        </w:rPr>
      </w:pPr>
    </w:p>
    <w:p w:rsidR="002056B4" w:rsidRDefault="002056B4" w:rsidP="002056B4">
      <w:pPr>
        <w:pStyle w:val="Default"/>
        <w:ind w:left="1448"/>
        <w:rPr>
          <w:rFonts w:ascii="Helvetica" w:hAnsi="Helvetica" w:cs="Times New Roman"/>
        </w:rPr>
      </w:pPr>
    </w:p>
    <w:p w:rsidR="002056B4" w:rsidRPr="002056B4" w:rsidRDefault="002056B4" w:rsidP="002056B4">
      <w:pPr>
        <w:pStyle w:val="Default"/>
        <w:ind w:left="1448"/>
        <w:rPr>
          <w:rFonts w:ascii="Helvetica" w:hAnsi="Helvetica" w:cs="Times New Roman"/>
        </w:rPr>
      </w:pPr>
    </w:p>
    <w:p w:rsidR="002056B4" w:rsidRDefault="002056B4">
      <w:pPr>
        <w:spacing w:after="160" w:line="259" w:lineRule="auto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212121"/>
          <w:sz w:val="28"/>
          <w:szCs w:val="28"/>
        </w:rPr>
        <w:br w:type="page"/>
      </w:r>
    </w:p>
    <w:p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  <w:r w:rsidRPr="002056B4">
        <w:rPr>
          <w:rFonts w:ascii="Helvetica" w:eastAsia="Times New Roman" w:hAnsi="Helvetica" w:cs="Times New Roman"/>
          <w:b/>
          <w:color w:val="212121"/>
          <w:sz w:val="28"/>
          <w:szCs w:val="28"/>
        </w:rPr>
        <w:lastRenderedPageBreak/>
        <w:t xml:space="preserve">Grade Grievances </w:t>
      </w:r>
      <w:r w:rsidR="00EE46FE">
        <w:rPr>
          <w:rFonts w:ascii="Helvetica" w:eastAsia="Times New Roman" w:hAnsi="Helvetica" w:cs="Times New Roman"/>
          <w:b/>
          <w:color w:val="212121"/>
          <w:sz w:val="28"/>
          <w:szCs w:val="28"/>
        </w:rPr>
        <w:t>Initiated</w:t>
      </w:r>
      <w:r w:rsidRPr="002056B4">
        <w:rPr>
          <w:rFonts w:ascii="Helvetica" w:eastAsia="Times New Roman" w:hAnsi="Helvetica" w:cs="Times New Roman"/>
          <w:b/>
          <w:color w:val="212121"/>
          <w:sz w:val="28"/>
          <w:szCs w:val="28"/>
        </w:rPr>
        <w:t xml:space="preserve"> Since </w:t>
      </w:r>
      <w:r>
        <w:rPr>
          <w:rFonts w:ascii="Helvetica" w:eastAsia="Times New Roman" w:hAnsi="Helvetica" w:cs="Times New Roman"/>
          <w:b/>
          <w:color w:val="212121"/>
          <w:sz w:val="28"/>
          <w:szCs w:val="28"/>
        </w:rPr>
        <w:t>August</w:t>
      </w:r>
      <w:r w:rsidRPr="002056B4">
        <w:rPr>
          <w:rFonts w:ascii="Helvetica" w:eastAsia="Times New Roman" w:hAnsi="Helvetica" w:cs="Times New Roman"/>
          <w:b/>
          <w:color w:val="212121"/>
          <w:sz w:val="28"/>
          <w:szCs w:val="28"/>
        </w:rPr>
        <w:t xml:space="preserve"> 2019</w:t>
      </w:r>
    </w:p>
    <w:p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385"/>
        <w:gridCol w:w="2826"/>
      </w:tblGrid>
      <w:tr w:rsidR="002056B4" w:rsidTr="002056B4">
        <w:tc>
          <w:tcPr>
            <w:tcW w:w="6385" w:type="dxa"/>
          </w:tcPr>
          <w:p w:rsidR="002056B4" w:rsidRDefault="00742D3A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Result of Filed Grievance</w:t>
            </w:r>
          </w:p>
          <w:p w:rsidR="00742D3A" w:rsidRDefault="00742D3A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</w:tc>
        <w:tc>
          <w:tcPr>
            <w:tcW w:w="2826" w:type="dxa"/>
          </w:tcPr>
          <w:p w:rsidR="002056B4" w:rsidRPr="00742D3A" w:rsidRDefault="002056B4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</w:t>
            </w:r>
            <w:r w:rsidR="00742D3A" w:rsidRPr="00742D3A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# of </w:t>
            </w:r>
            <w:r w:rsidR="00742D3A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Cases</w:t>
            </w:r>
          </w:p>
        </w:tc>
      </w:tr>
      <w:tr w:rsidR="00742D3A" w:rsidTr="002056B4">
        <w:tc>
          <w:tcPr>
            <w:tcW w:w="6385" w:type="dxa"/>
          </w:tcPr>
          <w:p w:rsidR="00742D3A" w:rsidRPr="00742D3A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Student withdraws grievance or is unavailable</w:t>
            </w:r>
          </w:p>
        </w:tc>
        <w:tc>
          <w:tcPr>
            <w:tcW w:w="2826" w:type="dxa"/>
          </w:tcPr>
          <w:p w:rsidR="00742D3A" w:rsidRDefault="00C92B6B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742D3A" w:rsidTr="002056B4">
        <w:tc>
          <w:tcPr>
            <w:tcW w:w="6385" w:type="dxa"/>
          </w:tcPr>
          <w:p w:rsidR="00742D3A" w:rsidRPr="00742D3A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742D3A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Dismissed </w:t>
            </w: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prior to assignment to a c</w:t>
            </w:r>
            <w:r w:rsidRPr="00742D3A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onciliator</w:t>
            </w:r>
          </w:p>
        </w:tc>
        <w:tc>
          <w:tcPr>
            <w:tcW w:w="2826" w:type="dxa"/>
          </w:tcPr>
          <w:p w:rsidR="00742D3A" w:rsidRDefault="00963FC6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742D3A" w:rsidTr="002056B4">
        <w:tc>
          <w:tcPr>
            <w:tcW w:w="6385" w:type="dxa"/>
          </w:tcPr>
          <w:p w:rsidR="00742D3A" w:rsidRPr="00742D3A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Dismissed after assignment to a conciliator</w:t>
            </w:r>
          </w:p>
        </w:tc>
        <w:tc>
          <w:tcPr>
            <w:tcW w:w="2826" w:type="dxa"/>
          </w:tcPr>
          <w:p w:rsidR="00742D3A" w:rsidRDefault="00963FC6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5</w:t>
            </w:r>
          </w:p>
        </w:tc>
      </w:tr>
      <w:tr w:rsidR="002056B4" w:rsidTr="002056B4">
        <w:tc>
          <w:tcPr>
            <w:tcW w:w="6385" w:type="dxa"/>
          </w:tcPr>
          <w:p w:rsidR="002056B4" w:rsidRPr="00742D3A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Grade change negotiated by conciliator</w:t>
            </w:r>
          </w:p>
        </w:tc>
        <w:tc>
          <w:tcPr>
            <w:tcW w:w="2826" w:type="dxa"/>
          </w:tcPr>
          <w:p w:rsidR="002056B4" w:rsidRPr="002056B4" w:rsidRDefault="00963FC6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</w:t>
            </w:r>
            <w:r w:rsidR="00C92B6B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2056B4" w:rsidTr="002056B4">
        <w:tc>
          <w:tcPr>
            <w:tcW w:w="6385" w:type="dxa"/>
          </w:tcPr>
          <w:p w:rsidR="002056B4" w:rsidRPr="002056B4" w:rsidRDefault="002056B4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2056B4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Dismissed</w:t>
            </w:r>
            <w:r w:rsidR="00742D3A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after a hearing</w:t>
            </w:r>
          </w:p>
        </w:tc>
        <w:tc>
          <w:tcPr>
            <w:tcW w:w="2826" w:type="dxa"/>
          </w:tcPr>
          <w:p w:rsidR="002056B4" w:rsidRPr="002056B4" w:rsidRDefault="00C92B6B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  <w:tr w:rsidR="002056B4" w:rsidTr="002056B4">
        <w:tc>
          <w:tcPr>
            <w:tcW w:w="6385" w:type="dxa"/>
          </w:tcPr>
          <w:p w:rsidR="002056B4" w:rsidRPr="002056B4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Grade change after a hearing</w:t>
            </w:r>
          </w:p>
        </w:tc>
        <w:tc>
          <w:tcPr>
            <w:tcW w:w="2826" w:type="dxa"/>
          </w:tcPr>
          <w:p w:rsidR="002056B4" w:rsidRPr="002056B4" w:rsidRDefault="00C92B6B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  <w:tr w:rsidR="002056B4" w:rsidTr="002056B4">
        <w:tc>
          <w:tcPr>
            <w:tcW w:w="6385" w:type="dxa"/>
          </w:tcPr>
          <w:p w:rsidR="002056B4" w:rsidRPr="00742D3A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Case still in p</w:t>
            </w:r>
            <w:r w:rsidRPr="00742D3A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rogress</w:t>
            </w:r>
          </w:p>
        </w:tc>
        <w:tc>
          <w:tcPr>
            <w:tcW w:w="2826" w:type="dxa"/>
          </w:tcPr>
          <w:p w:rsidR="002056B4" w:rsidRPr="002056B4" w:rsidRDefault="00742D3A" w:rsidP="002056B4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</w:t>
            </w:r>
            <w:r w:rsidR="00963FC6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4</w:t>
            </w:r>
          </w:p>
        </w:tc>
      </w:tr>
      <w:tr w:rsidR="002056B4" w:rsidTr="002056B4">
        <w:trPr>
          <w:trHeight w:val="682"/>
        </w:trPr>
        <w:tc>
          <w:tcPr>
            <w:tcW w:w="6385" w:type="dxa"/>
          </w:tcPr>
          <w:p w:rsidR="002056B4" w:rsidRDefault="002056B4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  <w:p w:rsidR="002056B4" w:rsidRDefault="002056B4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                                                 Total</w:t>
            </w:r>
          </w:p>
        </w:tc>
        <w:tc>
          <w:tcPr>
            <w:tcW w:w="2826" w:type="dxa"/>
          </w:tcPr>
          <w:p w:rsidR="002056B4" w:rsidRDefault="002056B4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  <w:p w:rsidR="002056B4" w:rsidRDefault="002056B4" w:rsidP="002056B4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 </w:t>
            </w:r>
            <w:r w:rsidR="00C92B6B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14</w:t>
            </w:r>
          </w:p>
        </w:tc>
      </w:tr>
    </w:tbl>
    <w:p w:rsidR="002056B4" w:rsidRDefault="002056B4" w:rsidP="002056B4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p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385"/>
        <w:gridCol w:w="2826"/>
      </w:tblGrid>
      <w:tr w:rsidR="002056B4" w:rsidTr="002056B4">
        <w:tc>
          <w:tcPr>
            <w:tcW w:w="6385" w:type="dxa"/>
          </w:tcPr>
          <w:p w:rsid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College/School</w:t>
            </w:r>
          </w:p>
          <w:p w:rsid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</w:tc>
        <w:tc>
          <w:tcPr>
            <w:tcW w:w="2826" w:type="dxa"/>
          </w:tcPr>
          <w:p w:rsidR="002056B4" w:rsidRP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 w:rsidRPr="002056B4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Grievances Filed</w:t>
            </w:r>
          </w:p>
        </w:tc>
      </w:tr>
      <w:tr w:rsidR="00C92B6B" w:rsidTr="002056B4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Liberal Arts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6</w:t>
            </w:r>
          </w:p>
        </w:tc>
      </w:tr>
      <w:tr w:rsidR="00C92B6B" w:rsidTr="002056B4">
        <w:tc>
          <w:tcPr>
            <w:tcW w:w="6385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Education</w:t>
            </w:r>
          </w:p>
        </w:tc>
        <w:tc>
          <w:tcPr>
            <w:tcW w:w="2826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3</w:t>
            </w:r>
          </w:p>
        </w:tc>
      </w:tr>
      <w:tr w:rsidR="00C92B6B" w:rsidTr="002056B4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Engineering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C92B6B" w:rsidTr="002056B4">
        <w:tc>
          <w:tcPr>
            <w:tcW w:w="6385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Science</w:t>
            </w:r>
          </w:p>
        </w:tc>
        <w:tc>
          <w:tcPr>
            <w:tcW w:w="2826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C92B6B" w:rsidTr="002056B4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Business Administration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C92B6B" w:rsidTr="002056B4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Health Sciences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C92B6B" w:rsidTr="002056B4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Entering Student Program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B50B72" w:rsidTr="002056B4">
        <w:tc>
          <w:tcPr>
            <w:tcW w:w="6385" w:type="dxa"/>
          </w:tcPr>
          <w:p w:rsidR="00B50B72" w:rsidRDefault="00B50B72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Nursing</w:t>
            </w:r>
          </w:p>
        </w:tc>
        <w:tc>
          <w:tcPr>
            <w:tcW w:w="2826" w:type="dxa"/>
          </w:tcPr>
          <w:p w:rsidR="00B50B72" w:rsidRDefault="00B50B72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</w:tbl>
    <w:p w:rsidR="002056B4" w:rsidRDefault="002056B4" w:rsidP="00963FC6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  <w:bookmarkStart w:id="0" w:name="_GoBack"/>
      <w:bookmarkEnd w:id="0"/>
    </w:p>
    <w:p w:rsidR="002056B4" w:rsidRDefault="002056B4" w:rsidP="002056B4">
      <w:pPr>
        <w:ind w:left="144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6385"/>
        <w:gridCol w:w="2826"/>
      </w:tblGrid>
      <w:tr w:rsidR="002056B4" w:rsidTr="003A5D61">
        <w:tc>
          <w:tcPr>
            <w:tcW w:w="6385" w:type="dxa"/>
          </w:tcPr>
          <w:p w:rsidR="002056B4" w:rsidRDefault="00963FC6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Status of Instructor</w:t>
            </w:r>
            <w:r w:rsidR="002056B4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 xml:space="preserve"> Named in Grievance</w:t>
            </w:r>
          </w:p>
          <w:p w:rsid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</w:p>
        </w:tc>
        <w:tc>
          <w:tcPr>
            <w:tcW w:w="2826" w:type="dxa"/>
          </w:tcPr>
          <w:p w:rsidR="002056B4" w:rsidRPr="002056B4" w:rsidRDefault="002056B4" w:rsidP="003A5D61">
            <w:pPr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</w:pPr>
            <w:r w:rsidRPr="002056B4">
              <w:rPr>
                <w:rFonts w:ascii="Helvetica" w:eastAsia="Times New Roman" w:hAnsi="Helvetica" w:cs="Times New Roman"/>
                <w:b/>
                <w:color w:val="212121"/>
                <w:sz w:val="28"/>
                <w:szCs w:val="28"/>
              </w:rPr>
              <w:t>Grievances Filed</w:t>
            </w:r>
          </w:p>
        </w:tc>
      </w:tr>
      <w:tr w:rsidR="002056B4" w:rsidTr="003A5D61">
        <w:tc>
          <w:tcPr>
            <w:tcW w:w="6385" w:type="dxa"/>
          </w:tcPr>
          <w:p w:rsidR="002056B4" w:rsidRPr="002056B4" w:rsidRDefault="002056B4" w:rsidP="003A5D61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Full Time</w:t>
            </w:r>
            <w:r w:rsidR="00963FC6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Professor</w:t>
            </w:r>
          </w:p>
        </w:tc>
        <w:tc>
          <w:tcPr>
            <w:tcW w:w="2826" w:type="dxa"/>
          </w:tcPr>
          <w:p w:rsidR="002056B4" w:rsidRPr="002056B4" w:rsidRDefault="002056B4" w:rsidP="003A5D61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</w:t>
            </w:r>
            <w:r w:rsidR="00C92B6B"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9</w:t>
            </w:r>
          </w:p>
        </w:tc>
      </w:tr>
      <w:tr w:rsidR="00C92B6B" w:rsidTr="003A5D61">
        <w:tc>
          <w:tcPr>
            <w:tcW w:w="6385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Lecturer</w:t>
            </w:r>
          </w:p>
        </w:tc>
        <w:tc>
          <w:tcPr>
            <w:tcW w:w="2826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4</w:t>
            </w:r>
          </w:p>
        </w:tc>
      </w:tr>
      <w:tr w:rsidR="00C92B6B" w:rsidTr="003A5D61">
        <w:tc>
          <w:tcPr>
            <w:tcW w:w="6385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PhD Student</w:t>
            </w:r>
          </w:p>
        </w:tc>
        <w:tc>
          <w:tcPr>
            <w:tcW w:w="2826" w:type="dxa"/>
          </w:tcPr>
          <w:p w:rsidR="00C92B6B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1</w:t>
            </w:r>
          </w:p>
        </w:tc>
      </w:tr>
      <w:tr w:rsidR="00C92B6B" w:rsidTr="003A5D61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Part Time Professor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  <w:tr w:rsidR="00C92B6B" w:rsidTr="003A5D61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Teaching Assistant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  <w:tr w:rsidR="00C92B6B" w:rsidTr="003A5D61">
        <w:tc>
          <w:tcPr>
            <w:tcW w:w="6385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>Unable to Determine</w:t>
            </w:r>
          </w:p>
        </w:tc>
        <w:tc>
          <w:tcPr>
            <w:tcW w:w="2826" w:type="dxa"/>
          </w:tcPr>
          <w:p w:rsidR="00C92B6B" w:rsidRPr="002056B4" w:rsidRDefault="00C92B6B" w:rsidP="00C92B6B">
            <w:pP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  <w:t xml:space="preserve">  0</w:t>
            </w:r>
          </w:p>
        </w:tc>
      </w:tr>
    </w:tbl>
    <w:p w:rsidR="002056B4" w:rsidRPr="002056B4" w:rsidRDefault="002056B4" w:rsidP="00963FC6">
      <w:pPr>
        <w:rPr>
          <w:rFonts w:ascii="Helvetica" w:eastAsia="Times New Roman" w:hAnsi="Helvetica" w:cs="Times New Roman"/>
          <w:b/>
          <w:color w:val="212121"/>
          <w:sz w:val="28"/>
          <w:szCs w:val="28"/>
        </w:rPr>
      </w:pPr>
    </w:p>
    <w:sectPr w:rsidR="002056B4" w:rsidRPr="002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EA6"/>
    <w:multiLevelType w:val="hybridMultilevel"/>
    <w:tmpl w:val="AB8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023"/>
    <w:multiLevelType w:val="hybridMultilevel"/>
    <w:tmpl w:val="7DE2D078"/>
    <w:lvl w:ilvl="0" w:tplc="76B46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327"/>
    <w:multiLevelType w:val="hybridMultilevel"/>
    <w:tmpl w:val="73D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B1A"/>
    <w:multiLevelType w:val="hybridMultilevel"/>
    <w:tmpl w:val="B8F2B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BC3"/>
    <w:multiLevelType w:val="hybridMultilevel"/>
    <w:tmpl w:val="5F7C8F3A"/>
    <w:lvl w:ilvl="0" w:tplc="769A5DE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D4836"/>
    <w:multiLevelType w:val="hybridMultilevel"/>
    <w:tmpl w:val="4656D8C4"/>
    <w:lvl w:ilvl="0" w:tplc="AD30B1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D65A5"/>
    <w:multiLevelType w:val="hybridMultilevel"/>
    <w:tmpl w:val="C096CFEE"/>
    <w:lvl w:ilvl="0" w:tplc="0AE69814">
      <w:start w:val="1"/>
      <w:numFmt w:val="bullet"/>
      <w:suff w:val="nothing"/>
      <w:lvlText w:val=""/>
      <w:lvlJc w:val="left"/>
      <w:pPr>
        <w:ind w:left="720" w:hanging="57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5E1"/>
    <w:multiLevelType w:val="hybridMultilevel"/>
    <w:tmpl w:val="9AFC294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519E6D1D"/>
    <w:multiLevelType w:val="hybridMultilevel"/>
    <w:tmpl w:val="C42EB5C8"/>
    <w:lvl w:ilvl="0" w:tplc="EE2E0EA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21C38"/>
    <w:multiLevelType w:val="hybridMultilevel"/>
    <w:tmpl w:val="67F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D7EA6"/>
    <w:multiLevelType w:val="hybridMultilevel"/>
    <w:tmpl w:val="F6C0BBDE"/>
    <w:lvl w:ilvl="0" w:tplc="1E10A19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1C"/>
    <w:rsid w:val="000422C5"/>
    <w:rsid w:val="000725FA"/>
    <w:rsid w:val="0007687F"/>
    <w:rsid w:val="000A06BA"/>
    <w:rsid w:val="00173A3F"/>
    <w:rsid w:val="001D2DCB"/>
    <w:rsid w:val="001F6245"/>
    <w:rsid w:val="002056B4"/>
    <w:rsid w:val="002162A5"/>
    <w:rsid w:val="00240680"/>
    <w:rsid w:val="00264ABD"/>
    <w:rsid w:val="002B743A"/>
    <w:rsid w:val="002C75EB"/>
    <w:rsid w:val="002D5178"/>
    <w:rsid w:val="002E46E6"/>
    <w:rsid w:val="002F7F17"/>
    <w:rsid w:val="003039BA"/>
    <w:rsid w:val="00394318"/>
    <w:rsid w:val="0040456C"/>
    <w:rsid w:val="004103DF"/>
    <w:rsid w:val="00443474"/>
    <w:rsid w:val="005527FD"/>
    <w:rsid w:val="005E0188"/>
    <w:rsid w:val="005F571D"/>
    <w:rsid w:val="0060414E"/>
    <w:rsid w:val="00626097"/>
    <w:rsid w:val="006A0AD6"/>
    <w:rsid w:val="006D1B8E"/>
    <w:rsid w:val="006E329C"/>
    <w:rsid w:val="00701C4E"/>
    <w:rsid w:val="00717917"/>
    <w:rsid w:val="00733AD1"/>
    <w:rsid w:val="00742D3A"/>
    <w:rsid w:val="00744989"/>
    <w:rsid w:val="0084031C"/>
    <w:rsid w:val="00855A04"/>
    <w:rsid w:val="00865BDB"/>
    <w:rsid w:val="008A766C"/>
    <w:rsid w:val="008E508B"/>
    <w:rsid w:val="009138A0"/>
    <w:rsid w:val="00963FC6"/>
    <w:rsid w:val="00A53FB7"/>
    <w:rsid w:val="00A5409A"/>
    <w:rsid w:val="00B0222B"/>
    <w:rsid w:val="00B50B72"/>
    <w:rsid w:val="00B61917"/>
    <w:rsid w:val="00B80E45"/>
    <w:rsid w:val="00BA7840"/>
    <w:rsid w:val="00BE061C"/>
    <w:rsid w:val="00C82D52"/>
    <w:rsid w:val="00C92B6B"/>
    <w:rsid w:val="00CA08F5"/>
    <w:rsid w:val="00CD7F41"/>
    <w:rsid w:val="00CE3FFE"/>
    <w:rsid w:val="00D16C92"/>
    <w:rsid w:val="00D172DC"/>
    <w:rsid w:val="00D34DE5"/>
    <w:rsid w:val="00D65FB0"/>
    <w:rsid w:val="00E40368"/>
    <w:rsid w:val="00EB7971"/>
    <w:rsid w:val="00EE46FE"/>
    <w:rsid w:val="00EF2E2F"/>
    <w:rsid w:val="00F37A10"/>
    <w:rsid w:val="00F5289E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D872"/>
  <w15:chartTrackingRefBased/>
  <w15:docId w15:val="{769F7F15-4D9B-4F0C-992E-37C33A64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31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16C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senate@ute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452</Words>
  <Characters>2157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Microsoft Office User</cp:lastModifiedBy>
  <cp:revision>7</cp:revision>
  <dcterms:created xsi:type="dcterms:W3CDTF">2020-05-07T23:14:00Z</dcterms:created>
  <dcterms:modified xsi:type="dcterms:W3CDTF">2020-05-08T20:09:00Z</dcterms:modified>
</cp:coreProperties>
</file>