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22F9" w14:textId="77777777" w:rsidR="004529BF" w:rsidRPr="00915FB6" w:rsidRDefault="004529BF" w:rsidP="004529B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Helvetica" w:hAnsi="Helvetica" w:cs="Times New Roman"/>
          <w:caps/>
          <w:color w:val="000000" w:themeColor="text1"/>
          <w:spacing w:val="120"/>
          <w:sz w:val="28"/>
          <w:szCs w:val="28"/>
        </w:rPr>
      </w:pPr>
      <w:r w:rsidRPr="00915FB6">
        <w:rPr>
          <w:rFonts w:ascii="Helvetica" w:hAnsi="Helvetica" w:cs="Times New Roman"/>
          <w:caps/>
          <w:color w:val="000000" w:themeColor="text1"/>
          <w:spacing w:val="120"/>
          <w:sz w:val="28"/>
          <w:szCs w:val="28"/>
        </w:rPr>
        <w:t>Nicole Breault</w:t>
      </w:r>
    </w:p>
    <w:p w14:paraId="0B60978E" w14:textId="77777777" w:rsidR="004529BF" w:rsidRPr="004529BF" w:rsidRDefault="004529BF" w:rsidP="004529BF">
      <w:pPr>
        <w:jc w:val="center"/>
        <w:rPr>
          <w:rFonts w:ascii="Helvetica" w:eastAsia="Times New Roman" w:hAnsi="Helvetica" w:cs="Times New Roman"/>
        </w:rPr>
      </w:pPr>
      <w:r w:rsidRPr="004529BF">
        <w:rPr>
          <w:rFonts w:ascii="Helvetica" w:eastAsia="Times New Roman" w:hAnsi="Helvetica" w:cs="Times New Roman"/>
        </w:rPr>
        <w:t>University of Texas at El Paso</w:t>
      </w:r>
    </w:p>
    <w:p w14:paraId="13A2E80C" w14:textId="77777777" w:rsidR="004529BF" w:rsidRPr="004529BF" w:rsidRDefault="004529BF" w:rsidP="004529BF">
      <w:pPr>
        <w:jc w:val="center"/>
        <w:rPr>
          <w:rFonts w:ascii="Helvetica" w:eastAsia="Times New Roman" w:hAnsi="Helvetica" w:cs="Times New Roman"/>
        </w:rPr>
      </w:pPr>
      <w:r w:rsidRPr="004529BF">
        <w:rPr>
          <w:rFonts w:ascii="Helvetica" w:eastAsia="Times New Roman" w:hAnsi="Helvetica" w:cs="Times New Roman"/>
        </w:rPr>
        <w:t>Department of History</w:t>
      </w:r>
    </w:p>
    <w:p w14:paraId="6BACD672" w14:textId="77777777" w:rsidR="004529BF" w:rsidRPr="004529BF" w:rsidRDefault="004529BF" w:rsidP="004529BF">
      <w:pPr>
        <w:jc w:val="center"/>
        <w:rPr>
          <w:rFonts w:ascii="Helvetica" w:eastAsia="Times New Roman" w:hAnsi="Helvetica" w:cs="Times New Roman"/>
        </w:rPr>
      </w:pPr>
      <w:r w:rsidRPr="004529BF">
        <w:rPr>
          <w:rFonts w:ascii="Helvetica" w:eastAsia="Times New Roman" w:hAnsi="Helvetica" w:cs="Times New Roman"/>
        </w:rPr>
        <w:t>500 W. University Ave. El Paso, TX 79968</w:t>
      </w:r>
    </w:p>
    <w:p w14:paraId="60ABB532" w14:textId="77777777" w:rsidR="004529BF" w:rsidRPr="004529BF" w:rsidRDefault="004529BF" w:rsidP="004529BF">
      <w:pPr>
        <w:jc w:val="center"/>
        <w:rPr>
          <w:rFonts w:ascii="Helvetica" w:eastAsia="Times New Roman" w:hAnsi="Helvetica" w:cs="Times New Roman"/>
        </w:rPr>
      </w:pPr>
      <w:r w:rsidRPr="004529BF">
        <w:rPr>
          <w:rFonts w:ascii="Helvetica" w:eastAsia="Times New Roman" w:hAnsi="Helvetica" w:cs="Times New Roman"/>
        </w:rPr>
        <w:t xml:space="preserve">Email: </w:t>
      </w:r>
      <w:hyperlink r:id="rId6" w:history="1">
        <w:r w:rsidRPr="004529BF">
          <w:rPr>
            <w:rStyle w:val="Hyperlink"/>
            <w:rFonts w:ascii="Helvetica" w:eastAsia="Times New Roman" w:hAnsi="Helvetica" w:cs="Times New Roman"/>
          </w:rPr>
          <w:t>nabreault@utep.edu</w:t>
        </w:r>
      </w:hyperlink>
    </w:p>
    <w:p w14:paraId="36531AA7" w14:textId="77777777" w:rsidR="004529BF" w:rsidRPr="004529BF" w:rsidRDefault="004529BF" w:rsidP="004529BF">
      <w:pPr>
        <w:rPr>
          <w:rFonts w:ascii="Helvetica" w:eastAsia="Times New Roman" w:hAnsi="Helvetica" w:cs="Times New Roman"/>
        </w:rPr>
      </w:pPr>
    </w:p>
    <w:p w14:paraId="2D324A31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EMPLOYMENT</w:t>
      </w:r>
    </w:p>
    <w:p w14:paraId="7D550540" w14:textId="0F86987F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2023-</w:t>
      </w:r>
      <w:r w:rsidR="009933BD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Assistant Professor, Department of History, University of Texas at El Paso</w:t>
      </w:r>
    </w:p>
    <w:p w14:paraId="41B76515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2022-2023</w:t>
      </w:r>
      <w:r w:rsidRPr="004529BF">
        <w:rPr>
          <w:rFonts w:ascii="Helvetica" w:hAnsi="Helvetica" w:cs="Times New Roman"/>
          <w:bCs/>
          <w:color w:val="000000" w:themeColor="text1"/>
        </w:rPr>
        <w:tab/>
        <w:t>Emerging Scholars Postdoctoral Fellow, Department of History, Roanoke College</w:t>
      </w:r>
    </w:p>
    <w:p w14:paraId="33ADA1C8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2724569E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381BA086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EDUCATION</w:t>
      </w:r>
    </w:p>
    <w:p w14:paraId="16EA0634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>Ph.D., History, University of Connecticut</w:t>
      </w:r>
    </w:p>
    <w:p w14:paraId="2AFCC458" w14:textId="77777777" w:rsidR="004529BF" w:rsidRPr="004529BF" w:rsidRDefault="004529BF" w:rsidP="004529BF">
      <w:pPr>
        <w:ind w:left="1440"/>
        <w:jc w:val="both"/>
        <w:rPr>
          <w:rFonts w:ascii="Helvetica" w:hAnsi="Helvetica" w:cs="Times New Roman"/>
          <w:color w:val="000000" w:themeColor="text1"/>
          <w:shd w:val="clear" w:color="auto" w:fill="FFFFFF"/>
        </w:rPr>
      </w:pPr>
      <w:r w:rsidRPr="004529BF">
        <w:rPr>
          <w:rFonts w:ascii="Helvetica" w:hAnsi="Helvetica" w:cs="Times New Roman"/>
          <w:color w:val="000000" w:themeColor="text1"/>
          <w:shd w:val="clear" w:color="auto" w:fill="FFFFFF"/>
        </w:rPr>
        <w:t xml:space="preserve">Dissertation: </w:t>
      </w:r>
      <w:r w:rsidRPr="004529BF">
        <w:rPr>
          <w:rFonts w:ascii="Helvetica" w:hAnsi="Helvetica" w:cs="Times New Roman"/>
          <w:i/>
          <w:iCs/>
          <w:color w:val="000000" w:themeColor="text1"/>
          <w:shd w:val="clear" w:color="auto" w:fill="FFFFFF"/>
        </w:rPr>
        <w:t>The Night Watch of Boston: Law and Governance in Eighteenth-Century British North America</w:t>
      </w:r>
      <w:r w:rsidRPr="004529BF">
        <w:rPr>
          <w:rFonts w:ascii="Helvetica" w:hAnsi="Helvetica" w:cs="Times New Roman"/>
          <w:color w:val="000000" w:themeColor="text1"/>
          <w:shd w:val="clear" w:color="auto" w:fill="FFFFFF"/>
        </w:rPr>
        <w:t>, directed by Cornelia H. Dayton</w:t>
      </w:r>
    </w:p>
    <w:p w14:paraId="3E053A70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color w:val="000000" w:themeColor="text1"/>
          <w:shd w:val="clear" w:color="auto" w:fill="FFFFFF"/>
        </w:rPr>
      </w:pPr>
    </w:p>
    <w:p w14:paraId="699FA5B0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2014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>M.A., History, University of Massachusetts Boston</w:t>
      </w:r>
    </w:p>
    <w:p w14:paraId="2CA44A53" w14:textId="77777777" w:rsidR="004529BF" w:rsidRPr="004529BF" w:rsidRDefault="004529BF" w:rsidP="004529BF">
      <w:pPr>
        <w:ind w:left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 xml:space="preserve">Thesis: </w:t>
      </w:r>
      <w:r w:rsidRPr="004529BF">
        <w:rPr>
          <w:rFonts w:ascii="Helvetica" w:hAnsi="Helvetica" w:cs="Times New Roman"/>
          <w:i/>
          <w:color w:val="000000" w:themeColor="text1"/>
        </w:rPr>
        <w:t>Tenacious of their Lands: Fortifying the District of Mashpee, 1834-1842</w:t>
      </w:r>
      <w:r w:rsidRPr="004529BF">
        <w:rPr>
          <w:rFonts w:ascii="Helvetica" w:hAnsi="Helvetica" w:cs="Times New Roman"/>
          <w:color w:val="000000" w:themeColor="text1"/>
        </w:rPr>
        <w:t>, directed by Joshua L. Reid</w:t>
      </w:r>
    </w:p>
    <w:p w14:paraId="35C40F85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color w:val="000000" w:themeColor="text1"/>
        </w:rPr>
      </w:pPr>
    </w:p>
    <w:p w14:paraId="3D943217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 xml:space="preserve">2010 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>B.A., Political Science, University of Vermont</w:t>
      </w:r>
    </w:p>
    <w:p w14:paraId="79526ED9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6A737A82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6B2FBAD8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FELLOWSHIPS</w:t>
      </w:r>
    </w:p>
    <w:p w14:paraId="211FE6B5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2024</w:t>
      </w:r>
      <w:r w:rsidRPr="004529BF">
        <w:rPr>
          <w:rFonts w:ascii="Helvetica" w:hAnsi="Helvetica" w:cs="Times New Roman"/>
          <w:color w:val="000000" w:themeColor="text1"/>
        </w:rPr>
        <w:tab/>
        <w:t>William Nelson Cromwell Foundation Fellow, American Society for Legal History</w:t>
      </w:r>
    </w:p>
    <w:p w14:paraId="5FE27981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2024-2025</w:t>
      </w:r>
      <w:r w:rsidRPr="004529BF">
        <w:rPr>
          <w:rFonts w:ascii="Helvetica" w:hAnsi="Helvetica" w:cs="Times New Roman"/>
          <w:color w:val="000000" w:themeColor="text1"/>
        </w:rPr>
        <w:tab/>
        <w:t>Humanities Collaborative Faculty Fellow, University of Texas at El Paso and El Paso Community College, Mellon Foundation</w:t>
      </w:r>
    </w:p>
    <w:p w14:paraId="0E5C3C35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2023-2024</w:t>
      </w:r>
      <w:r w:rsidRPr="004529BF">
        <w:rPr>
          <w:rFonts w:ascii="Helvetica" w:hAnsi="Helvetica" w:cs="Times New Roman"/>
          <w:color w:val="000000" w:themeColor="text1"/>
        </w:rPr>
        <w:tab/>
        <w:t>W.B.H. Dowse Fellow, Short-term Fellowship, Massachusetts Historical Society</w:t>
      </w:r>
    </w:p>
    <w:p w14:paraId="037E77C7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</w:t>
      </w:r>
      <w:r w:rsidRPr="004529BF">
        <w:rPr>
          <w:rFonts w:ascii="Helvetica" w:hAnsi="Helvetica" w:cs="Times New Roman"/>
          <w:color w:val="000000" w:themeColor="text1"/>
        </w:rPr>
        <w:tab/>
        <w:t xml:space="preserve">Dissertation Fellowship, The Honor Society of Phi Kappa Phi </w:t>
      </w:r>
    </w:p>
    <w:p w14:paraId="25C5BB73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2021-2022</w:t>
      </w:r>
      <w:r w:rsidRPr="004529BF">
        <w:rPr>
          <w:rFonts w:ascii="Helvetica" w:hAnsi="Helvetica" w:cs="Times New Roman"/>
          <w:color w:val="000000" w:themeColor="text1"/>
        </w:rPr>
        <w:tab/>
        <w:t>David Center for the American Revolution Predoctoral Fellow, American Philosophical Society</w:t>
      </w:r>
    </w:p>
    <w:p w14:paraId="2DB5006C" w14:textId="77777777" w:rsidR="004529BF" w:rsidRPr="004529BF" w:rsidRDefault="004529BF" w:rsidP="004529BF">
      <w:pPr>
        <w:ind w:left="1440" w:hanging="1440"/>
        <w:rPr>
          <w:rFonts w:ascii="Helvetica" w:hAnsi="Helvetica" w:cs="Times New Roman"/>
          <w:color w:val="000000" w:themeColor="text1"/>
          <w:shd w:val="clear" w:color="auto" w:fill="FFFFFF"/>
        </w:rPr>
      </w:pPr>
      <w:r w:rsidRPr="004529BF">
        <w:rPr>
          <w:rFonts w:ascii="Helvetica" w:hAnsi="Helvetica" w:cs="Times New Roman"/>
          <w:color w:val="000000" w:themeColor="text1"/>
        </w:rPr>
        <w:t>2020-2021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  <w:shd w:val="clear" w:color="auto" w:fill="FFFFFF"/>
        </w:rPr>
        <w:t xml:space="preserve">Draper Dissertation Fellowship, Humanities Institute,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13DDFA51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  <w:t>Robert L. Middlekauff Fellow, Short-term Fellowship, The Huntington Library (Declined due to COVID)</w:t>
      </w:r>
    </w:p>
    <w:p w14:paraId="45D8A90D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 xml:space="preserve">New England Regional Fellowship Consortium Fellow </w:t>
      </w:r>
    </w:p>
    <w:p w14:paraId="23DA3755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>Boston Athenæum Community Fellowship, Boston Athenæum</w:t>
      </w:r>
    </w:p>
    <w:p w14:paraId="05898908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2018-2019</w:t>
      </w:r>
      <w:r w:rsidRPr="004529BF">
        <w:rPr>
          <w:rFonts w:ascii="Helvetica" w:hAnsi="Helvetica" w:cs="Times New Roman"/>
          <w:color w:val="000000" w:themeColor="text1"/>
        </w:rPr>
        <w:tab/>
        <w:t>Louis Leonard Tucker Alumni Fellow, Short-term Fellowship, Massachusetts Historical Society</w:t>
      </w:r>
    </w:p>
    <w:p w14:paraId="085AA085" w14:textId="345CCA35" w:rsid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66C614E4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17CCD307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lastRenderedPageBreak/>
        <w:t>GRANTS, AWARDS, AND PRIZES</w:t>
      </w:r>
    </w:p>
    <w:p w14:paraId="27C87CAD" w14:textId="77777777" w:rsidR="004529BF" w:rsidRPr="004529BF" w:rsidRDefault="004529BF" w:rsidP="004529BF">
      <w:pPr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2022-2023</w:t>
      </w:r>
      <w:r w:rsidRPr="004529BF">
        <w:rPr>
          <w:rFonts w:ascii="Helvetica" w:hAnsi="Helvetica" w:cs="Times New Roman"/>
          <w:color w:val="000000" w:themeColor="text1"/>
        </w:rPr>
        <w:tab/>
        <w:t>Research Grant, Faculty Development Committee, Roanoke College</w:t>
      </w:r>
    </w:p>
    <w:p w14:paraId="5163B71D" w14:textId="77777777" w:rsidR="004529BF" w:rsidRPr="004529BF" w:rsidRDefault="004529BF" w:rsidP="004529BF">
      <w:pPr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Sandra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Rux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Prize, Department of History,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7974AB33" w14:textId="77777777" w:rsidR="004529BF" w:rsidRPr="004529BF" w:rsidRDefault="004529BF" w:rsidP="004529BF">
      <w:pPr>
        <w:ind w:left="1440" w:hanging="1440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</w:t>
      </w:r>
      <w:r w:rsidRPr="004529BF">
        <w:rPr>
          <w:rFonts w:ascii="Helvetica" w:hAnsi="Helvetica" w:cs="Times New Roman"/>
          <w:color w:val="000000" w:themeColor="text1"/>
        </w:rPr>
        <w:tab/>
        <w:t xml:space="preserve">Covenant Insurance Company Fellowship, College of Arts and Sciences,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0BD8B14D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  <w:t xml:space="preserve">Michael L. Dunphy Scholarship, Department of History,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13168E7F" w14:textId="77777777" w:rsidR="004529BF" w:rsidRPr="004529BF" w:rsidRDefault="004529BF" w:rsidP="004529BF">
      <w:pPr>
        <w:ind w:left="1440" w:hanging="144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  <w:t xml:space="preserve">John Tanaka Graduate Fellowship, Phi Kappa Phi,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63656877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>Littleton-Griswold Grant in Legal History, American Historical Association</w:t>
      </w:r>
    </w:p>
    <w:p w14:paraId="44657E43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 xml:space="preserve">2019 </w:t>
      </w:r>
      <w:r w:rsidRPr="004529BF">
        <w:rPr>
          <w:rFonts w:ascii="Helvetica" w:hAnsi="Helvetica" w:cs="Times New Roman"/>
          <w:color w:val="000000" w:themeColor="text1"/>
        </w:rPr>
        <w:tab/>
        <w:t>AHA Council Grant, American Historical Association</w:t>
      </w:r>
    </w:p>
    <w:p w14:paraId="04A9B2CD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 xml:space="preserve">Doctoral Dissertation Fellowship, The Graduate School,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7D3D0982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</w:t>
      </w:r>
      <w:r w:rsidRPr="004529BF">
        <w:rPr>
          <w:rFonts w:ascii="Helvetica" w:hAnsi="Helvetica" w:cs="Times New Roman"/>
          <w:color w:val="000000" w:themeColor="text1"/>
        </w:rPr>
        <w:tab/>
        <w:t xml:space="preserve">Harry J. Marks Fellowship, Department of History,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29A2B26B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 xml:space="preserve">Albert E. and Wilda E. Van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Dusen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Scholarship, Department of History, </w:t>
      </w:r>
      <w:r w:rsidRPr="004529BF">
        <w:rPr>
          <w:rFonts w:ascii="Helvetica" w:hAnsi="Helvetica" w:cs="Times New Roman"/>
          <w:bCs/>
          <w:color w:val="000000" w:themeColor="text1"/>
        </w:rPr>
        <w:t>University of Connecticut</w:t>
      </w:r>
    </w:p>
    <w:p w14:paraId="61A385D1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2015</w:t>
      </w:r>
      <w:r w:rsidRPr="004529BF">
        <w:rPr>
          <w:rFonts w:ascii="Helvetica" w:hAnsi="Helvetica" w:cs="Times New Roman"/>
          <w:color w:val="000000" w:themeColor="text1"/>
        </w:rPr>
        <w:tab/>
        <w:t xml:space="preserve">NEH Summer Institute Award, "Early American Women's History: Teaching from the Archives,” National Endowment for the Humanities </w:t>
      </w:r>
    </w:p>
    <w:p w14:paraId="59517FB0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2015</w:t>
      </w:r>
      <w:r w:rsidRPr="004529BF">
        <w:rPr>
          <w:rFonts w:ascii="Helvetica" w:hAnsi="Helvetica" w:cs="Times New Roman"/>
          <w:color w:val="000000" w:themeColor="text1"/>
        </w:rPr>
        <w:tab/>
        <w:t xml:space="preserve">Graduate History Book Award for Excellence, </w:t>
      </w:r>
      <w:r w:rsidRPr="004529BF">
        <w:rPr>
          <w:rFonts w:ascii="Helvetica" w:hAnsi="Helvetica" w:cs="Times New Roman"/>
          <w:bCs/>
          <w:color w:val="000000" w:themeColor="text1"/>
        </w:rPr>
        <w:t>University of Massachusetts Boston</w:t>
      </w:r>
    </w:p>
    <w:p w14:paraId="269C57D5" w14:textId="77777777" w:rsidR="004529BF" w:rsidRPr="004529BF" w:rsidRDefault="004529BF" w:rsidP="004529BF">
      <w:pPr>
        <w:ind w:left="1440" w:hanging="144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2013</w:t>
      </w:r>
      <w:r w:rsidRPr="004529BF">
        <w:rPr>
          <w:rFonts w:ascii="Helvetica" w:hAnsi="Helvetica" w:cs="Times New Roman"/>
          <w:color w:val="000000" w:themeColor="text1"/>
        </w:rPr>
        <w:tab/>
        <w:t>Outstanding Conference Paper Award, North Carolina State University</w:t>
      </w:r>
    </w:p>
    <w:p w14:paraId="56E25880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446A0356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320ED61B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PUBLICATIONS</w:t>
      </w:r>
    </w:p>
    <w:p w14:paraId="7E3897CE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i/>
          <w:iCs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In-Progress</w:t>
      </w:r>
    </w:p>
    <w:p w14:paraId="5C24BD69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i/>
          <w:i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 xml:space="preserve">Book manuscript: </w:t>
      </w:r>
      <w:r w:rsidRPr="004529BF">
        <w:rPr>
          <w:rFonts w:ascii="Helvetica" w:hAnsi="Helvetica" w:cs="Times New Roman"/>
          <w:bCs/>
          <w:i/>
          <w:iCs/>
          <w:color w:val="000000" w:themeColor="text1"/>
        </w:rPr>
        <w:t>Set the Watch: Policing and Governance in Early America</w:t>
      </w:r>
    </w:p>
    <w:p w14:paraId="08833D7D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i/>
          <w:iCs/>
          <w:color w:val="000000" w:themeColor="text1"/>
        </w:rPr>
      </w:pPr>
    </w:p>
    <w:p w14:paraId="2DDA9DCF" w14:textId="77777777" w:rsidR="004529BF" w:rsidRPr="004529BF" w:rsidRDefault="004529BF" w:rsidP="004529BF">
      <w:pPr>
        <w:rPr>
          <w:rFonts w:ascii="Helvetica" w:eastAsia="Times New Roman" w:hAnsi="Helvetica" w:cs="Times New Roman"/>
        </w:rPr>
      </w:pPr>
      <w:r w:rsidRPr="004529BF">
        <w:rPr>
          <w:rFonts w:ascii="Helvetica" w:hAnsi="Helvetica" w:cs="Times New Roman"/>
          <w:bCs/>
          <w:color w:val="000000" w:themeColor="text1"/>
        </w:rPr>
        <w:t xml:space="preserve">Book Chapter: “Law Making and Law Breaking in the American Colonies,” in </w:t>
      </w:r>
      <w:r w:rsidRPr="004529BF">
        <w:rPr>
          <w:rFonts w:ascii="Helvetica" w:hAnsi="Helvetica" w:cs="Times New Roman"/>
          <w:bCs/>
          <w:i/>
          <w:iCs/>
          <w:color w:val="000000" w:themeColor="text1"/>
        </w:rPr>
        <w:t>T</w:t>
      </w:r>
      <w:r w:rsidRPr="004529BF">
        <w:rPr>
          <w:rFonts w:ascii="Helvetica" w:eastAsia="Times New Roman" w:hAnsi="Helvetica" w:cs="Times New Roman"/>
          <w:i/>
          <w:iCs/>
          <w:color w:val="000000"/>
          <w:shd w:val="clear" w:color="auto" w:fill="FFFFFF"/>
        </w:rPr>
        <w:t>he Cambridge Companion to American Carceral History</w:t>
      </w:r>
      <w:r w:rsidRPr="004529BF">
        <w:rPr>
          <w:rFonts w:ascii="Helvetica" w:eastAsia="Times New Roman" w:hAnsi="Helvetica" w:cs="Times New Roman"/>
          <w:color w:val="000000"/>
          <w:shd w:val="clear" w:color="auto" w:fill="FFFFFF"/>
        </w:rPr>
        <w:t xml:space="preserve"> (expected publication 2026)</w:t>
      </w:r>
    </w:p>
    <w:p w14:paraId="36E4C6EC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</w:p>
    <w:p w14:paraId="01B01279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 xml:space="preserve">Peer-Reviewed </w:t>
      </w:r>
    </w:p>
    <w:p w14:paraId="5AC14B0D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ab/>
        <w:t>“Contests of Authority: Policing, Jurisdiction, and Violence in Occupied Boston, 1768-1770” (</w:t>
      </w:r>
      <w:r w:rsidRPr="004529BF">
        <w:rPr>
          <w:rFonts w:ascii="Helvetica" w:hAnsi="Helvetica" w:cs="Times New Roman"/>
          <w:bCs/>
          <w:i/>
          <w:iCs/>
          <w:color w:val="000000" w:themeColor="text1"/>
        </w:rPr>
        <w:t>New England Quarterly</w:t>
      </w:r>
      <w:r w:rsidRPr="004529BF">
        <w:rPr>
          <w:rFonts w:ascii="Helvetica" w:hAnsi="Helvetica" w:cs="Times New Roman"/>
          <w:bCs/>
          <w:color w:val="000000" w:themeColor="text1"/>
        </w:rPr>
        <w:t>, accepted, expected 2025)</w:t>
      </w:r>
    </w:p>
    <w:p w14:paraId="44691A2D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2024</w:t>
      </w:r>
      <w:r w:rsidRPr="004529BF">
        <w:rPr>
          <w:rFonts w:ascii="Helvetica" w:hAnsi="Helvetica" w:cs="Times New Roman"/>
          <w:bCs/>
          <w:color w:val="000000" w:themeColor="text1"/>
        </w:rPr>
        <w:tab/>
        <w:t xml:space="preserve">“The Quotidian State: Nightly Watches and Police Practice in the Early Republic” in “Local Governance in the Early Republic,” Forum, </w:t>
      </w:r>
      <w:r w:rsidRPr="004529BF">
        <w:rPr>
          <w:rFonts w:ascii="Helvetica" w:hAnsi="Helvetica" w:cs="Times New Roman"/>
          <w:bCs/>
          <w:i/>
          <w:iCs/>
          <w:color w:val="000000" w:themeColor="text1"/>
        </w:rPr>
        <w:t>Journal of the Early Republic</w:t>
      </w:r>
      <w:r w:rsidRPr="004529BF">
        <w:rPr>
          <w:rFonts w:ascii="Helvetica" w:hAnsi="Helvetica" w:cs="Times New Roman"/>
          <w:bCs/>
          <w:color w:val="000000" w:themeColor="text1"/>
        </w:rPr>
        <w:t xml:space="preserve">, </w:t>
      </w:r>
      <w:r w:rsidRPr="004529BF">
        <w:rPr>
          <w:rFonts w:ascii="Helvetica" w:hAnsi="Helvetica" w:cs="Times New Roman"/>
        </w:rPr>
        <w:t>44, no.2 (Spring 2024): 229-238.</w:t>
      </w:r>
    </w:p>
    <w:p w14:paraId="0F1E02C6" w14:textId="77777777" w:rsidR="004529BF" w:rsidRPr="004529BF" w:rsidRDefault="004529BF" w:rsidP="004529BF">
      <w:pPr>
        <w:ind w:left="720" w:hanging="720"/>
        <w:rPr>
          <w:rFonts w:ascii="Helvetica" w:hAnsi="Helvetica"/>
        </w:rPr>
      </w:pPr>
      <w:r w:rsidRPr="004529BF">
        <w:rPr>
          <w:rFonts w:ascii="Helvetica" w:hAnsi="Helvetica"/>
        </w:rPr>
        <w:t>2015</w:t>
      </w:r>
      <w:r w:rsidRPr="004529BF">
        <w:rPr>
          <w:rFonts w:ascii="Helvetica" w:hAnsi="Helvetica"/>
        </w:rPr>
        <w:tab/>
        <w:t xml:space="preserve">“Their supervision was temporal not ecclesiastical: The Establishment of Mashpee Parish, 1834-1840,” in </w:t>
      </w:r>
      <w:r w:rsidRPr="004529BF">
        <w:rPr>
          <w:rFonts w:ascii="Helvetica" w:hAnsi="Helvetica"/>
          <w:i/>
          <w:iCs/>
        </w:rPr>
        <w:t>Decentering Discussions on Religion and the State: Emerging Narratives, Challenging Perspectives</w:t>
      </w:r>
      <w:r w:rsidRPr="004529BF">
        <w:rPr>
          <w:rFonts w:ascii="Helvetica" w:hAnsi="Helvetica"/>
        </w:rPr>
        <w:t xml:space="preserve">, ed. Sargon </w:t>
      </w:r>
      <w:proofErr w:type="spellStart"/>
      <w:r w:rsidRPr="004529BF">
        <w:rPr>
          <w:rFonts w:ascii="Helvetica" w:hAnsi="Helvetica"/>
        </w:rPr>
        <w:t>Donabed</w:t>
      </w:r>
      <w:proofErr w:type="spellEnd"/>
      <w:r w:rsidRPr="004529BF">
        <w:rPr>
          <w:rFonts w:ascii="Helvetica" w:hAnsi="Helvetica"/>
        </w:rPr>
        <w:t xml:space="preserve"> and Autumn Quezada-Grant (Lanham, MD: Lexington Books, 2015)</w:t>
      </w:r>
    </w:p>
    <w:p w14:paraId="0D5D11EB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2014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“Testing Rights in Contested Space: The District of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Marshpee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versus Reverend Phineas Fish, 1833-1839,” </w:t>
      </w:r>
      <w:r w:rsidRPr="004529BF">
        <w:rPr>
          <w:rFonts w:ascii="Helvetica" w:hAnsi="Helvetica" w:cs="Times New Roman"/>
          <w:i/>
          <w:iCs/>
          <w:color w:val="000000" w:themeColor="text1"/>
        </w:rPr>
        <w:t>The Graduate</w:t>
      </w:r>
      <w:r w:rsidRPr="004529BF">
        <w:rPr>
          <w:rFonts w:ascii="Helvetica" w:hAnsi="Helvetica" w:cs="Times New Roman"/>
          <w:color w:val="000000" w:themeColor="text1"/>
        </w:rPr>
        <w:t xml:space="preserve">, </w:t>
      </w:r>
      <w:hyperlink r:id="rId7" w:history="1">
        <w:r w:rsidRPr="004529BF">
          <w:rPr>
            <w:rStyle w:val="Hyperlink"/>
            <w:rFonts w:ascii="Helvetica" w:hAnsi="Helvetica" w:cs="Times New Roman"/>
            <w:color w:val="000000" w:themeColor="text1"/>
          </w:rPr>
          <w:t>http://history.ncsu.edu/projects/ojs/</w:t>
        </w:r>
      </w:hyperlink>
    </w:p>
    <w:p w14:paraId="46850963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i/>
          <w:iCs/>
          <w:color w:val="000000" w:themeColor="text1"/>
        </w:rPr>
      </w:pPr>
    </w:p>
    <w:p w14:paraId="78C5EA76" w14:textId="77777777" w:rsidR="004529BF" w:rsidRPr="004529BF" w:rsidRDefault="004529BF" w:rsidP="004529BF">
      <w:pPr>
        <w:pStyle w:val="Heading1"/>
        <w:spacing w:before="0"/>
        <w:ind w:left="720" w:hanging="720"/>
        <w:jc w:val="both"/>
        <w:rPr>
          <w:rFonts w:ascii="Helvetica" w:hAnsi="Helvetica" w:cs="Times New Roman"/>
          <w:b w:val="0"/>
          <w:color w:val="000000" w:themeColor="text1"/>
          <w:sz w:val="24"/>
          <w:szCs w:val="24"/>
        </w:rPr>
      </w:pPr>
      <w:r w:rsidRPr="004529BF"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>Book Reviews</w:t>
      </w:r>
    </w:p>
    <w:p w14:paraId="5BC0A65A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 xml:space="preserve">Review of Nicole Von Germeten, </w:t>
      </w:r>
      <w:r w:rsidRPr="004529BF">
        <w:rPr>
          <w:rFonts w:ascii="Helvetica" w:hAnsi="Helvetica" w:cs="Times New Roman"/>
          <w:color w:val="000000" w:themeColor="text1"/>
          <w:u w:val="single"/>
        </w:rPr>
        <w:t xml:space="preserve">The Enlightened Patrolman: </w:t>
      </w:r>
      <w:r w:rsidRPr="004529BF">
        <w:rPr>
          <w:rFonts w:ascii="Helvetica" w:hAnsi="Helvetica" w:cs="Times New Roman"/>
          <w:bCs/>
          <w:color w:val="000000" w:themeColor="text1"/>
          <w:u w:val="single"/>
        </w:rPr>
        <w:t>Early Law Enforcement in Mexico City</w:t>
      </w:r>
      <w:r w:rsidRPr="004529BF">
        <w:rPr>
          <w:rFonts w:ascii="Helvetica" w:hAnsi="Helvetica" w:cs="Times New Roman"/>
          <w:bCs/>
          <w:color w:val="000000" w:themeColor="text1"/>
        </w:rPr>
        <w:t xml:space="preserve"> (</w:t>
      </w:r>
      <w:r w:rsidRPr="004529BF">
        <w:rPr>
          <w:rFonts w:ascii="Helvetica" w:hAnsi="Helvetica" w:cs="Times New Roman"/>
          <w:bCs/>
          <w:i/>
          <w:iCs/>
          <w:color w:val="000000" w:themeColor="text1"/>
        </w:rPr>
        <w:t>Journal of the Early Republic</w:t>
      </w:r>
      <w:r w:rsidRPr="004529BF">
        <w:rPr>
          <w:rFonts w:ascii="Helvetica" w:hAnsi="Helvetica" w:cs="Times New Roman"/>
          <w:bCs/>
          <w:color w:val="000000" w:themeColor="text1"/>
        </w:rPr>
        <w:t>, expected 2025)</w:t>
      </w:r>
    </w:p>
    <w:p w14:paraId="08BAC3B5" w14:textId="77777777" w:rsidR="004529BF" w:rsidRPr="004529BF" w:rsidRDefault="004529BF" w:rsidP="004529BF">
      <w:pPr>
        <w:ind w:left="720" w:hanging="720"/>
        <w:rPr>
          <w:rFonts w:ascii="Helvetica" w:hAnsi="Helvetica"/>
        </w:rPr>
      </w:pPr>
      <w:r w:rsidRPr="004529BF">
        <w:rPr>
          <w:rFonts w:ascii="Helvetica" w:hAnsi="Helvetica"/>
        </w:rPr>
        <w:t>2018</w:t>
      </w:r>
      <w:r w:rsidRPr="004529BF">
        <w:rPr>
          <w:rFonts w:ascii="Helvetica" w:hAnsi="Helvetica"/>
        </w:rPr>
        <w:tab/>
        <w:t xml:space="preserve">Review of Virginia Anderson, </w:t>
      </w:r>
      <w:r w:rsidRPr="004529BF">
        <w:rPr>
          <w:rFonts w:ascii="Helvetica" w:hAnsi="Helvetica"/>
          <w:u w:val="single"/>
        </w:rPr>
        <w:t xml:space="preserve">The </w:t>
      </w:r>
      <w:proofErr w:type="gramStart"/>
      <w:r w:rsidRPr="004529BF">
        <w:rPr>
          <w:rFonts w:ascii="Helvetica" w:hAnsi="Helvetica"/>
          <w:u w:val="single"/>
        </w:rPr>
        <w:t>Martyr</w:t>
      </w:r>
      <w:proofErr w:type="gramEnd"/>
      <w:r w:rsidRPr="004529BF">
        <w:rPr>
          <w:rFonts w:ascii="Helvetica" w:hAnsi="Helvetica"/>
          <w:u w:val="single"/>
        </w:rPr>
        <w:t xml:space="preserve"> and the Traitor: Nathan Hale, Moses Dunbar, and The American Revolution</w:t>
      </w:r>
      <w:r w:rsidRPr="004529BF">
        <w:rPr>
          <w:rFonts w:ascii="Helvetica" w:hAnsi="Helvetica"/>
        </w:rPr>
        <w:t xml:space="preserve">, in </w:t>
      </w:r>
      <w:r w:rsidRPr="004529BF">
        <w:rPr>
          <w:rFonts w:ascii="Helvetica" w:hAnsi="Helvetica"/>
          <w:i/>
          <w:iCs/>
        </w:rPr>
        <w:t>Connecticut History Review</w:t>
      </w:r>
      <w:r w:rsidRPr="004529BF">
        <w:rPr>
          <w:rFonts w:ascii="Helvetica" w:hAnsi="Helvetica"/>
        </w:rPr>
        <w:t>, No. 57, Vol. 1 (Spring 2018)</w:t>
      </w:r>
    </w:p>
    <w:p w14:paraId="7FF2B7A3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bCs/>
          <w:color w:val="000000" w:themeColor="text1"/>
        </w:rPr>
      </w:pPr>
    </w:p>
    <w:p w14:paraId="1D7BF3F5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bCs/>
          <w:color w:val="000000" w:themeColor="text1"/>
        </w:rPr>
      </w:pPr>
      <w:r w:rsidRPr="004529BF">
        <w:rPr>
          <w:rFonts w:ascii="Helvetica" w:hAnsi="Helvetica" w:cs="Times New Roman"/>
          <w:b/>
          <w:bCs/>
          <w:color w:val="000000" w:themeColor="text1"/>
        </w:rPr>
        <w:t>Encyclopedia Entries</w:t>
      </w:r>
    </w:p>
    <w:p w14:paraId="374ACEB4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2016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“Circuit Courts” in </w:t>
      </w:r>
      <w:r w:rsidRPr="004529BF">
        <w:rPr>
          <w:rFonts w:ascii="Helvetica" w:hAnsi="Helvetica" w:cs="Times New Roman"/>
          <w:i/>
          <w:color w:val="000000" w:themeColor="text1"/>
        </w:rPr>
        <w:t>World of Antebellum America: A Daily Life Encyclopedia</w:t>
      </w:r>
      <w:r w:rsidRPr="004529BF">
        <w:rPr>
          <w:rFonts w:ascii="Helvetica" w:hAnsi="Helvetica" w:cs="Times New Roman"/>
          <w:color w:val="000000" w:themeColor="text1"/>
        </w:rPr>
        <w:t>, ABC-CLIO, 2018.</w:t>
      </w:r>
    </w:p>
    <w:p w14:paraId="4BE89AEB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“Noble Savage Myth” in </w:t>
      </w:r>
      <w:r w:rsidRPr="004529BF">
        <w:rPr>
          <w:rFonts w:ascii="Helvetica" w:hAnsi="Helvetica" w:cs="Times New Roman"/>
          <w:i/>
          <w:color w:val="000000" w:themeColor="text1"/>
        </w:rPr>
        <w:t xml:space="preserve">Encyclopedia of The Atlantic World, 1400-1900: Europe, Africa, and the Americas in An Age of Exploration, Trade, and Empires, </w:t>
      </w:r>
      <w:r w:rsidRPr="004529BF">
        <w:rPr>
          <w:rFonts w:ascii="Helvetica" w:hAnsi="Helvetica" w:cs="Times New Roman"/>
          <w:color w:val="000000" w:themeColor="text1"/>
        </w:rPr>
        <w:t>ABC-CLIO, 2017.</w:t>
      </w:r>
    </w:p>
    <w:p w14:paraId="358C06CF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b/>
          <w:color w:val="000000" w:themeColor="text1"/>
        </w:rPr>
      </w:pPr>
    </w:p>
    <w:p w14:paraId="57EDFA15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5F9FCB06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Public Writing</w:t>
      </w:r>
    </w:p>
    <w:p w14:paraId="103C8564" w14:textId="77777777" w:rsidR="004529BF" w:rsidRPr="004529BF" w:rsidRDefault="004529BF" w:rsidP="004529BF">
      <w:pPr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2024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“When did the police become a “machine”?” </w:t>
      </w:r>
      <w:r w:rsidRPr="004529BF">
        <w:rPr>
          <w:rFonts w:ascii="Helvetica" w:hAnsi="Helvetica" w:cs="Times New Roman"/>
          <w:i/>
          <w:iCs/>
          <w:color w:val="000000" w:themeColor="text1"/>
        </w:rPr>
        <w:t>The Panorama: Expansive Views from the Journal of the Early Republic</w:t>
      </w:r>
      <w:r w:rsidRPr="004529BF">
        <w:rPr>
          <w:rFonts w:ascii="Helvetica" w:hAnsi="Helvetica" w:cs="Times New Roman"/>
          <w:color w:val="000000" w:themeColor="text1"/>
        </w:rPr>
        <w:t xml:space="preserve">, August 2024 </w:t>
      </w:r>
      <w:hyperlink r:id="rId8" w:history="1">
        <w:r w:rsidRPr="004529BF">
          <w:rPr>
            <w:rStyle w:val="Hyperlink"/>
            <w:rFonts w:ascii="Helvetica" w:hAnsi="Helvetica" w:cs="Times New Roman"/>
            <w:color w:val="000000" w:themeColor="text1"/>
          </w:rPr>
          <w:t>https://thepanorama.shear.org/2024/08/13/when-did-the-police-become-a-machine/</w:t>
        </w:r>
      </w:hyperlink>
      <w:r w:rsidRPr="004529BF">
        <w:rPr>
          <w:rFonts w:ascii="Helvetica" w:hAnsi="Helvetica" w:cs="Times New Roman"/>
          <w:color w:val="000000" w:themeColor="text1"/>
        </w:rPr>
        <w:t xml:space="preserve"> </w:t>
      </w:r>
    </w:p>
    <w:p w14:paraId="7CD6097E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“The Recollections of Edward Hartwell Savage,” </w:t>
      </w:r>
      <w:r w:rsidRPr="004529BF">
        <w:rPr>
          <w:rFonts w:ascii="Helvetica" w:hAnsi="Helvetica" w:cs="Times New Roman"/>
          <w:i/>
          <w:color w:val="000000" w:themeColor="text1"/>
        </w:rPr>
        <w:t xml:space="preserve">John J. Burns Library Blog, </w:t>
      </w:r>
      <w:r w:rsidRPr="004529BF">
        <w:rPr>
          <w:rFonts w:ascii="Helvetica" w:hAnsi="Helvetica" w:cs="Times New Roman"/>
          <w:color w:val="000000" w:themeColor="text1"/>
        </w:rPr>
        <w:t>Boston College, March 2020</w:t>
      </w:r>
    </w:p>
    <w:p w14:paraId="3A372182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color w:val="000000" w:themeColor="text1"/>
        </w:rPr>
      </w:pPr>
      <w:hyperlink r:id="rId9" w:history="1">
        <w:r w:rsidRPr="004529BF">
          <w:rPr>
            <w:rStyle w:val="Hyperlink"/>
            <w:rFonts w:ascii="Helvetica" w:hAnsi="Helvetica" w:cs="Times New Roman"/>
            <w:color w:val="000000" w:themeColor="text1"/>
          </w:rPr>
          <w:t>https://johnjburnslibrary.wordpress.com/2020/03/30/the-recollections-of-edward-hartwell-savage/</w:t>
        </w:r>
      </w:hyperlink>
    </w:p>
    <w:p w14:paraId="700D4015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“Do You Think to Stand Four Regiments? Conflict and Authority in the Streets of Occupied Boston,” </w:t>
      </w:r>
      <w:r w:rsidRPr="004529BF">
        <w:rPr>
          <w:rFonts w:ascii="Helvetica" w:hAnsi="Helvetica" w:cs="Times New Roman"/>
          <w:i/>
          <w:color w:val="000000" w:themeColor="text1"/>
        </w:rPr>
        <w:t>The Beehive</w:t>
      </w:r>
      <w:r w:rsidRPr="004529BF">
        <w:rPr>
          <w:rFonts w:ascii="Helvetica" w:hAnsi="Helvetica" w:cs="Times New Roman"/>
          <w:color w:val="000000" w:themeColor="text1"/>
        </w:rPr>
        <w:t>, Massachusetts Historical Society, July 2019</w:t>
      </w:r>
    </w:p>
    <w:p w14:paraId="476046E3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color w:val="000000" w:themeColor="text1"/>
          <w:u w:val="single"/>
        </w:rPr>
      </w:pPr>
      <w:hyperlink r:id="rId10" w:anchor="respond" w:history="1">
        <w:r w:rsidRPr="004529BF">
          <w:rPr>
            <w:rStyle w:val="Hyperlink"/>
            <w:rFonts w:ascii="Helvetica" w:hAnsi="Helvetica" w:cs="Times New Roman"/>
            <w:color w:val="000000" w:themeColor="text1"/>
          </w:rPr>
          <w:t>http://www.masshist.org/beehiveblog/2019/07/do-you-think-to-stand-four-regiments-conflict-authority-in-the-streets-of-occupied-boston/#respond</w:t>
        </w:r>
      </w:hyperlink>
    </w:p>
    <w:p w14:paraId="538C439C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“Keeping Order in the North End: On Patrol with Boston’s Eighteenth-Century Night Watch,” </w:t>
      </w:r>
      <w:r w:rsidRPr="004529BF">
        <w:rPr>
          <w:rFonts w:ascii="Helvetica" w:hAnsi="Helvetica" w:cs="Times New Roman"/>
          <w:i/>
          <w:color w:val="000000" w:themeColor="text1"/>
        </w:rPr>
        <w:t>The Messenger</w:t>
      </w:r>
      <w:r w:rsidRPr="004529BF">
        <w:rPr>
          <w:rFonts w:ascii="Helvetica" w:hAnsi="Helvetica" w:cs="Times New Roman"/>
          <w:color w:val="000000" w:themeColor="text1"/>
        </w:rPr>
        <w:t>, Old North Church, March 2018</w:t>
      </w:r>
    </w:p>
    <w:p w14:paraId="470AAD02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color w:val="000000" w:themeColor="text1"/>
        </w:rPr>
      </w:pPr>
      <w:hyperlink r:id="rId11" w:history="1">
        <w:r w:rsidRPr="004529BF">
          <w:rPr>
            <w:rStyle w:val="Hyperlink"/>
            <w:rFonts w:ascii="Helvetica" w:hAnsi="Helvetica" w:cs="Times New Roman"/>
            <w:color w:val="000000" w:themeColor="text1"/>
          </w:rPr>
          <w:t>http://themessenger.oldnorth.com/2018/03/24/keeping-order-in-the-north-end-on-patrol-with-the-night-watch/</w:t>
        </w:r>
      </w:hyperlink>
    </w:p>
    <w:p w14:paraId="7F9C10CC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213D519B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48706593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CONFERENCES AND PRESENTATIONS</w:t>
      </w:r>
    </w:p>
    <w:p w14:paraId="1AF59012" w14:textId="77777777" w:rsidR="004529BF" w:rsidRPr="004529BF" w:rsidRDefault="004529BF" w:rsidP="004529BF">
      <w:pPr>
        <w:widowControl w:val="0"/>
        <w:autoSpaceDE w:val="0"/>
        <w:autoSpaceDN w:val="0"/>
        <w:adjustRightInd w:val="0"/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Seminars, Working Papers, and Invited Presentations</w:t>
      </w:r>
    </w:p>
    <w:p w14:paraId="59A4C9F2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2025</w:t>
      </w:r>
      <w:r w:rsidRPr="004529BF">
        <w:rPr>
          <w:rFonts w:ascii="Helvetica" w:hAnsi="Helvetica" w:cs="Times New Roman"/>
          <w:bCs/>
          <w:color w:val="000000" w:themeColor="text1"/>
        </w:rPr>
        <w:tab/>
        <w:t>“The Work of Boston’s Watch,” Omohundro Institute Colloquia Series, William and Mary, March 18</w:t>
      </w:r>
    </w:p>
    <w:p w14:paraId="21E426BA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2025</w:t>
      </w:r>
      <w:r w:rsidRPr="004529BF">
        <w:rPr>
          <w:rFonts w:ascii="Helvetica" w:hAnsi="Helvetica" w:cs="Times New Roman"/>
          <w:bCs/>
          <w:color w:val="000000" w:themeColor="text1"/>
        </w:rPr>
        <w:tab/>
        <w:t>“Why Policing? Boston's Night Watch and the Development of Early American Carceral History,” NMSU History and Anthropology Speaker Series, New Mexico State University, January 28</w:t>
      </w:r>
    </w:p>
    <w:p w14:paraId="48AE70EE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2024</w:t>
      </w:r>
      <w:r w:rsidRPr="004529BF">
        <w:rPr>
          <w:rFonts w:ascii="Helvetica" w:hAnsi="Helvetica" w:cs="Times New Roman"/>
          <w:bCs/>
          <w:color w:val="000000" w:themeColor="text1"/>
        </w:rPr>
        <w:tab/>
        <w:t xml:space="preserve">““According to your Discretion”: Policing, Labor, and Legal Knowledge in Eighteenth-Century Boston,” Pauline Maier Seminar of Early American History, Massachusetts Historical Society, February 6 </w:t>
      </w:r>
    </w:p>
    <w:p w14:paraId="672F3F9D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lastRenderedPageBreak/>
        <w:t>2022</w:t>
      </w:r>
      <w:r w:rsidRPr="004529BF">
        <w:rPr>
          <w:rFonts w:ascii="Helvetica" w:hAnsi="Helvetica" w:cs="Times New Roman"/>
          <w:bCs/>
          <w:color w:val="000000" w:themeColor="text1"/>
        </w:rPr>
        <w:tab/>
        <w:t xml:space="preserve">“The Night Watch of Boston,” Keynote Speaker, The Colonial Society of Massachusetts Stated Meeting, December 14 </w:t>
      </w:r>
      <w:hyperlink r:id="rId12" w:history="1">
        <w:r w:rsidRPr="004529BF">
          <w:rPr>
            <w:rStyle w:val="Hyperlink"/>
            <w:rFonts w:ascii="Helvetica" w:hAnsi="Helvetica" w:cs="Times New Roman"/>
            <w:bCs/>
          </w:rPr>
          <w:t>https://www.youtube.com/watch?v=eaK1IAvnqaU&amp;t=830s</w:t>
        </w:r>
      </w:hyperlink>
      <w:r w:rsidRPr="004529BF">
        <w:rPr>
          <w:rFonts w:ascii="Helvetica" w:hAnsi="Helvetica" w:cs="Times New Roman"/>
          <w:bCs/>
          <w:color w:val="000000" w:themeColor="text1"/>
        </w:rPr>
        <w:t xml:space="preserve"> </w:t>
      </w:r>
    </w:p>
    <w:p w14:paraId="1AA84C1E" w14:textId="77777777" w:rsidR="004529BF" w:rsidRPr="004529BF" w:rsidRDefault="004529BF" w:rsidP="004529BF">
      <w:pPr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</w:t>
      </w:r>
      <w:r w:rsidRPr="004529BF">
        <w:rPr>
          <w:rFonts w:ascii="Helvetica" w:hAnsi="Helvetica" w:cs="Times New Roman"/>
          <w:color w:val="000000" w:themeColor="text1"/>
        </w:rPr>
        <w:tab/>
        <w:t>“Policing Occupied Boston, 1774-1775,” McNeil Center Brown Bag Series, University of Pennsylvania, Philadelphia, March 16</w:t>
      </w:r>
    </w:p>
    <w:p w14:paraId="457CEBD2" w14:textId="77777777" w:rsidR="004529BF" w:rsidRPr="004529BF" w:rsidRDefault="004529BF" w:rsidP="004529BF">
      <w:pPr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</w:t>
      </w:r>
      <w:r w:rsidRPr="004529BF">
        <w:rPr>
          <w:rFonts w:ascii="Helvetica" w:hAnsi="Helvetica" w:cs="Times New Roman"/>
          <w:color w:val="000000" w:themeColor="text1"/>
        </w:rPr>
        <w:tab/>
        <w:t>““Their insult upon the authority of the town [was] audacious”: Policing the Streets of Boston, 1765-1770,” American Philosophical Society Brown Bag Series, October 5</w:t>
      </w:r>
    </w:p>
    <w:p w14:paraId="646FB7B8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</w:t>
      </w:r>
      <w:r w:rsidRPr="004529BF">
        <w:rPr>
          <w:rFonts w:ascii="Helvetica" w:hAnsi="Helvetica" w:cs="Times New Roman"/>
          <w:color w:val="000000" w:themeColor="text1"/>
        </w:rPr>
        <w:tab/>
        <w:t>“Authority and Place in Occupied Boston,” Ordinary People, Extraordinary Times: Exploring Multiple Perspectives on the Eve of Revolution K-12 Educator Workshop, Massachusetts Historical Society, August 9-13</w:t>
      </w:r>
    </w:p>
    <w:p w14:paraId="2CE80548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</w:t>
      </w:r>
      <w:r w:rsidRPr="004529BF">
        <w:rPr>
          <w:rFonts w:ascii="Helvetica" w:hAnsi="Helvetica" w:cs="Times New Roman"/>
          <w:color w:val="000000" w:themeColor="text1"/>
        </w:rPr>
        <w:tab/>
        <w:t>“Policing the Streets of Early Boston,” Osher Lifelong Learning Institute, University of Georgia, August 5</w:t>
      </w:r>
    </w:p>
    <w:p w14:paraId="5C1F6329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  <w:t>“To Prevent Disorders in the Night: Race, Status, and the Use of Surveillance in Eighteenth-Century Boston,” American Society for Legal History Student Research Colloquium, November 10-12</w:t>
      </w:r>
    </w:p>
    <w:p w14:paraId="3B2C0B17" w14:textId="77777777" w:rsidR="004529BF" w:rsidRPr="004529BF" w:rsidRDefault="004529BF" w:rsidP="004529BF">
      <w:pPr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 xml:space="preserve">2020 </w:t>
      </w:r>
      <w:r w:rsidRPr="004529BF">
        <w:rPr>
          <w:rFonts w:ascii="Helvetica" w:hAnsi="Helvetica" w:cs="Times New Roman"/>
          <w:color w:val="000000" w:themeColor="text1"/>
        </w:rPr>
        <w:tab/>
        <w:t>““Times is Not Now as They Have Been:” Contests over the Power to Police in Boston, 1768-1775,” UConn Humanities Institute, October 15</w:t>
      </w:r>
    </w:p>
    <w:p w14:paraId="23B23A1D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 xml:space="preserve">2019 </w:t>
      </w:r>
      <w:r w:rsidRPr="004529BF">
        <w:rPr>
          <w:rFonts w:ascii="Helvetica" w:hAnsi="Helvetica" w:cs="Times New Roman"/>
          <w:color w:val="000000" w:themeColor="text1"/>
        </w:rPr>
        <w:tab/>
        <w:t>“Finding Ordinary Men in Extraordinary Times: Genealogy and the Boston Town Watch,” New England Historical Genealogy Society, Boston, September 25</w:t>
      </w:r>
    </w:p>
    <w:p w14:paraId="076C2C53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>“The Right to Hail an Officer at Night: Contests of Authority in Occupied Boston,” Massachusetts Historical Society Brown Bag Series, Boston, May 29</w:t>
      </w:r>
    </w:p>
    <w:p w14:paraId="5BED320F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2019</w:t>
      </w:r>
      <w:r w:rsidRPr="004529BF">
        <w:rPr>
          <w:rFonts w:ascii="Helvetica" w:hAnsi="Helvetica" w:cs="Times New Roman"/>
          <w:color w:val="000000" w:themeColor="text1"/>
        </w:rPr>
        <w:tab/>
        <w:t>“Keeping Order: The Night Watch of Early Boston,” Colonial Society of Massachusetts Graduate Forum, Boston, June 6-7</w:t>
      </w:r>
    </w:p>
    <w:p w14:paraId="35A65559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color w:val="000000" w:themeColor="text1"/>
        </w:rPr>
      </w:pPr>
    </w:p>
    <w:p w14:paraId="49250063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 xml:space="preserve">Conference Papers </w:t>
      </w:r>
    </w:p>
    <w:p w14:paraId="2B8CB3A0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2025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““A General Battle Ensued”: Local Authority and Military Violence in Revolutionary Boston,” American Historical Association, New York, January 3-6 </w:t>
      </w:r>
    </w:p>
    <w:p w14:paraId="4FD3DCE9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2024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““As the Law Directs”: Policing and Legal Literacy in Eighteenth-Century Boston,” </w:t>
      </w:r>
    </w:p>
    <w:p w14:paraId="0DCEC40B" w14:textId="77777777" w:rsidR="004529BF" w:rsidRPr="004529BF" w:rsidRDefault="004529BF" w:rsidP="004529BF">
      <w:pPr>
        <w:ind w:left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</w:rPr>
        <w:t xml:space="preserve"> British Legal History Conference, University of Bristol Law School, Bristol, UK, July 3-6 </w:t>
      </w:r>
    </w:p>
    <w:p w14:paraId="504394F7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2024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“Policing Infection: Boston’s Watch and the Containment of Smallpox, 1764-1775,” American Historical Association, San Francisco, January 4-7 </w:t>
      </w:r>
    </w:p>
    <w:p w14:paraId="4BB69FB2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2023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““As You Shall Judge Best”: Discretion, Legal Knowledge, and Watchkeeping in Eighteenth-Century Boston,” American Society for Legal History, Philadelphia, October 26-28 </w:t>
      </w:r>
    </w:p>
    <w:p w14:paraId="381952F2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</w:t>
      </w:r>
      <w:r w:rsidRPr="004529BF">
        <w:rPr>
          <w:rFonts w:ascii="Helvetica" w:hAnsi="Helvetica" w:cs="Times New Roman"/>
          <w:color w:val="000000" w:themeColor="text1"/>
        </w:rPr>
        <w:tab/>
        <w:t>“Witness to Crisis and Revolution: The Reports of Boston's Town Watch, 1763-1775,” Conrad E. Wright Research Conference, Massachusetts Historical Society, Boston, July 14-16</w:t>
      </w:r>
    </w:p>
    <w:p w14:paraId="3E8FDB3E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“Occupied Spaces: </w:t>
      </w:r>
      <w:r w:rsidRPr="004529BF">
        <w:rPr>
          <w:rFonts w:ascii="Helvetica" w:hAnsi="Helvetica" w:cs="Times New Roman"/>
          <w:bCs/>
          <w:color w:val="000000" w:themeColor="text1"/>
        </w:rPr>
        <w:t xml:space="preserve">Movement and Authority at Night, 1765-1776,” </w:t>
      </w:r>
      <w:r w:rsidRPr="004529BF">
        <w:rPr>
          <w:rFonts w:ascii="Helvetica" w:hAnsi="Helvetica" w:cs="Times New Roman"/>
          <w:color w:val="000000" w:themeColor="text1"/>
        </w:rPr>
        <w:t>American Historical Association, New Orleans, January 6-9 (Presented virtually on February 22)</w:t>
      </w:r>
    </w:p>
    <w:p w14:paraId="2FDA9E62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2021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“For the Better Regulation of the Town: Night Watches in Post-Revolutionary Boston,” Society for Historians of the Early American Republic, Virtual, July 14-17 </w:t>
      </w:r>
    </w:p>
    <w:p w14:paraId="70FAECAA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lastRenderedPageBreak/>
        <w:t xml:space="preserve">2020 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“The Night Watch of Boston: Law and Governance in Eighteenth-Century British North America,” Lightning Round, American Historical Association, New York, January 3-6 </w:t>
      </w:r>
    </w:p>
    <w:p w14:paraId="65563881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</w:t>
      </w:r>
      <w:r w:rsidRPr="004529BF">
        <w:rPr>
          <w:rFonts w:ascii="Helvetica" w:hAnsi="Helvetica" w:cs="Times New Roman"/>
          <w:color w:val="000000" w:themeColor="text1"/>
        </w:rPr>
        <w:tab/>
        <w:t>“An Epistemology of Cruelty: Witness Testimony in the Murder Trial of Richard Lamb, London, 1733,” Brown University Legal Studies Graduate Conference, Providence, April 27-28</w:t>
      </w:r>
    </w:p>
    <w:p w14:paraId="37C2ABB8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>“Landscape of Order: A Spatial Approach to the Reports of Boston’s Night Watch,” McNeil Center Graduate Conference, University of Pennsylvania, Philadelphia, October 5-7</w:t>
      </w:r>
    </w:p>
    <w:p w14:paraId="4242792D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>“Peace and Good Order in the Streets”: The Work of the Constable’s Watch in Eighteenth-Century Boston, Graduate Student Conference, University of Connecticut, Sept 5</w:t>
      </w:r>
    </w:p>
    <w:p w14:paraId="0B2F8A31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>“We are obliged to be out very often to still noises: Sound in Boston’s Night Watch Reports, 1763-1775,” New England Historical Association, Salem State University, Salem, MA, April 22 (Nominee for Best Graduate Student Paper Prize)</w:t>
      </w:r>
    </w:p>
    <w:p w14:paraId="39D54148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2015</w:t>
      </w:r>
      <w:r w:rsidRPr="004529BF">
        <w:rPr>
          <w:rFonts w:ascii="Helvetica" w:hAnsi="Helvetica" w:cs="Times New Roman"/>
          <w:color w:val="000000" w:themeColor="text1"/>
        </w:rPr>
        <w:tab/>
        <w:t>“History, Heroes, and Myths: The Narrative of Public Art in Salem, Massachusetts,” Historic Deerfield-Wellesley Symposium on Public Sculpture, Deerfield, MA, March 14</w:t>
      </w:r>
    </w:p>
    <w:p w14:paraId="45364BEF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2014</w:t>
      </w:r>
      <w:r w:rsidRPr="004529BF">
        <w:rPr>
          <w:rFonts w:ascii="Helvetica" w:hAnsi="Helvetica" w:cs="Times New Roman"/>
          <w:color w:val="000000" w:themeColor="text1"/>
        </w:rPr>
        <w:tab/>
        <w:t>“The Defendants are guilty in the form and manner as the Plaintiff declares: Mashpee District By-laws and the Barnstable County Court of Common Pleas, 1836,” Native American and Indigenous Studies Association, Austin, TX, May 29-31</w:t>
      </w:r>
    </w:p>
    <w:p w14:paraId="4F0BF56D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2014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“A Certain Milk Cow: Legal Action in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Marshpee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District,” University of Massachusetts Boston HGSA Conference, Boston, March 29</w:t>
      </w:r>
    </w:p>
    <w:p w14:paraId="18D33C21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2013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“Their supervision was temporal not ecclesiastical: Issues of Authority, Consent, and Christianity in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Marshpee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District, 1833-1840,” Religion and the State Conference, Roger Williams University, Bristol, RI, April 12-14</w:t>
      </w:r>
    </w:p>
    <w:p w14:paraId="7AB6762E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2013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“Asserting Rights, Reclaiming Space: District of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Marshpee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v. Phineas Fish, 1833-1843,” North Carolina State University Graduate History Conference, Raleigh, NC, February 22</w:t>
      </w:r>
    </w:p>
    <w:p w14:paraId="44E0CBC1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2013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“Testing Power in Contested Space: District of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Marshpee</w:t>
      </w:r>
      <w:proofErr w:type="spellEnd"/>
      <w:r w:rsidRPr="004529BF">
        <w:rPr>
          <w:rFonts w:ascii="Helvetica" w:hAnsi="Helvetica" w:cs="Times New Roman"/>
          <w:color w:val="000000" w:themeColor="text1"/>
        </w:rPr>
        <w:t xml:space="preserve"> versus Phineas Fish, 1833-1843,” Duke University Graduate Student History Conference, Durham, NC, February 15</w:t>
      </w:r>
    </w:p>
    <w:p w14:paraId="7EF58D7E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2012</w:t>
      </w:r>
      <w:r w:rsidRPr="004529BF">
        <w:rPr>
          <w:rFonts w:ascii="Helvetica" w:hAnsi="Helvetica" w:cs="Times New Roman"/>
          <w:color w:val="000000" w:themeColor="text1"/>
        </w:rPr>
        <w:tab/>
        <w:t xml:space="preserve">“You plead for the Cherokees will you not raise your voice for the red men of </w:t>
      </w:r>
      <w:proofErr w:type="spellStart"/>
      <w:r w:rsidRPr="004529BF">
        <w:rPr>
          <w:rFonts w:ascii="Helvetica" w:hAnsi="Helvetica" w:cs="Times New Roman"/>
          <w:color w:val="000000" w:themeColor="text1"/>
        </w:rPr>
        <w:t>Marshpee</w:t>
      </w:r>
      <w:proofErr w:type="spellEnd"/>
      <w:r w:rsidRPr="004529BF">
        <w:rPr>
          <w:rFonts w:ascii="Helvetica" w:hAnsi="Helvetica" w:cs="Times New Roman"/>
          <w:color w:val="000000" w:themeColor="text1"/>
        </w:rPr>
        <w:t>? Arguing Mashpee Wampanoag Rights to Self-Government, 1833-1834,” New England Historical Association Conference, Merrimack College, Merrimack, MA, October 13</w:t>
      </w:r>
    </w:p>
    <w:p w14:paraId="2D420792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59293BFD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Panels Organized/Chaired</w:t>
      </w:r>
    </w:p>
    <w:p w14:paraId="1DEF2B7C" w14:textId="77777777" w:rsidR="004529BF" w:rsidRPr="004529BF" w:rsidRDefault="004529BF" w:rsidP="004529BF">
      <w:pPr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2025</w:t>
      </w:r>
      <w:r w:rsidRPr="004529BF">
        <w:rPr>
          <w:rFonts w:ascii="Helvetica" w:hAnsi="Helvetica" w:cs="Times New Roman"/>
          <w:color w:val="000000" w:themeColor="text1"/>
        </w:rPr>
        <w:tab/>
        <w:t xml:space="preserve">Presenter/Organizer, “Labor, Violence, and Resistance in Revolutionary America,” American Historical Association, New York, January 3-6 (accepted) </w:t>
      </w:r>
    </w:p>
    <w:p w14:paraId="7B63EDF7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 xml:space="preserve">2023 </w:t>
      </w:r>
      <w:r w:rsidRPr="004529BF">
        <w:rPr>
          <w:rFonts w:ascii="Helvetica" w:hAnsi="Helvetica" w:cs="Times New Roman"/>
          <w:color w:val="000000" w:themeColor="text1"/>
        </w:rPr>
        <w:tab/>
        <w:t>Presenter/Organizer, “</w:t>
      </w:r>
      <w:r w:rsidRPr="004529BF">
        <w:rPr>
          <w:rFonts w:ascii="Helvetica" w:hAnsi="Helvetica" w:cs="Times New Roman"/>
          <w:color w:val="000000" w:themeColor="text1"/>
          <w:shd w:val="clear" w:color="auto" w:fill="FFFFFF"/>
        </w:rPr>
        <w:t xml:space="preserve">Developing Good Judgment and Expertise: Early American Officials and the Acquisition of Legal Knowledge,” </w:t>
      </w:r>
      <w:r w:rsidRPr="004529BF">
        <w:rPr>
          <w:rFonts w:ascii="Helvetica" w:hAnsi="Helvetica" w:cs="Times New Roman"/>
          <w:color w:val="000000" w:themeColor="text1"/>
        </w:rPr>
        <w:t xml:space="preserve">American Society for Legal History, Philadelphia, October 26-28 </w:t>
      </w:r>
    </w:p>
    <w:p w14:paraId="43AD063B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lastRenderedPageBreak/>
        <w:t>2021</w:t>
      </w:r>
      <w:r w:rsidRPr="004529BF">
        <w:rPr>
          <w:rFonts w:ascii="Helvetica" w:hAnsi="Helvetica" w:cs="Times New Roman"/>
          <w:color w:val="000000" w:themeColor="text1"/>
        </w:rPr>
        <w:tab/>
        <w:t>Presenter/Organizer, “Local Authority and the Construction of Legal Culture in Early America,” American Society for Legal History Affiliate Session at the Annual Meeting of the American Historical Society, New Orleans, January 6-9 (virtual)</w:t>
      </w:r>
    </w:p>
    <w:p w14:paraId="5FD4D5AE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  <w:t>Presenter/Organizer, “Authority, Class, and Space in Early American Legal Culture,”</w:t>
      </w:r>
    </w:p>
    <w:p w14:paraId="031662A9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Annual Meeting of the American Historical Society, Seattle, January 7-10 (accepted, canceled due to COVID)</w:t>
      </w:r>
    </w:p>
    <w:p w14:paraId="0CD396D5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</w:t>
      </w:r>
      <w:r w:rsidRPr="004529BF">
        <w:rPr>
          <w:rFonts w:ascii="Helvetica" w:hAnsi="Helvetica" w:cs="Times New Roman"/>
          <w:color w:val="000000" w:themeColor="text1"/>
        </w:rPr>
        <w:tab/>
        <w:t>Panel Chair, Comment, and Organizer, “</w:t>
      </w:r>
      <w:r w:rsidRPr="004529BF">
        <w:rPr>
          <w:rFonts w:ascii="Helvetica" w:hAnsi="Helvetica" w:cs="Times New Roman"/>
          <w:bCs/>
          <w:color w:val="000000" w:themeColor="text1"/>
        </w:rPr>
        <w:t xml:space="preserve">The Digital Humanities, Historical Research, and Pedagogy,” </w:t>
      </w:r>
      <w:r w:rsidRPr="004529BF">
        <w:rPr>
          <w:rFonts w:ascii="Helvetica" w:hAnsi="Helvetica" w:cs="Times New Roman"/>
          <w:color w:val="000000" w:themeColor="text1"/>
        </w:rPr>
        <w:t>New England Historical Association, University of Connecticut, Storrs, October 27</w:t>
      </w:r>
    </w:p>
    <w:p w14:paraId="2C4E2E04" w14:textId="77777777" w:rsidR="004529BF" w:rsidRPr="004529BF" w:rsidRDefault="004529BF" w:rsidP="004529B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 xml:space="preserve">Panel Chair and Comment, “Exceptions to </w:t>
      </w:r>
      <w:r w:rsidRPr="004529BF">
        <w:rPr>
          <w:rFonts w:ascii="Helvetica" w:hAnsi="Helvetica" w:cs="Times New Roman"/>
          <w:i/>
          <w:color w:val="000000" w:themeColor="text1"/>
        </w:rPr>
        <w:t>feme covert</w:t>
      </w:r>
      <w:r w:rsidRPr="004529BF">
        <w:rPr>
          <w:rFonts w:ascii="Helvetica" w:hAnsi="Helvetica" w:cs="Times New Roman"/>
          <w:color w:val="000000" w:themeColor="text1"/>
        </w:rPr>
        <w:t>: Colonial Women as Heirs and Property Owners,” New England Historical Association, Eastern Connecticut State University, Willimantic, October 28</w:t>
      </w:r>
    </w:p>
    <w:p w14:paraId="4E48289C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414AB91C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TEACHING EXPERIENCE</w:t>
      </w:r>
    </w:p>
    <w:p w14:paraId="6AAC2D74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University of Texas at El Paso</w:t>
      </w:r>
    </w:p>
    <w:p w14:paraId="6A58A383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2024</w:t>
      </w:r>
      <w:r w:rsidRPr="004529BF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Crime and Punishment in America (graduate); United States History to 1865, Fall</w:t>
      </w:r>
    </w:p>
    <w:p w14:paraId="6585D9C4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2024</w:t>
      </w:r>
      <w:r w:rsidRPr="004529BF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United States History to 1865, Spring</w:t>
      </w:r>
    </w:p>
    <w:p w14:paraId="5B0013BC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2023</w:t>
      </w:r>
      <w:r w:rsidRPr="004529BF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Colonial America to 1763 (upper-level undergraduate), Fall</w:t>
      </w:r>
    </w:p>
    <w:p w14:paraId="2D0203D7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415A2234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Roanoke College</w:t>
      </w:r>
    </w:p>
    <w:p w14:paraId="39DEE93A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2023</w:t>
      </w:r>
      <w:r w:rsidRPr="004529BF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American Revolutions, Department of History, Spring</w:t>
      </w:r>
    </w:p>
    <w:p w14:paraId="37A622B9" w14:textId="77777777" w:rsidR="004529BF" w:rsidRPr="004529BF" w:rsidRDefault="004529BF" w:rsidP="004529BF">
      <w:pPr>
        <w:ind w:left="720" w:firstLine="720"/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The Black Death, Inquiry Core Class, Spring</w:t>
      </w:r>
    </w:p>
    <w:p w14:paraId="7B8EE613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2022</w:t>
      </w:r>
      <w:r w:rsidRPr="004529BF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United States History, Department of History, Fall</w:t>
      </w:r>
    </w:p>
    <w:p w14:paraId="341D630F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ab/>
      </w:r>
      <w:r w:rsidRPr="004529BF">
        <w:rPr>
          <w:rFonts w:ascii="Helvetica" w:hAnsi="Helvetica" w:cs="Times New Roman"/>
          <w:bCs/>
          <w:color w:val="000000" w:themeColor="text1"/>
        </w:rPr>
        <w:tab/>
        <w:t>First Contact: Native Americans and Europeans, First-year seminar, Fall</w:t>
      </w:r>
    </w:p>
    <w:p w14:paraId="666E0F89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bCs/>
          <w:color w:val="000000" w:themeColor="text1"/>
        </w:rPr>
      </w:pPr>
    </w:p>
    <w:p w14:paraId="2756F9DA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bCs/>
          <w:color w:val="000000" w:themeColor="text1"/>
        </w:rPr>
      </w:pPr>
      <w:r w:rsidRPr="004529BF">
        <w:rPr>
          <w:rFonts w:ascii="Helvetica" w:hAnsi="Helvetica" w:cs="Times New Roman"/>
          <w:b/>
          <w:bCs/>
          <w:color w:val="000000" w:themeColor="text1"/>
        </w:rPr>
        <w:t>University of Connecticut</w:t>
      </w:r>
    </w:p>
    <w:p w14:paraId="4EBBD611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>U.S. 1877 to Present, Summer (online course)</w:t>
      </w:r>
    </w:p>
    <w:p w14:paraId="17103B05" w14:textId="77777777" w:rsidR="004529BF" w:rsidRPr="004529BF" w:rsidRDefault="004529BF" w:rsidP="004529BF">
      <w:pPr>
        <w:ind w:left="720" w:firstLine="720"/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U.S. to 1877, Spring (two sections, lecture)</w:t>
      </w:r>
    </w:p>
    <w:p w14:paraId="64B4F76C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i/>
          <w:iCs/>
          <w:color w:val="000000" w:themeColor="text1"/>
        </w:rPr>
      </w:pPr>
    </w:p>
    <w:p w14:paraId="0D84C474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bCs/>
          <w:i/>
          <w:iCs/>
          <w:color w:val="000000" w:themeColor="text1"/>
        </w:rPr>
        <w:t>Courses as a Teaching Assistant</w:t>
      </w:r>
      <w:r w:rsidRPr="004529BF">
        <w:rPr>
          <w:rFonts w:ascii="Helvetica" w:hAnsi="Helvetica" w:cs="Times New Roman"/>
          <w:bCs/>
          <w:color w:val="000000" w:themeColor="text1"/>
        </w:rPr>
        <w:t xml:space="preserve">: </w:t>
      </w:r>
      <w:r w:rsidRPr="004529BF">
        <w:rPr>
          <w:rFonts w:ascii="Helvetica" w:hAnsi="Helvetica" w:cs="Times New Roman"/>
          <w:color w:val="000000" w:themeColor="text1"/>
        </w:rPr>
        <w:t>U.S. to 1877, The Early Middle Ages, The High and Late Middle Ages, American Indian History</w:t>
      </w:r>
    </w:p>
    <w:p w14:paraId="39713DEE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</w:p>
    <w:p w14:paraId="4861983F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EXHIBITS</w:t>
      </w:r>
    </w:p>
    <w:p w14:paraId="631A78FC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Lynn Museum and Historical Society</w:t>
      </w:r>
    </w:p>
    <w:p w14:paraId="09A03C0F" w14:textId="77777777" w:rsidR="004529BF" w:rsidRPr="004529BF" w:rsidRDefault="004529BF" w:rsidP="004529BF">
      <w:pPr>
        <w:ind w:left="1440" w:hanging="1440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2017</w:t>
      </w:r>
      <w:r w:rsidRPr="004529BF">
        <w:rPr>
          <w:rFonts w:ascii="Helvetica" w:hAnsi="Helvetica" w:cs="Times New Roman"/>
          <w:color w:val="000000" w:themeColor="text1"/>
        </w:rPr>
        <w:tab/>
        <w:t xml:space="preserve">Co-curator, </w:t>
      </w:r>
      <w:r w:rsidRPr="004529BF">
        <w:rPr>
          <w:rFonts w:ascii="Helvetica" w:hAnsi="Helvetica" w:cs="Times New Roman"/>
          <w:i/>
          <w:color w:val="000000" w:themeColor="text1"/>
        </w:rPr>
        <w:t xml:space="preserve">The Vision Place of Souls: </w:t>
      </w:r>
      <w:r w:rsidRPr="004529BF">
        <w:rPr>
          <w:rFonts w:ascii="Helvetica" w:hAnsi="Helvetica" w:cs="Times New Roman"/>
          <w:i/>
          <w:color w:val="000000" w:themeColor="text1"/>
          <w:shd w:val="clear" w:color="auto" w:fill="FFFFFF"/>
        </w:rPr>
        <w:t xml:space="preserve">Paintings by Jeff </w:t>
      </w:r>
      <w:proofErr w:type="spellStart"/>
      <w:r w:rsidRPr="004529BF">
        <w:rPr>
          <w:rFonts w:ascii="Helvetica" w:hAnsi="Helvetica" w:cs="Times New Roman"/>
          <w:i/>
          <w:color w:val="000000" w:themeColor="text1"/>
          <w:shd w:val="clear" w:color="auto" w:fill="FFFFFF"/>
        </w:rPr>
        <w:t>Fioravanti</w:t>
      </w:r>
      <w:proofErr w:type="spellEnd"/>
    </w:p>
    <w:p w14:paraId="632CBD20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2016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Curator, </w:t>
      </w:r>
      <w:r w:rsidRPr="004529BF">
        <w:rPr>
          <w:rFonts w:ascii="Helvetica" w:hAnsi="Helvetica" w:cs="Times New Roman"/>
          <w:i/>
          <w:color w:val="000000" w:themeColor="text1"/>
        </w:rPr>
        <w:t>Industry and Craft: People at Work in Lynn</w:t>
      </w:r>
    </w:p>
    <w:p w14:paraId="46605EE0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2016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Co-curator, </w:t>
      </w:r>
      <w:r w:rsidRPr="004529BF">
        <w:rPr>
          <w:rFonts w:ascii="Helvetica" w:hAnsi="Helvetica" w:cs="Times New Roman"/>
          <w:i/>
          <w:color w:val="000000" w:themeColor="text1"/>
        </w:rPr>
        <w:t>From Sea to Sky: Outfitting for Travel</w:t>
      </w:r>
    </w:p>
    <w:p w14:paraId="7A248094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2015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Curator, </w:t>
      </w:r>
      <w:r w:rsidRPr="004529BF">
        <w:rPr>
          <w:rFonts w:ascii="Helvetica" w:hAnsi="Helvetica" w:cs="Times New Roman"/>
          <w:i/>
          <w:color w:val="000000" w:themeColor="text1"/>
        </w:rPr>
        <w:t>Politics of the Needle: Sewing for the Cause</w:t>
      </w:r>
    </w:p>
    <w:p w14:paraId="6565995C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2013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Co-curator, </w:t>
      </w:r>
      <w:r w:rsidRPr="004529BF">
        <w:rPr>
          <w:rFonts w:ascii="Helvetica" w:hAnsi="Helvetica" w:cs="Times New Roman"/>
          <w:i/>
          <w:color w:val="000000" w:themeColor="text1"/>
        </w:rPr>
        <w:t>Accessing Native Narratives</w:t>
      </w:r>
      <w:r w:rsidRPr="004529BF">
        <w:rPr>
          <w:rFonts w:ascii="Helvetica" w:hAnsi="Helvetica" w:cs="Times New Roman"/>
          <w:color w:val="000000" w:themeColor="text1"/>
        </w:rPr>
        <w:t>, Commonwealth Archives</w:t>
      </w:r>
    </w:p>
    <w:p w14:paraId="05B95856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327E7CA9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398139AF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lastRenderedPageBreak/>
        <w:t>PROFESSIONAL MEMBERSHIPS AND SERVICE</w:t>
      </w:r>
    </w:p>
    <w:p w14:paraId="2D8EC3B2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Professional Organizations</w:t>
      </w:r>
    </w:p>
    <w:p w14:paraId="58F64453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American Historical Association</w:t>
      </w:r>
    </w:p>
    <w:p w14:paraId="7AA81AFC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>American Society for Legal History</w:t>
      </w:r>
    </w:p>
    <w:p w14:paraId="1E2038E6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bCs/>
          <w:color w:val="000000" w:themeColor="text1"/>
        </w:rPr>
        <w:t xml:space="preserve">Society for Historians of the Early American Republic </w:t>
      </w:r>
    </w:p>
    <w:p w14:paraId="55339310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369DBFE7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Professional Service</w:t>
      </w:r>
    </w:p>
    <w:p w14:paraId="5CD7DAC1" w14:textId="77777777" w:rsidR="004529BF" w:rsidRPr="004529BF" w:rsidRDefault="004529BF" w:rsidP="004529BF">
      <w:pPr>
        <w:jc w:val="both"/>
        <w:rPr>
          <w:rFonts w:ascii="Helvetica" w:hAnsi="Helvetica" w:cs="Times New Roman"/>
          <w:bCs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2024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Program Committee, </w:t>
      </w:r>
      <w:r w:rsidRPr="004529BF">
        <w:rPr>
          <w:rFonts w:ascii="Helvetica" w:hAnsi="Helvetica" w:cs="Times New Roman"/>
          <w:bCs/>
          <w:color w:val="000000" w:themeColor="text1"/>
        </w:rPr>
        <w:t xml:space="preserve">Society for Historians of the Early American Republic </w:t>
      </w:r>
    </w:p>
    <w:p w14:paraId="5FF01626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2022, 2024</w:t>
      </w:r>
      <w:r w:rsidRPr="004529BF">
        <w:rPr>
          <w:rFonts w:ascii="Helvetica" w:hAnsi="Helvetica" w:cs="Times New Roman"/>
          <w:color w:val="000000" w:themeColor="text1"/>
        </w:rPr>
        <w:tab/>
        <w:t>Student Research Colloquium Convener, American Society for Legal History</w:t>
      </w:r>
    </w:p>
    <w:p w14:paraId="188E8932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2020-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 xml:space="preserve">Graduate Outreach Committee, American Society for Legal History </w:t>
      </w:r>
    </w:p>
    <w:p w14:paraId="2F321164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2020, 2024</w:t>
      </w:r>
      <w:r w:rsidRPr="004529BF">
        <w:rPr>
          <w:rFonts w:ascii="Helvetica" w:hAnsi="Helvetica" w:cs="Times New Roman"/>
          <w:color w:val="000000" w:themeColor="text1"/>
        </w:rPr>
        <w:tab/>
        <w:t>Organizer, Summer Research Workshop, American Society for Legal History</w:t>
      </w:r>
    </w:p>
    <w:p w14:paraId="47B3F29B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</w:p>
    <w:p w14:paraId="5D6F0530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0726FD53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OTHER EMPLOYMENT</w:t>
      </w:r>
    </w:p>
    <w:p w14:paraId="7DD1086E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2018-2019</w:t>
      </w:r>
      <w:r w:rsidRPr="004529BF">
        <w:rPr>
          <w:rFonts w:ascii="Helvetica" w:hAnsi="Helvetica" w:cs="Times New Roman"/>
          <w:color w:val="000000" w:themeColor="text1"/>
        </w:rPr>
        <w:tab/>
        <w:t>Library Specialist, Department of Nursing, University of Connecticut</w:t>
      </w:r>
    </w:p>
    <w:p w14:paraId="573D5567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2018</w:t>
      </w:r>
      <w:r w:rsidRPr="004529BF">
        <w:rPr>
          <w:rFonts w:ascii="Helvetica" w:hAnsi="Helvetica" w:cs="Times New Roman"/>
          <w:color w:val="000000" w:themeColor="text1"/>
        </w:rPr>
        <w:tab/>
      </w:r>
      <w:r w:rsidRPr="004529BF">
        <w:rPr>
          <w:rFonts w:ascii="Helvetica" w:hAnsi="Helvetica" w:cs="Times New Roman"/>
          <w:color w:val="000000" w:themeColor="text1"/>
        </w:rPr>
        <w:tab/>
        <w:t>Research Assistant, Humanities Institute, University of Connecticut</w:t>
      </w:r>
    </w:p>
    <w:p w14:paraId="67022A8E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2016-2018</w:t>
      </w:r>
      <w:r w:rsidRPr="004529BF">
        <w:rPr>
          <w:rFonts w:ascii="Helvetica" w:hAnsi="Helvetica" w:cs="Times New Roman"/>
          <w:color w:val="000000" w:themeColor="text1"/>
        </w:rPr>
        <w:tab/>
        <w:t>Consultant, Lynn Museum and Historical Society, Lynn MA</w:t>
      </w:r>
    </w:p>
    <w:p w14:paraId="59277721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2015-2016</w:t>
      </w:r>
      <w:r w:rsidRPr="004529BF">
        <w:rPr>
          <w:rFonts w:ascii="Helvetica" w:hAnsi="Helvetica" w:cs="Times New Roman"/>
          <w:color w:val="000000" w:themeColor="text1"/>
        </w:rPr>
        <w:tab/>
        <w:t>Manager of Education, Lynn Museum and Historical Society, Lynn MA</w:t>
      </w:r>
    </w:p>
    <w:p w14:paraId="5A121C41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2010-2013</w:t>
      </w:r>
      <w:r w:rsidRPr="004529BF">
        <w:rPr>
          <w:rFonts w:ascii="Helvetica" w:hAnsi="Helvetica" w:cs="Times New Roman"/>
          <w:color w:val="000000" w:themeColor="text1"/>
        </w:rPr>
        <w:tab/>
        <w:t>Museum Educator, Peabody Essex Museum, Salem MA</w:t>
      </w:r>
    </w:p>
    <w:p w14:paraId="03D2DFB4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4BDCBA0E" w14:textId="713AE971" w:rsid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7C1A7DB2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</w:p>
    <w:p w14:paraId="6DDA97BB" w14:textId="77777777" w:rsidR="004529BF" w:rsidRPr="004529BF" w:rsidRDefault="004529BF" w:rsidP="004529BF">
      <w:pPr>
        <w:jc w:val="both"/>
        <w:rPr>
          <w:rFonts w:ascii="Helvetica" w:hAnsi="Helvetica" w:cs="Times New Roman"/>
          <w:b/>
          <w:color w:val="000000" w:themeColor="text1"/>
        </w:rPr>
      </w:pPr>
      <w:r w:rsidRPr="004529BF">
        <w:rPr>
          <w:rFonts w:ascii="Helvetica" w:hAnsi="Helvetica" w:cs="Times New Roman"/>
          <w:b/>
          <w:color w:val="000000" w:themeColor="text1"/>
        </w:rPr>
        <w:t>LANGUAGES</w:t>
      </w:r>
    </w:p>
    <w:p w14:paraId="75FBC94E" w14:textId="77777777" w:rsidR="004529BF" w:rsidRPr="004529BF" w:rsidRDefault="004529BF" w:rsidP="004529BF">
      <w:pPr>
        <w:jc w:val="both"/>
        <w:rPr>
          <w:rFonts w:ascii="Helvetica" w:hAnsi="Helvetica" w:cs="Times New Roman"/>
          <w:color w:val="000000" w:themeColor="text1"/>
        </w:rPr>
      </w:pPr>
      <w:r w:rsidRPr="004529BF">
        <w:rPr>
          <w:rFonts w:ascii="Helvetica" w:hAnsi="Helvetica" w:cs="Times New Roman"/>
          <w:color w:val="000000" w:themeColor="text1"/>
        </w:rPr>
        <w:t>French: Basic (reading)</w:t>
      </w:r>
    </w:p>
    <w:p w14:paraId="4DEB48B2" w14:textId="77777777" w:rsidR="007F090C" w:rsidRPr="004529BF" w:rsidRDefault="007F090C">
      <w:pPr>
        <w:rPr>
          <w:rFonts w:ascii="Helvetica" w:hAnsi="Helvetica"/>
        </w:rPr>
      </w:pPr>
    </w:p>
    <w:sectPr w:rsidR="007F090C" w:rsidRPr="004529BF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1206" w14:textId="77777777" w:rsidR="00D46CBA" w:rsidRDefault="00D46CBA" w:rsidP="004529BF">
      <w:r>
        <w:separator/>
      </w:r>
    </w:p>
  </w:endnote>
  <w:endnote w:type="continuationSeparator" w:id="0">
    <w:p w14:paraId="79B54E12" w14:textId="77777777" w:rsidR="00D46CBA" w:rsidRDefault="00D46CBA" w:rsidP="0045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76737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66B696" w14:textId="77777777" w:rsidR="00307D2C" w:rsidRDefault="00D46CBA" w:rsidP="00D413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777F12" w14:textId="77777777" w:rsidR="00307D2C" w:rsidRDefault="00D46CBA" w:rsidP="005733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9447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336405" w14:textId="77777777" w:rsidR="00307D2C" w:rsidRDefault="00D46CBA" w:rsidP="00D413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9121CF" w14:textId="560B86BA" w:rsidR="00307D2C" w:rsidRDefault="00D46CBA" w:rsidP="005733EF">
    <w:pPr>
      <w:pStyle w:val="Footer"/>
      <w:ind w:right="360"/>
    </w:pPr>
    <w:r>
      <w:t>Breault (</w:t>
    </w:r>
    <w:r w:rsidR="004529BF">
      <w:t xml:space="preserve">January </w:t>
    </w:r>
    <w:r>
      <w:t>202</w:t>
    </w:r>
    <w:r w:rsidR="004529BF">
      <w:t>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F873" w14:textId="77777777" w:rsidR="00D46CBA" w:rsidRDefault="00D46CBA" w:rsidP="004529BF">
      <w:r>
        <w:separator/>
      </w:r>
    </w:p>
  </w:footnote>
  <w:footnote w:type="continuationSeparator" w:id="0">
    <w:p w14:paraId="35814B54" w14:textId="77777777" w:rsidR="00D46CBA" w:rsidRDefault="00D46CBA" w:rsidP="0045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BF"/>
    <w:rsid w:val="002A0B3E"/>
    <w:rsid w:val="002D5E3B"/>
    <w:rsid w:val="004529BF"/>
    <w:rsid w:val="004E4807"/>
    <w:rsid w:val="005556F1"/>
    <w:rsid w:val="007F090C"/>
    <w:rsid w:val="00915FB6"/>
    <w:rsid w:val="009933BD"/>
    <w:rsid w:val="00C05E72"/>
    <w:rsid w:val="00D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3B38D"/>
  <w15:chartTrackingRefBased/>
  <w15:docId w15:val="{8875EB33-9D52-FF42-8428-7F05B6A7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BF"/>
  </w:style>
  <w:style w:type="paragraph" w:styleId="Heading1">
    <w:name w:val="heading 1"/>
    <w:basedOn w:val="Normal"/>
    <w:next w:val="Normal"/>
    <w:link w:val="Heading1Char"/>
    <w:uiPriority w:val="9"/>
    <w:qFormat/>
    <w:rsid w:val="00452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C05E7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E72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29B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4529BF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4529BF"/>
    <w:rPr>
      <w:rFonts w:eastAsia="Times New Roman"/>
      <w:b/>
      <w:sz w:val="36"/>
      <w:szCs w:val="20"/>
    </w:rPr>
  </w:style>
  <w:style w:type="paragraph" w:styleId="Title">
    <w:name w:val="Title"/>
    <w:basedOn w:val="Normal"/>
    <w:link w:val="TitleChar"/>
    <w:qFormat/>
    <w:rsid w:val="004529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36"/>
      <w:szCs w:val="20"/>
    </w:rPr>
  </w:style>
  <w:style w:type="character" w:customStyle="1" w:styleId="TitleChar1">
    <w:name w:val="Title Char1"/>
    <w:basedOn w:val="DefaultParagraphFont"/>
    <w:uiPriority w:val="10"/>
    <w:rsid w:val="0045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452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BF"/>
  </w:style>
  <w:style w:type="character" w:styleId="PageNumber">
    <w:name w:val="page number"/>
    <w:basedOn w:val="DefaultParagraphFont"/>
    <w:uiPriority w:val="99"/>
    <w:semiHidden/>
    <w:unhideWhenUsed/>
    <w:rsid w:val="004529BF"/>
  </w:style>
  <w:style w:type="paragraph" w:styleId="Header">
    <w:name w:val="header"/>
    <w:basedOn w:val="Normal"/>
    <w:link w:val="HeaderChar"/>
    <w:uiPriority w:val="99"/>
    <w:unhideWhenUsed/>
    <w:rsid w:val="00452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anorama.shear.org/2024/08/13/when-did-the-police-become-a-machine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history.ncsu.edu/projects/ojs/" TargetMode="External"/><Relationship Id="rId12" Type="http://schemas.openxmlformats.org/officeDocument/2006/relationships/hyperlink" Target="https://www.youtube.com/watch?v=eaK1IAvnqaU&amp;t=830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breault@utep.edu" TargetMode="External"/><Relationship Id="rId11" Type="http://schemas.openxmlformats.org/officeDocument/2006/relationships/hyperlink" Target="http://themessenger.oldnorth.com/2018/03/24/keeping-order-in-the-north-end-on-patrol-with-the-night-watch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asshist.org/beehiveblog/2019/07/do-you-think-to-stand-four-regiments-conflict-authority-in-the-streets-of-occupied-bost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ohnjburnslibrary.wordpress.com/2020/03/30/the-recollections-of-edward-hartwell-savag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2421</Words>
  <Characters>12522</Characters>
  <Application>Microsoft Office Word</Application>
  <DocSecurity>0</DocSecurity>
  <Lines>205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Breault, Nicole A</dc:creator>
  <cp:keywords/>
  <dc:description/>
  <cp:lastModifiedBy>Breault, Nicole A</cp:lastModifiedBy>
  <cp:revision>4</cp:revision>
  <dcterms:created xsi:type="dcterms:W3CDTF">2025-01-20T01:01:00Z</dcterms:created>
  <dcterms:modified xsi:type="dcterms:W3CDTF">2025-01-20T01:42:00Z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2025-01-20T01:01:30Z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135c8bb0-7e05-4052-afd6-058bd1f960bc</vt:lpwstr>
  </property>
  <property fmtid="{D5CDD505-2E9C-101B-9397-08002B2CF9AE}" pid="8" name="MSIP_Label_b73649dc-6fee-4eb8-a128-734c3c842ea8_ContentBits">
    <vt:lpwstr>0</vt:lpwstr>
  </property>
</Properties>
</file>