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5EEF" w14:textId="77777777" w:rsidR="00A43502" w:rsidRDefault="00A43502" w:rsidP="00A43502">
      <w:pPr>
        <w:pStyle w:val="NormalWeb"/>
        <w:spacing w:before="0" w:beforeAutospacing="0" w:after="0" w:afterAutospacing="0"/>
        <w:jc w:val="right"/>
        <w:rPr>
          <w:rFonts w:ascii="Calibri" w:hAnsi="Calibri"/>
          <w:b/>
          <w:bCs/>
          <w:sz w:val="28"/>
          <w:szCs w:val="28"/>
        </w:rPr>
      </w:pPr>
      <w:bookmarkStart w:id="0" w:name="_GoBack"/>
      <w:bookmarkEnd w:id="0"/>
      <w:r>
        <w:rPr>
          <w:rFonts w:ascii="Calibri" w:hAnsi="Calibri"/>
          <w:b/>
          <w:bCs/>
          <w:sz w:val="28"/>
          <w:szCs w:val="28"/>
        </w:rPr>
        <w:t xml:space="preserve">MLSX 5331: Leadership Communications </w:t>
      </w:r>
    </w:p>
    <w:p w14:paraId="4D28DA57" w14:textId="77777777" w:rsidR="00A43502" w:rsidRDefault="00A43502" w:rsidP="00A43502">
      <w:pPr>
        <w:pStyle w:val="NormalWeb"/>
        <w:spacing w:before="0" w:beforeAutospacing="0" w:after="0" w:afterAutospacing="0"/>
        <w:jc w:val="right"/>
        <w:rPr>
          <w:rFonts w:ascii="Calibri" w:hAnsi="Calibri"/>
          <w:b/>
          <w:bCs/>
          <w:sz w:val="28"/>
          <w:szCs w:val="28"/>
        </w:rPr>
      </w:pPr>
      <w:r>
        <w:rPr>
          <w:rFonts w:ascii="Calibri" w:hAnsi="Calibri"/>
          <w:b/>
          <w:bCs/>
          <w:sz w:val="28"/>
          <w:szCs w:val="28"/>
        </w:rPr>
        <w:t xml:space="preserve">Syllabus </w:t>
      </w:r>
    </w:p>
    <w:p w14:paraId="68276F9F" w14:textId="601D9A25" w:rsidR="00A43502" w:rsidRDefault="00D87801" w:rsidP="00A43502">
      <w:pPr>
        <w:pStyle w:val="NormalWeb"/>
        <w:spacing w:before="0" w:beforeAutospacing="0" w:after="0" w:afterAutospacing="0"/>
        <w:jc w:val="right"/>
      </w:pPr>
      <w:r>
        <w:rPr>
          <w:rFonts w:ascii="Calibri" w:hAnsi="Calibri"/>
          <w:b/>
          <w:bCs/>
          <w:sz w:val="28"/>
          <w:szCs w:val="28"/>
        </w:rPr>
        <w:t>February 11</w:t>
      </w:r>
      <w:r w:rsidRPr="00D87801">
        <w:rPr>
          <w:rFonts w:ascii="Calibri" w:hAnsi="Calibri"/>
          <w:b/>
          <w:bCs/>
          <w:sz w:val="28"/>
          <w:szCs w:val="28"/>
          <w:vertAlign w:val="superscript"/>
        </w:rPr>
        <w:t>th</w:t>
      </w:r>
      <w:r>
        <w:rPr>
          <w:rFonts w:ascii="Calibri" w:hAnsi="Calibri"/>
          <w:b/>
          <w:bCs/>
          <w:sz w:val="28"/>
          <w:szCs w:val="28"/>
        </w:rPr>
        <w:t xml:space="preserve"> </w:t>
      </w:r>
      <w:r w:rsidR="00A43502">
        <w:rPr>
          <w:rFonts w:ascii="Calibri" w:hAnsi="Calibri"/>
          <w:b/>
          <w:bCs/>
          <w:sz w:val="28"/>
          <w:szCs w:val="28"/>
        </w:rPr>
        <w:t>-</w:t>
      </w:r>
      <w:r>
        <w:rPr>
          <w:rFonts w:ascii="Calibri" w:hAnsi="Calibri"/>
          <w:b/>
          <w:bCs/>
          <w:sz w:val="28"/>
          <w:szCs w:val="28"/>
        </w:rPr>
        <w:t xml:space="preserve"> March </w:t>
      </w:r>
      <w:proofErr w:type="gramStart"/>
      <w:r>
        <w:rPr>
          <w:rFonts w:ascii="Calibri" w:hAnsi="Calibri"/>
          <w:b/>
          <w:bCs/>
          <w:sz w:val="28"/>
          <w:szCs w:val="28"/>
        </w:rPr>
        <w:t>2</w:t>
      </w:r>
      <w:r w:rsidRPr="00D87801">
        <w:rPr>
          <w:rFonts w:ascii="Calibri" w:hAnsi="Calibri"/>
          <w:b/>
          <w:bCs/>
          <w:sz w:val="28"/>
          <w:szCs w:val="28"/>
          <w:vertAlign w:val="superscript"/>
        </w:rPr>
        <w:t>nd</w:t>
      </w:r>
      <w:r>
        <w:rPr>
          <w:rFonts w:ascii="Calibri" w:hAnsi="Calibri"/>
          <w:b/>
          <w:bCs/>
          <w:sz w:val="28"/>
          <w:szCs w:val="28"/>
        </w:rPr>
        <w:t xml:space="preserve"> </w:t>
      </w:r>
      <w:r w:rsidR="008456A7">
        <w:rPr>
          <w:rFonts w:ascii="Calibri" w:hAnsi="Calibri"/>
          <w:b/>
          <w:bCs/>
          <w:sz w:val="28"/>
          <w:szCs w:val="28"/>
        </w:rPr>
        <w:t>,</w:t>
      </w:r>
      <w:proofErr w:type="gramEnd"/>
      <w:r w:rsidR="008456A7">
        <w:rPr>
          <w:rFonts w:ascii="Calibri" w:hAnsi="Calibri"/>
          <w:b/>
          <w:bCs/>
          <w:sz w:val="28"/>
          <w:szCs w:val="28"/>
        </w:rPr>
        <w:t xml:space="preserve"> 20</w:t>
      </w:r>
      <w:r>
        <w:rPr>
          <w:rFonts w:ascii="Calibri" w:hAnsi="Calibri"/>
          <w:b/>
          <w:bCs/>
          <w:sz w:val="28"/>
          <w:szCs w:val="28"/>
        </w:rPr>
        <w:t>19</w:t>
      </w:r>
      <w:r w:rsidR="00A43502">
        <w:rPr>
          <w:rFonts w:ascii="Calibri" w:hAnsi="Calibri"/>
          <w:b/>
          <w:bCs/>
          <w:sz w:val="28"/>
          <w:szCs w:val="28"/>
        </w:rPr>
        <w:t xml:space="preserve"> </w:t>
      </w:r>
    </w:p>
    <w:p w14:paraId="59D383BF" w14:textId="344F2E14" w:rsidR="00A43502" w:rsidRDefault="00A43502" w:rsidP="00A43502">
      <w:pPr>
        <w:pStyle w:val="NormalWeb"/>
        <w:spacing w:before="0" w:beforeAutospacing="0" w:after="0" w:afterAutospacing="0"/>
        <w:jc w:val="right"/>
        <w:rPr>
          <w:rFonts w:ascii="Calibri" w:hAnsi="Calibri"/>
          <w:sz w:val="22"/>
          <w:szCs w:val="22"/>
        </w:rPr>
      </w:pPr>
      <w:r>
        <w:rPr>
          <w:rFonts w:ascii="Calibri" w:hAnsi="Calibri"/>
          <w:sz w:val="22"/>
          <w:szCs w:val="22"/>
        </w:rPr>
        <w:t xml:space="preserve">Instructor: </w:t>
      </w:r>
      <w:r w:rsidR="008456A7">
        <w:rPr>
          <w:rFonts w:ascii="Calibri" w:hAnsi="Calibri"/>
          <w:sz w:val="22"/>
          <w:szCs w:val="22"/>
        </w:rPr>
        <w:t>Art A. Aguirre, Ph.D.</w:t>
      </w:r>
      <w:r>
        <w:rPr>
          <w:rFonts w:ascii="Calibri" w:hAnsi="Calibri"/>
          <w:sz w:val="22"/>
          <w:szCs w:val="22"/>
        </w:rPr>
        <w:t xml:space="preserve"> </w:t>
      </w:r>
    </w:p>
    <w:p w14:paraId="0FD950BC" w14:textId="3C31DB23" w:rsidR="00A43502" w:rsidRDefault="00A43502" w:rsidP="00A43502">
      <w:pPr>
        <w:pStyle w:val="NormalWeb"/>
        <w:spacing w:before="0" w:beforeAutospacing="0" w:after="0" w:afterAutospacing="0"/>
        <w:jc w:val="right"/>
        <w:rPr>
          <w:rFonts w:ascii="Calibri" w:hAnsi="Calibri"/>
          <w:sz w:val="22"/>
          <w:szCs w:val="22"/>
        </w:rPr>
      </w:pPr>
      <w:r>
        <w:rPr>
          <w:rFonts w:ascii="Calibri" w:hAnsi="Calibri"/>
          <w:sz w:val="22"/>
          <w:szCs w:val="22"/>
        </w:rPr>
        <w:t xml:space="preserve">E-mail: </w:t>
      </w:r>
      <w:hyperlink r:id="rId5" w:history="1">
        <w:r w:rsidR="008456A7" w:rsidRPr="00294996">
          <w:rPr>
            <w:rStyle w:val="Hyperlink"/>
            <w:rFonts w:ascii="Calibri" w:hAnsi="Calibri"/>
            <w:sz w:val="22"/>
            <w:szCs w:val="22"/>
          </w:rPr>
          <w:t>aaaguirre@utep.edu</w:t>
        </w:r>
      </w:hyperlink>
      <w:r>
        <w:rPr>
          <w:rFonts w:ascii="Calibri" w:hAnsi="Calibri"/>
          <w:sz w:val="22"/>
          <w:szCs w:val="22"/>
        </w:rPr>
        <w:t xml:space="preserve"> </w:t>
      </w:r>
    </w:p>
    <w:p w14:paraId="4BF20B04" w14:textId="4D6BCF1B" w:rsidR="00A43502" w:rsidRDefault="008456A7" w:rsidP="00A43502">
      <w:pPr>
        <w:pStyle w:val="NormalWeb"/>
        <w:spacing w:before="0" w:beforeAutospacing="0" w:after="0" w:afterAutospacing="0"/>
        <w:jc w:val="right"/>
      </w:pPr>
      <w:r>
        <w:rPr>
          <w:rFonts w:ascii="Calibri" w:hAnsi="Calibri"/>
          <w:sz w:val="22"/>
          <w:szCs w:val="22"/>
        </w:rPr>
        <w:t>Tel: 915-256-8803</w:t>
      </w:r>
      <w:r w:rsidR="00A43502">
        <w:rPr>
          <w:rFonts w:ascii="Calibri" w:hAnsi="Calibri"/>
          <w:sz w:val="22"/>
          <w:szCs w:val="22"/>
        </w:rPr>
        <w:t xml:space="preserve"> </w:t>
      </w:r>
    </w:p>
    <w:p w14:paraId="3311929E" w14:textId="77777777" w:rsidR="00A43502" w:rsidRDefault="00A43502" w:rsidP="00A43502">
      <w:pPr>
        <w:pStyle w:val="NormalWeb"/>
        <w:spacing w:before="0" w:beforeAutospacing="0" w:after="0" w:afterAutospacing="0"/>
        <w:jc w:val="right"/>
        <w:rPr>
          <w:rFonts w:ascii="Calibri" w:hAnsi="Calibri"/>
          <w:sz w:val="22"/>
          <w:szCs w:val="22"/>
        </w:rPr>
      </w:pPr>
    </w:p>
    <w:p w14:paraId="69E45E75" w14:textId="0F75BE48" w:rsidR="00A43502" w:rsidRDefault="00A43502" w:rsidP="00A43502">
      <w:pPr>
        <w:pStyle w:val="NormalWeb"/>
        <w:spacing w:before="0" w:beforeAutospacing="0" w:after="0" w:afterAutospacing="0"/>
        <w:jc w:val="right"/>
        <w:rPr>
          <w:rFonts w:ascii="Calibri" w:hAnsi="Calibri"/>
          <w:sz w:val="22"/>
          <w:szCs w:val="22"/>
        </w:rPr>
      </w:pPr>
      <w:r>
        <w:rPr>
          <w:rFonts w:ascii="Calibri" w:hAnsi="Calibri"/>
          <w:sz w:val="22"/>
          <w:szCs w:val="22"/>
        </w:rPr>
        <w:t xml:space="preserve">Digital Office Hours (MT Time Zone, USA) </w:t>
      </w:r>
    </w:p>
    <w:p w14:paraId="6D8602D8" w14:textId="644F6FD8" w:rsidR="003D2891" w:rsidRDefault="003D2891" w:rsidP="00A43502">
      <w:pPr>
        <w:pStyle w:val="NormalWeb"/>
        <w:spacing w:before="0" w:beforeAutospacing="0" w:after="0" w:afterAutospacing="0"/>
        <w:jc w:val="right"/>
        <w:rPr>
          <w:rFonts w:ascii="Calibri" w:hAnsi="Calibri"/>
          <w:sz w:val="22"/>
          <w:szCs w:val="22"/>
        </w:rPr>
      </w:pPr>
      <w:r>
        <w:rPr>
          <w:rFonts w:ascii="Calibri" w:hAnsi="Calibri"/>
          <w:sz w:val="22"/>
          <w:szCs w:val="22"/>
        </w:rPr>
        <w:t>Wednesday</w:t>
      </w:r>
      <w:r w:rsidR="008456A7">
        <w:rPr>
          <w:rFonts w:ascii="Calibri" w:hAnsi="Calibri"/>
          <w:sz w:val="22"/>
          <w:szCs w:val="22"/>
        </w:rPr>
        <w:t xml:space="preserve"> </w:t>
      </w:r>
      <w:r w:rsidR="00D87801">
        <w:rPr>
          <w:rFonts w:ascii="Calibri" w:hAnsi="Calibri"/>
          <w:sz w:val="22"/>
          <w:szCs w:val="22"/>
        </w:rPr>
        <w:t>1</w:t>
      </w:r>
      <w:r>
        <w:rPr>
          <w:rFonts w:ascii="Calibri" w:hAnsi="Calibri"/>
          <w:sz w:val="22"/>
          <w:szCs w:val="22"/>
        </w:rPr>
        <w:t>:00-4:00pm</w:t>
      </w:r>
    </w:p>
    <w:p w14:paraId="5AD8C1CF" w14:textId="29643E33" w:rsidR="00A43502" w:rsidRDefault="008456A7" w:rsidP="00A43502">
      <w:pPr>
        <w:pStyle w:val="NormalWeb"/>
        <w:spacing w:before="0" w:beforeAutospacing="0" w:after="0" w:afterAutospacing="0"/>
        <w:jc w:val="right"/>
        <w:rPr>
          <w:rFonts w:ascii="Calibri" w:hAnsi="Calibri"/>
          <w:sz w:val="22"/>
          <w:szCs w:val="22"/>
        </w:rPr>
      </w:pPr>
      <w:r>
        <w:rPr>
          <w:rFonts w:ascii="Calibri" w:hAnsi="Calibri"/>
          <w:sz w:val="22"/>
          <w:szCs w:val="22"/>
        </w:rPr>
        <w:t xml:space="preserve">Thursday </w:t>
      </w:r>
      <w:r w:rsidR="003D2891">
        <w:rPr>
          <w:rFonts w:ascii="Calibri" w:hAnsi="Calibri"/>
          <w:sz w:val="22"/>
          <w:szCs w:val="22"/>
        </w:rPr>
        <w:t>1</w:t>
      </w:r>
      <w:r>
        <w:rPr>
          <w:rFonts w:ascii="Calibri" w:hAnsi="Calibri"/>
          <w:sz w:val="22"/>
          <w:szCs w:val="22"/>
        </w:rPr>
        <w:t>:</w:t>
      </w:r>
      <w:r w:rsidR="003D2891">
        <w:rPr>
          <w:rFonts w:ascii="Calibri" w:hAnsi="Calibri"/>
          <w:sz w:val="22"/>
          <w:szCs w:val="22"/>
        </w:rPr>
        <w:t>3</w:t>
      </w:r>
      <w:r>
        <w:rPr>
          <w:rFonts w:ascii="Calibri" w:hAnsi="Calibri"/>
          <w:sz w:val="22"/>
          <w:szCs w:val="22"/>
        </w:rPr>
        <w:t xml:space="preserve">0 </w:t>
      </w:r>
      <w:r w:rsidR="003D2891">
        <w:rPr>
          <w:rFonts w:ascii="Calibri" w:hAnsi="Calibri"/>
          <w:sz w:val="22"/>
          <w:szCs w:val="22"/>
        </w:rPr>
        <w:t>p</w:t>
      </w:r>
      <w:r>
        <w:rPr>
          <w:rFonts w:ascii="Calibri" w:hAnsi="Calibri"/>
          <w:sz w:val="22"/>
          <w:szCs w:val="22"/>
        </w:rPr>
        <w:t xml:space="preserve">m to </w:t>
      </w:r>
      <w:r w:rsidR="003D2891">
        <w:rPr>
          <w:rFonts w:ascii="Calibri" w:hAnsi="Calibri"/>
          <w:sz w:val="22"/>
          <w:szCs w:val="22"/>
        </w:rPr>
        <w:t>2</w:t>
      </w:r>
      <w:r w:rsidR="00A43502">
        <w:rPr>
          <w:rFonts w:ascii="Calibri" w:hAnsi="Calibri"/>
          <w:sz w:val="22"/>
          <w:szCs w:val="22"/>
        </w:rPr>
        <w:t>:</w:t>
      </w:r>
      <w:r w:rsidR="003D2891">
        <w:rPr>
          <w:rFonts w:ascii="Calibri" w:hAnsi="Calibri"/>
          <w:sz w:val="22"/>
          <w:szCs w:val="22"/>
        </w:rPr>
        <w:t>3</w:t>
      </w:r>
      <w:r w:rsidR="00A43502">
        <w:rPr>
          <w:rFonts w:ascii="Calibri" w:hAnsi="Calibri"/>
          <w:sz w:val="22"/>
          <w:szCs w:val="22"/>
        </w:rPr>
        <w:t xml:space="preserve">0 pm </w:t>
      </w:r>
    </w:p>
    <w:p w14:paraId="563AE383" w14:textId="548714F9" w:rsidR="00A43502" w:rsidRDefault="008456A7" w:rsidP="00A43502">
      <w:pPr>
        <w:pStyle w:val="NormalWeb"/>
        <w:spacing w:before="0" w:beforeAutospacing="0" w:after="0" w:afterAutospacing="0"/>
        <w:jc w:val="right"/>
        <w:rPr>
          <w:rFonts w:ascii="Calibri" w:hAnsi="Calibri"/>
          <w:sz w:val="22"/>
          <w:szCs w:val="22"/>
        </w:rPr>
      </w:pPr>
      <w:r>
        <w:rPr>
          <w:rFonts w:ascii="Calibri" w:hAnsi="Calibri"/>
          <w:sz w:val="22"/>
          <w:szCs w:val="22"/>
        </w:rPr>
        <w:t>Tuesdays</w:t>
      </w:r>
      <w:r w:rsidR="00A43502">
        <w:rPr>
          <w:rFonts w:ascii="Calibri" w:hAnsi="Calibri"/>
          <w:sz w:val="22"/>
          <w:szCs w:val="22"/>
        </w:rPr>
        <w:t xml:space="preserve"> 6:00 to 7:00 pm </w:t>
      </w:r>
    </w:p>
    <w:p w14:paraId="1F9D73A5" w14:textId="488FF871" w:rsidR="00A43502" w:rsidRDefault="00A43502" w:rsidP="00A43502">
      <w:pPr>
        <w:pStyle w:val="NormalWeb"/>
        <w:spacing w:before="0" w:beforeAutospacing="0" w:after="0" w:afterAutospacing="0"/>
        <w:jc w:val="right"/>
      </w:pPr>
      <w:r>
        <w:rPr>
          <w:rFonts w:ascii="Calibri" w:hAnsi="Calibri"/>
          <w:sz w:val="22"/>
          <w:szCs w:val="22"/>
        </w:rPr>
        <w:t xml:space="preserve">Saturday Morning and Sunday Evening by appointment </w:t>
      </w:r>
    </w:p>
    <w:p w14:paraId="63A43B33" w14:textId="77777777" w:rsidR="00A43502" w:rsidRDefault="00A43502" w:rsidP="00A43502">
      <w:pPr>
        <w:pStyle w:val="NormalWeb"/>
        <w:spacing w:before="0" w:beforeAutospacing="0" w:after="0" w:afterAutospacing="0"/>
        <w:jc w:val="right"/>
        <w:rPr>
          <w:rFonts w:ascii="Calibri" w:hAnsi="Calibri"/>
          <w:sz w:val="22"/>
          <w:szCs w:val="22"/>
        </w:rPr>
      </w:pPr>
    </w:p>
    <w:p w14:paraId="53D3EE10" w14:textId="443295A9" w:rsidR="00A43502" w:rsidRDefault="00A43502" w:rsidP="00A43502">
      <w:pPr>
        <w:pStyle w:val="NormalWeb"/>
        <w:spacing w:before="0" w:beforeAutospacing="0" w:after="0" w:afterAutospacing="0"/>
        <w:jc w:val="right"/>
        <w:rPr>
          <w:rFonts w:ascii="Calibri" w:hAnsi="Calibri"/>
          <w:sz w:val="22"/>
          <w:szCs w:val="22"/>
        </w:rPr>
      </w:pPr>
      <w:r>
        <w:rPr>
          <w:rFonts w:ascii="Calibri" w:hAnsi="Calibri"/>
          <w:sz w:val="22"/>
          <w:szCs w:val="22"/>
        </w:rPr>
        <w:t xml:space="preserve">I am available on skype, google hangout, telephone, email, </w:t>
      </w:r>
    </w:p>
    <w:p w14:paraId="0D5F16C2" w14:textId="77777777" w:rsidR="00A43502" w:rsidRDefault="00A43502" w:rsidP="00A43502">
      <w:pPr>
        <w:pStyle w:val="NormalWeb"/>
        <w:spacing w:before="0" w:beforeAutospacing="0" w:after="0" w:afterAutospacing="0"/>
        <w:jc w:val="right"/>
        <w:rPr>
          <w:rFonts w:ascii="Calibri" w:hAnsi="Calibri"/>
          <w:sz w:val="22"/>
          <w:szCs w:val="22"/>
        </w:rPr>
      </w:pPr>
      <w:r>
        <w:rPr>
          <w:rFonts w:ascii="Calibri" w:hAnsi="Calibri"/>
          <w:sz w:val="22"/>
          <w:szCs w:val="22"/>
        </w:rPr>
        <w:t xml:space="preserve">or text message for these office hours (please begin all text </w:t>
      </w:r>
    </w:p>
    <w:p w14:paraId="489683EB" w14:textId="77777777" w:rsidR="00A43502" w:rsidRDefault="00A43502" w:rsidP="00A43502">
      <w:pPr>
        <w:pStyle w:val="NormalWeb"/>
        <w:spacing w:before="0" w:beforeAutospacing="0" w:after="0" w:afterAutospacing="0"/>
        <w:jc w:val="right"/>
        <w:rPr>
          <w:rFonts w:ascii="Calibri" w:hAnsi="Calibri"/>
          <w:sz w:val="22"/>
          <w:szCs w:val="22"/>
        </w:rPr>
      </w:pPr>
      <w:r>
        <w:rPr>
          <w:rFonts w:ascii="Calibri" w:hAnsi="Calibri"/>
          <w:sz w:val="22"/>
          <w:szCs w:val="22"/>
        </w:rPr>
        <w:t xml:space="preserve">messages with “MLSX 5331:” If you wish to video </w:t>
      </w:r>
    </w:p>
    <w:p w14:paraId="76C9FEBC" w14:textId="77777777" w:rsidR="00A43502" w:rsidRDefault="00A43502" w:rsidP="00A43502">
      <w:pPr>
        <w:pStyle w:val="NormalWeb"/>
        <w:spacing w:before="0" w:beforeAutospacing="0" w:after="0" w:afterAutospacing="0"/>
        <w:jc w:val="right"/>
        <w:rPr>
          <w:rFonts w:ascii="Calibri" w:hAnsi="Calibri"/>
          <w:sz w:val="22"/>
          <w:szCs w:val="22"/>
        </w:rPr>
      </w:pPr>
      <w:r>
        <w:rPr>
          <w:rFonts w:ascii="Calibri" w:hAnsi="Calibri"/>
          <w:sz w:val="22"/>
          <w:szCs w:val="22"/>
        </w:rPr>
        <w:t xml:space="preserve">conference with me, please set up a time </w:t>
      </w:r>
    </w:p>
    <w:p w14:paraId="7DA71FA3" w14:textId="77777777" w:rsidR="00A43502" w:rsidRDefault="00A43502" w:rsidP="00A43502">
      <w:pPr>
        <w:pStyle w:val="NormalWeb"/>
        <w:spacing w:before="0" w:beforeAutospacing="0" w:after="0" w:afterAutospacing="0"/>
        <w:jc w:val="right"/>
        <w:rPr>
          <w:rFonts w:ascii="Calibri" w:hAnsi="Calibri"/>
          <w:sz w:val="22"/>
          <w:szCs w:val="22"/>
        </w:rPr>
      </w:pPr>
      <w:proofErr w:type="gramStart"/>
      <w:r>
        <w:rPr>
          <w:rFonts w:ascii="Calibri" w:hAnsi="Calibri"/>
          <w:sz w:val="22"/>
          <w:szCs w:val="22"/>
        </w:rPr>
        <w:t>with</w:t>
      </w:r>
      <w:proofErr w:type="gramEnd"/>
      <w:r>
        <w:rPr>
          <w:rFonts w:ascii="Calibri" w:hAnsi="Calibri"/>
          <w:sz w:val="22"/>
          <w:szCs w:val="22"/>
        </w:rPr>
        <w:t xml:space="preserve"> me via email or text prior to our </w:t>
      </w:r>
    </w:p>
    <w:p w14:paraId="766A3696" w14:textId="3E3E78A5" w:rsidR="00A43502" w:rsidRDefault="00A43502" w:rsidP="00A43502">
      <w:pPr>
        <w:pStyle w:val="NormalWeb"/>
        <w:spacing w:before="0" w:beforeAutospacing="0" w:after="0" w:afterAutospacing="0"/>
        <w:jc w:val="right"/>
      </w:pPr>
      <w:r>
        <w:rPr>
          <w:rFonts w:ascii="Calibri" w:hAnsi="Calibri"/>
          <w:sz w:val="22"/>
          <w:szCs w:val="22"/>
        </w:rPr>
        <w:t xml:space="preserve">meeting so that I can be prepared. </w:t>
      </w:r>
    </w:p>
    <w:p w14:paraId="1982BDEC" w14:textId="77777777" w:rsidR="00A43502" w:rsidRDefault="00A43502" w:rsidP="00A43502">
      <w:pPr>
        <w:pStyle w:val="NormalWeb"/>
        <w:spacing w:before="0" w:beforeAutospacing="0" w:after="0" w:afterAutospacing="0"/>
        <w:rPr>
          <w:rFonts w:ascii="Calibri" w:hAnsi="Calibri"/>
          <w:sz w:val="22"/>
          <w:szCs w:val="22"/>
        </w:rPr>
      </w:pPr>
    </w:p>
    <w:p w14:paraId="31CFB24B" w14:textId="06DCA1F6" w:rsidR="00A43502" w:rsidRPr="00A43502" w:rsidRDefault="00A43502" w:rsidP="00A43502">
      <w:pPr>
        <w:pStyle w:val="NormalWeb"/>
        <w:spacing w:before="0" w:beforeAutospacing="0" w:after="0" w:afterAutospacing="0"/>
      </w:pPr>
      <w:r>
        <w:rPr>
          <w:rFonts w:ascii="Calibri" w:hAnsi="Calibri"/>
          <w:b/>
          <w:bCs/>
          <w:sz w:val="22"/>
          <w:szCs w:val="22"/>
        </w:rPr>
        <w:t xml:space="preserve">LEARNING OUTCOMES </w:t>
      </w:r>
    </w:p>
    <w:p w14:paraId="63BD1ACA" w14:textId="47BCD1F6" w:rsidR="00A43502" w:rsidRDefault="00A43502" w:rsidP="00A43502">
      <w:pPr>
        <w:pStyle w:val="NormalWeb"/>
        <w:spacing w:before="0" w:beforeAutospacing="0" w:after="0" w:afterAutospacing="0"/>
      </w:pPr>
      <w:r>
        <w:rPr>
          <w:rFonts w:ascii="Calibri" w:hAnsi="Calibri"/>
          <w:sz w:val="22"/>
          <w:szCs w:val="22"/>
        </w:rPr>
        <w:t xml:space="preserve">This Section of Leadership Communications (MLSX 5331) is designed for to study communication expressions, media, and channels used in the process of exercising leadership with multiple audiences. Students will develop and analyze messages used in the processes of leadership, including but not limited to, motivation, inspiration, and decision-making. We will engage in the study of human communication practices, theories, and questions involving leadership by defining leadership, discussing how leaders connect with others; considering how leaders have a capacity produce change, and becoming aware of the many factors that affect leadership. This course is focused on making sense of how to build better relationships with others in groups at work, home, and out in our community. </w:t>
      </w:r>
    </w:p>
    <w:p w14:paraId="59A71556" w14:textId="38938E5F" w:rsidR="00A43502" w:rsidRDefault="00A43502" w:rsidP="00A43502">
      <w:pPr>
        <w:pStyle w:val="NormalWeb"/>
        <w:spacing w:before="0" w:beforeAutospacing="0" w:after="0" w:afterAutospacing="0"/>
        <w:rPr>
          <w:rFonts w:ascii="Calibri" w:hAnsi="Calibri"/>
          <w:b/>
          <w:bCs/>
          <w:sz w:val="22"/>
          <w:szCs w:val="22"/>
        </w:rPr>
      </w:pPr>
    </w:p>
    <w:p w14:paraId="68B9B2CA" w14:textId="770A1A7D" w:rsidR="00A43502" w:rsidRDefault="00A43502" w:rsidP="00A43502">
      <w:pPr>
        <w:pStyle w:val="NormalWeb"/>
        <w:spacing w:before="0" w:beforeAutospacing="0" w:after="0" w:afterAutospacing="0"/>
      </w:pPr>
      <w:r>
        <w:rPr>
          <w:rFonts w:ascii="Calibri" w:hAnsi="Calibri"/>
          <w:b/>
          <w:bCs/>
          <w:sz w:val="22"/>
          <w:szCs w:val="22"/>
        </w:rPr>
        <w:t xml:space="preserve">LEARNING OUTCOMES </w:t>
      </w:r>
    </w:p>
    <w:p w14:paraId="370CCF71" w14:textId="77777777" w:rsidR="00A43502" w:rsidRDefault="00A43502" w:rsidP="00A43502">
      <w:pPr>
        <w:pStyle w:val="NormalWeb"/>
        <w:spacing w:before="0" w:beforeAutospacing="0" w:after="0" w:afterAutospacing="0"/>
      </w:pPr>
      <w:r>
        <w:rPr>
          <w:rFonts w:ascii="Calibri" w:hAnsi="Calibri"/>
          <w:sz w:val="22"/>
          <w:szCs w:val="22"/>
        </w:rPr>
        <w:t>- Analyze audiences and contexts in selected communication situations</w:t>
      </w:r>
      <w:r>
        <w:rPr>
          <w:rFonts w:ascii="Calibri" w:hAnsi="Calibri"/>
          <w:sz w:val="22"/>
          <w:szCs w:val="22"/>
        </w:rPr>
        <w:br/>
        <w:t xml:space="preserve">- Develop messages to an identified audience that motivates change agents, creates context for </w:t>
      </w:r>
    </w:p>
    <w:p w14:paraId="017EF6A6" w14:textId="77777777" w:rsidR="00A43502" w:rsidRDefault="00A43502" w:rsidP="00A43502">
      <w:pPr>
        <w:pStyle w:val="NormalWeb"/>
        <w:spacing w:before="0" w:beforeAutospacing="0" w:after="0" w:afterAutospacing="0"/>
      </w:pPr>
      <w:r>
        <w:rPr>
          <w:rFonts w:ascii="Calibri" w:hAnsi="Calibri"/>
          <w:sz w:val="22"/>
          <w:szCs w:val="22"/>
        </w:rPr>
        <w:t>decision-making; inspires organizational members to work toward identified goals</w:t>
      </w:r>
      <w:r>
        <w:rPr>
          <w:rFonts w:ascii="Calibri" w:hAnsi="Calibri"/>
          <w:sz w:val="22"/>
          <w:szCs w:val="22"/>
        </w:rPr>
        <w:br/>
        <w:t>- Identify optimal media for communicating context-specific messages.</w:t>
      </w:r>
      <w:r>
        <w:rPr>
          <w:rFonts w:ascii="Calibri" w:hAnsi="Calibri"/>
          <w:sz w:val="22"/>
          <w:szCs w:val="22"/>
        </w:rPr>
        <w:br/>
        <w:t xml:space="preserve">- Demonstrate ability to compare competing perspectives and approaches to communication </w:t>
      </w:r>
    </w:p>
    <w:p w14:paraId="7EC8F48D" w14:textId="77777777" w:rsidR="00A43502" w:rsidRDefault="00A43502" w:rsidP="00A43502">
      <w:pPr>
        <w:pStyle w:val="NormalWeb"/>
        <w:spacing w:before="0" w:beforeAutospacing="0" w:after="0" w:afterAutospacing="0"/>
      </w:pPr>
      <w:r>
        <w:rPr>
          <w:rFonts w:ascii="Calibri" w:hAnsi="Calibri"/>
          <w:sz w:val="22"/>
          <w:szCs w:val="22"/>
        </w:rPr>
        <w:t xml:space="preserve">theories. </w:t>
      </w:r>
    </w:p>
    <w:p w14:paraId="6F0C3343" w14:textId="0EAA5BE1" w:rsidR="00A43502" w:rsidRDefault="00A43502" w:rsidP="00A43502">
      <w:pPr>
        <w:pStyle w:val="NormalWeb"/>
        <w:spacing w:before="0" w:beforeAutospacing="0" w:after="0" w:afterAutospacing="0"/>
        <w:rPr>
          <w:rFonts w:ascii="Calibri" w:hAnsi="Calibri"/>
          <w:b/>
          <w:bCs/>
          <w:sz w:val="22"/>
          <w:szCs w:val="22"/>
        </w:rPr>
      </w:pPr>
    </w:p>
    <w:p w14:paraId="7E5AB28A" w14:textId="682BB002" w:rsidR="00A43502" w:rsidRDefault="00A43502" w:rsidP="00A43502">
      <w:pPr>
        <w:pStyle w:val="NormalWeb"/>
        <w:spacing w:before="0" w:beforeAutospacing="0" w:after="0" w:afterAutospacing="0"/>
      </w:pPr>
      <w:r>
        <w:rPr>
          <w:rFonts w:ascii="Calibri" w:hAnsi="Calibri"/>
          <w:b/>
          <w:bCs/>
          <w:sz w:val="22"/>
          <w:szCs w:val="22"/>
        </w:rPr>
        <w:t xml:space="preserve">TEACHING PHILOSOPHY </w:t>
      </w:r>
    </w:p>
    <w:p w14:paraId="78806478" w14:textId="77777777" w:rsidR="00A43502" w:rsidRDefault="00A43502" w:rsidP="00A43502">
      <w:pPr>
        <w:pStyle w:val="NormalWeb"/>
        <w:spacing w:before="0" w:beforeAutospacing="0" w:after="0" w:afterAutospacing="0"/>
      </w:pPr>
      <w:r>
        <w:rPr>
          <w:rFonts w:ascii="Calibri" w:hAnsi="Calibri"/>
          <w:sz w:val="22"/>
          <w:szCs w:val="22"/>
        </w:rPr>
        <w:t xml:space="preserve">I believe that students at this level of learning are on a self-guided path to knowledge. This means that no longer are students being told what to learn and how to learn it; students make choices that have real consequences that can affect the outcome of their careers. I expect students to communicate with the entire class, in small groups, and with me frequently. This class will involve a lot of discussion and group problem solving, so I ask that students be prepared to add to our lively discussions. </w:t>
      </w:r>
    </w:p>
    <w:p w14:paraId="709B5809" w14:textId="593E1BD1" w:rsidR="00A43502" w:rsidRDefault="00A43502" w:rsidP="00A43502">
      <w:pPr>
        <w:pStyle w:val="NormalWeb"/>
        <w:spacing w:before="0" w:beforeAutospacing="0" w:after="0" w:afterAutospacing="0"/>
        <w:rPr>
          <w:rFonts w:ascii="Calibri" w:hAnsi="Calibri"/>
          <w:sz w:val="22"/>
          <w:szCs w:val="22"/>
        </w:rPr>
      </w:pPr>
      <w:r>
        <w:rPr>
          <w:rFonts w:ascii="Calibri" w:hAnsi="Calibri"/>
          <w:sz w:val="22"/>
          <w:szCs w:val="22"/>
        </w:rPr>
        <w:t xml:space="preserve">I encourage people to speak about topics and opinions openly in the class. However, I will not tolerate violent, degrading, or derogatory language directed at other learners, other community members, or myself. I foster a safe environment for discussion, but if there are contentious moments, I may intervene. Students are encouraged to collaborate in the learning process, and there will always be opportunities to raise concerns in class or in private. </w:t>
      </w:r>
    </w:p>
    <w:p w14:paraId="3EBE0106" w14:textId="77777777" w:rsidR="00A43502" w:rsidRDefault="00A43502" w:rsidP="00A43502">
      <w:pPr>
        <w:pStyle w:val="NormalWeb"/>
        <w:spacing w:before="0" w:beforeAutospacing="0" w:after="0" w:afterAutospacing="0"/>
      </w:pPr>
    </w:p>
    <w:p w14:paraId="128D48A2" w14:textId="77777777" w:rsidR="00A43502" w:rsidRDefault="00A43502" w:rsidP="00A43502">
      <w:pPr>
        <w:pStyle w:val="NormalWeb"/>
        <w:spacing w:before="0" w:beforeAutospacing="0" w:after="0" w:afterAutospacing="0"/>
      </w:pPr>
      <w:r>
        <w:rPr>
          <w:rFonts w:ascii="Calibri" w:hAnsi="Calibri"/>
          <w:b/>
          <w:bCs/>
          <w:sz w:val="22"/>
          <w:szCs w:val="22"/>
        </w:rPr>
        <w:lastRenderedPageBreak/>
        <w:t xml:space="preserve">REQUIRED TEXT AND TOOLS </w:t>
      </w:r>
    </w:p>
    <w:p w14:paraId="51282FF7" w14:textId="77777777" w:rsidR="00A43502" w:rsidRDefault="00A43502" w:rsidP="00A43502">
      <w:pPr>
        <w:pStyle w:val="NormalWeb"/>
        <w:spacing w:before="0" w:beforeAutospacing="0" w:after="0" w:afterAutospacing="0"/>
      </w:pPr>
      <w:r>
        <w:rPr>
          <w:rFonts w:ascii="Calibri" w:hAnsi="Calibri"/>
          <w:sz w:val="22"/>
          <w:szCs w:val="22"/>
        </w:rPr>
        <w:t xml:space="preserve">Denning, Stephen. (2007) </w:t>
      </w:r>
      <w:r>
        <w:rPr>
          <w:rFonts w:ascii="Calibri" w:hAnsi="Calibri"/>
          <w:i/>
          <w:iCs/>
          <w:sz w:val="22"/>
          <w:szCs w:val="22"/>
        </w:rPr>
        <w:t xml:space="preserve">The Secret Language of Leadership: How Leaders Inspire Action Through Narrative. </w:t>
      </w:r>
      <w:r>
        <w:rPr>
          <w:rFonts w:ascii="Calibri" w:hAnsi="Calibri"/>
          <w:sz w:val="22"/>
          <w:szCs w:val="22"/>
        </w:rPr>
        <w:t xml:space="preserve">San Francisco, CA. John Wiley &amp; Sons, Inc. </w:t>
      </w:r>
    </w:p>
    <w:p w14:paraId="3F561E92" w14:textId="77777777" w:rsidR="00A43502" w:rsidRDefault="00A43502" w:rsidP="00A43502">
      <w:pPr>
        <w:pStyle w:val="NormalWeb"/>
        <w:spacing w:before="0" w:beforeAutospacing="0" w:after="0" w:afterAutospacing="0"/>
        <w:rPr>
          <w:rFonts w:ascii="Calibri" w:hAnsi="Calibri"/>
          <w:sz w:val="22"/>
          <w:szCs w:val="22"/>
        </w:rPr>
      </w:pPr>
    </w:p>
    <w:p w14:paraId="0DC4EAA7" w14:textId="1A3A081E" w:rsidR="00A43502" w:rsidRDefault="00A43502" w:rsidP="00A43502">
      <w:pPr>
        <w:pStyle w:val="NormalWeb"/>
        <w:spacing w:before="0" w:beforeAutospacing="0" w:after="0" w:afterAutospacing="0"/>
      </w:pPr>
      <w:r>
        <w:rPr>
          <w:rFonts w:ascii="Calibri" w:hAnsi="Calibri"/>
          <w:sz w:val="22"/>
          <w:szCs w:val="22"/>
        </w:rPr>
        <w:t xml:space="preserve">Li, Charlene. (2015). </w:t>
      </w:r>
      <w:r>
        <w:rPr>
          <w:rFonts w:ascii="Calibri" w:hAnsi="Calibri"/>
          <w:i/>
          <w:iCs/>
          <w:sz w:val="22"/>
          <w:szCs w:val="22"/>
        </w:rPr>
        <w:t xml:space="preserve">The Engaged Leader: A Strategy for Your Digital Transformation. </w:t>
      </w:r>
      <w:r>
        <w:rPr>
          <w:rFonts w:ascii="Calibri" w:hAnsi="Calibri"/>
          <w:sz w:val="22"/>
          <w:szCs w:val="22"/>
        </w:rPr>
        <w:t xml:space="preserve">Philadelphia, PA: Wharton. </w:t>
      </w:r>
    </w:p>
    <w:p w14:paraId="4EEF4C20" w14:textId="77777777" w:rsidR="00A43502" w:rsidRDefault="00A43502" w:rsidP="00A43502">
      <w:pPr>
        <w:pStyle w:val="NormalWeb"/>
        <w:spacing w:before="0" w:beforeAutospacing="0" w:after="0" w:afterAutospacing="0"/>
        <w:rPr>
          <w:rFonts w:ascii="Calibri" w:hAnsi="Calibri"/>
          <w:sz w:val="22"/>
          <w:szCs w:val="22"/>
        </w:rPr>
      </w:pPr>
    </w:p>
    <w:p w14:paraId="566ACCED" w14:textId="65DF9F4D" w:rsidR="00A43502" w:rsidRDefault="00A43502" w:rsidP="00A43502">
      <w:pPr>
        <w:pStyle w:val="NormalWeb"/>
        <w:spacing w:before="0" w:beforeAutospacing="0" w:after="0" w:afterAutospacing="0"/>
      </w:pPr>
      <w:r>
        <w:rPr>
          <w:rFonts w:ascii="Calibri" w:hAnsi="Calibri"/>
          <w:sz w:val="22"/>
          <w:szCs w:val="22"/>
        </w:rPr>
        <w:t xml:space="preserve">Access to a computer, a printer, the internet, an active UTEP e-mail address, and an active Blackboard account are necessary. I will be posting additional course materials online for students to access. </w:t>
      </w:r>
    </w:p>
    <w:p w14:paraId="696B93BC" w14:textId="77777777" w:rsidR="00A43502" w:rsidRDefault="00A43502" w:rsidP="00A43502">
      <w:pPr>
        <w:pStyle w:val="NormalWeb"/>
        <w:spacing w:before="0" w:beforeAutospacing="0" w:after="0" w:afterAutospacing="0"/>
        <w:rPr>
          <w:rFonts w:ascii="Calibri" w:hAnsi="Calibri"/>
          <w:b/>
          <w:bCs/>
          <w:sz w:val="22"/>
          <w:szCs w:val="22"/>
        </w:rPr>
      </w:pPr>
    </w:p>
    <w:p w14:paraId="5A448C25" w14:textId="4D484AD4" w:rsidR="00A43502" w:rsidRDefault="00A43502" w:rsidP="00A43502">
      <w:pPr>
        <w:pStyle w:val="NormalWeb"/>
        <w:spacing w:before="0" w:beforeAutospacing="0" w:after="0" w:afterAutospacing="0"/>
      </w:pPr>
      <w:r>
        <w:rPr>
          <w:rFonts w:ascii="Calibri" w:hAnsi="Calibri"/>
          <w:b/>
          <w:bCs/>
          <w:sz w:val="22"/>
          <w:szCs w:val="22"/>
        </w:rPr>
        <w:t>COURSE REQUIREMENTS</w:t>
      </w:r>
      <w:r>
        <w:rPr>
          <w:rFonts w:ascii="Calibri" w:hAnsi="Calibri"/>
          <w:b/>
          <w:bCs/>
          <w:sz w:val="22"/>
          <w:szCs w:val="22"/>
        </w:rPr>
        <w:br/>
        <w:t>Blackboard Discussions (400 points (40 points x 10 posts))</w:t>
      </w:r>
      <w:r>
        <w:rPr>
          <w:rFonts w:ascii="Calibri" w:hAnsi="Calibri"/>
          <w:b/>
          <w:bCs/>
          <w:sz w:val="22"/>
          <w:szCs w:val="22"/>
        </w:rPr>
        <w:br/>
      </w:r>
      <w:r>
        <w:rPr>
          <w:rFonts w:ascii="Calibri" w:hAnsi="Calibri"/>
          <w:sz w:val="22"/>
          <w:szCs w:val="22"/>
        </w:rPr>
        <w:t xml:space="preserve">For every two days, there will be posting a discussion topic to Blackboard with an invitation to offer your thoughts on an issue relating to the readings. I will post all the discussion posts at the beginning of the week and each student must respond to the 3 or 4 discussion threads by Saturday at 11:59 pm Mountain Time. I will try to have all posts up by 8:00 am on Sunday morning (or even the Saturday before) the week they are assigned. Each response should address both my prompt and invite a dialogue between yourself and the others. I will be looking for you to contribute with ideas from the readings as well as your personal experience with leadership. The more responses with worthwhile discussions you make, the better your grade. </w:t>
      </w:r>
    </w:p>
    <w:p w14:paraId="7113A444" w14:textId="77777777" w:rsidR="00A43502" w:rsidRDefault="00A43502" w:rsidP="00A43502">
      <w:pPr>
        <w:pStyle w:val="NormalWeb"/>
        <w:spacing w:before="0" w:beforeAutospacing="0" w:after="0" w:afterAutospacing="0"/>
        <w:rPr>
          <w:rFonts w:ascii="Calibri" w:hAnsi="Calibri"/>
          <w:b/>
          <w:bCs/>
          <w:sz w:val="22"/>
          <w:szCs w:val="22"/>
        </w:rPr>
      </w:pPr>
    </w:p>
    <w:p w14:paraId="12C13E70" w14:textId="5F0F82A4" w:rsidR="00A43502" w:rsidRDefault="00A43502" w:rsidP="00A43502">
      <w:pPr>
        <w:pStyle w:val="NormalWeb"/>
        <w:spacing w:before="0" w:beforeAutospacing="0" w:after="0" w:afterAutospacing="0"/>
      </w:pPr>
      <w:r>
        <w:rPr>
          <w:rFonts w:ascii="Calibri" w:hAnsi="Calibri"/>
          <w:b/>
          <w:bCs/>
          <w:sz w:val="22"/>
          <w:szCs w:val="22"/>
        </w:rPr>
        <w:t xml:space="preserve">Video Leadership Demonstration (200 Points) </w:t>
      </w:r>
    </w:p>
    <w:p w14:paraId="1A84FDBF" w14:textId="77777777" w:rsidR="00A43502" w:rsidRDefault="00A43502" w:rsidP="00A43502">
      <w:pPr>
        <w:pStyle w:val="NormalWeb"/>
        <w:spacing w:before="0" w:beforeAutospacing="0" w:after="0" w:afterAutospacing="0"/>
      </w:pPr>
      <w:r>
        <w:rPr>
          <w:rFonts w:ascii="Calibri" w:hAnsi="Calibri"/>
          <w:sz w:val="22"/>
          <w:szCs w:val="22"/>
        </w:rPr>
        <w:t xml:space="preserve">During the semester, each student will be leading the class in a 12-minute leadership facilitation. The session will briefly cover a key concept in Leadership Communication and engage the class in a demonstration of the concept “in action.” I encourage students to be creative with their facilitations and try to choose a task or project that clearly incorporates the Leadership Communication concepts from the course. These will be video recorded and uploaded to YouTube. I will link the demonstrations to the class via Blackboard. I will be giving you more specific instruction via video. Each student will be graded on how well she or he is able to effectively and ethically communicate to the group, how well they administer the procedures of the task/project, and how well they incorporate concepts into the facilitation. </w:t>
      </w:r>
    </w:p>
    <w:p w14:paraId="09249F7B" w14:textId="77777777" w:rsidR="00A43502" w:rsidRDefault="00A43502" w:rsidP="00A43502">
      <w:pPr>
        <w:pStyle w:val="NormalWeb"/>
        <w:spacing w:before="0" w:beforeAutospacing="0" w:after="0" w:afterAutospacing="0"/>
        <w:rPr>
          <w:rFonts w:ascii="Calibri" w:hAnsi="Calibri"/>
          <w:b/>
          <w:bCs/>
          <w:sz w:val="22"/>
          <w:szCs w:val="22"/>
        </w:rPr>
      </w:pPr>
    </w:p>
    <w:p w14:paraId="7B073E8E" w14:textId="1991CAFA" w:rsidR="00A43502" w:rsidRDefault="00A43502" w:rsidP="00A43502">
      <w:pPr>
        <w:pStyle w:val="NormalWeb"/>
        <w:spacing w:before="0" w:beforeAutospacing="0" w:after="0" w:afterAutospacing="0"/>
      </w:pPr>
      <w:r>
        <w:rPr>
          <w:rFonts w:ascii="Calibri" w:hAnsi="Calibri"/>
          <w:b/>
          <w:bCs/>
          <w:sz w:val="22"/>
          <w:szCs w:val="22"/>
        </w:rPr>
        <w:t xml:space="preserve">Class Participation (100 Points) </w:t>
      </w:r>
    </w:p>
    <w:p w14:paraId="5FF7DA4D" w14:textId="77777777" w:rsidR="00A43502" w:rsidRDefault="00A43502" w:rsidP="00A43502">
      <w:pPr>
        <w:pStyle w:val="NormalWeb"/>
        <w:spacing w:before="0" w:beforeAutospacing="0" w:after="0" w:afterAutospacing="0"/>
      </w:pPr>
      <w:r>
        <w:rPr>
          <w:rFonts w:ascii="Calibri" w:hAnsi="Calibri"/>
          <w:sz w:val="22"/>
          <w:szCs w:val="22"/>
        </w:rPr>
        <w:t xml:space="preserve">You are expected to participate in all 10 discussions. Your participation grade will be directly and negatively affected by your lack of engagement. More than many other courses, this is a highly interactive class. Not only will you be providing the class with information and input, but you will also be asked to interact with classmates and me regularly. </w:t>
      </w:r>
    </w:p>
    <w:p w14:paraId="6E38B48E" w14:textId="77777777" w:rsidR="00A43502" w:rsidRDefault="00A43502" w:rsidP="00A43502">
      <w:pPr>
        <w:pStyle w:val="NormalWeb"/>
        <w:spacing w:before="0" w:beforeAutospacing="0" w:after="0" w:afterAutospacing="0"/>
        <w:rPr>
          <w:rFonts w:ascii="Calibri" w:hAnsi="Calibri"/>
          <w:b/>
          <w:bCs/>
          <w:sz w:val="22"/>
          <w:szCs w:val="22"/>
        </w:rPr>
      </w:pPr>
    </w:p>
    <w:p w14:paraId="427E9A9B" w14:textId="5D06F02C" w:rsidR="00A43502" w:rsidRDefault="00A43502" w:rsidP="00A43502">
      <w:pPr>
        <w:pStyle w:val="NormalWeb"/>
        <w:spacing w:before="0" w:beforeAutospacing="0" w:after="0" w:afterAutospacing="0"/>
      </w:pPr>
      <w:r>
        <w:rPr>
          <w:rFonts w:ascii="Calibri" w:hAnsi="Calibri"/>
          <w:b/>
          <w:bCs/>
          <w:sz w:val="22"/>
          <w:szCs w:val="22"/>
        </w:rPr>
        <w:t xml:space="preserve">Final Paper (300 Points) </w:t>
      </w:r>
    </w:p>
    <w:p w14:paraId="0DFE15F6" w14:textId="77777777" w:rsidR="00A43502" w:rsidRDefault="00A43502" w:rsidP="00A43502">
      <w:pPr>
        <w:pStyle w:val="NormalWeb"/>
        <w:spacing w:before="0" w:beforeAutospacing="0" w:after="0" w:afterAutospacing="0"/>
      </w:pPr>
      <w:r>
        <w:rPr>
          <w:rFonts w:ascii="Calibri" w:hAnsi="Calibri"/>
          <w:sz w:val="22"/>
          <w:szCs w:val="22"/>
        </w:rPr>
        <w:t xml:space="preserve">This 10 to 12 page essay will ask you to synthesize concepts and theories from the course with a case study, personal experience, or other extended example. You will be graded on your ability to elaborate on key issues in Leadership Communication, demonstrate ethical and effective leadership skills in your </w:t>
      </w:r>
    </w:p>
    <w:p w14:paraId="679D3630" w14:textId="77777777" w:rsidR="00A43502" w:rsidRDefault="00A43502" w:rsidP="00A43502">
      <w:pPr>
        <w:pStyle w:val="NormalWeb"/>
        <w:spacing w:before="0" w:beforeAutospacing="0" w:after="0" w:afterAutospacing="0"/>
      </w:pPr>
      <w:r>
        <w:rPr>
          <w:rFonts w:ascii="Calibri" w:hAnsi="Calibri"/>
          <w:sz w:val="22"/>
          <w:szCs w:val="22"/>
        </w:rPr>
        <w:t xml:space="preserve">responses, and synthesize concepts in Communication with real world issues. Students will be graded on the quality of the writing, the depth of critical thinking presented in the essay, and on the overall organization of the essay’s main ideas. I ask that you use proper citation formatting (MLA or APA). </w:t>
      </w:r>
    </w:p>
    <w:p w14:paraId="3BF4CB35" w14:textId="77777777" w:rsidR="00A43502" w:rsidRDefault="00A43502" w:rsidP="00A43502">
      <w:pPr>
        <w:pStyle w:val="NormalWeb"/>
        <w:spacing w:before="0" w:beforeAutospacing="0" w:after="0" w:afterAutospacing="0"/>
        <w:rPr>
          <w:rFonts w:ascii="Calibri" w:hAnsi="Calibri"/>
          <w:b/>
          <w:bCs/>
          <w:sz w:val="22"/>
          <w:szCs w:val="22"/>
        </w:rPr>
      </w:pPr>
    </w:p>
    <w:p w14:paraId="1534B5A5" w14:textId="10738CFF" w:rsidR="00A43502" w:rsidRDefault="00A43502" w:rsidP="00A43502">
      <w:pPr>
        <w:pStyle w:val="NormalWeb"/>
        <w:spacing w:before="0" w:beforeAutospacing="0" w:after="0" w:afterAutospacing="0"/>
      </w:pPr>
      <w:r>
        <w:rPr>
          <w:rFonts w:ascii="Calibri" w:hAnsi="Calibri"/>
          <w:b/>
          <w:bCs/>
          <w:sz w:val="22"/>
          <w:szCs w:val="22"/>
        </w:rPr>
        <w:t xml:space="preserve">COURSEWORK </w:t>
      </w:r>
    </w:p>
    <w:p w14:paraId="22292521" w14:textId="77777777" w:rsidR="00A43502" w:rsidRDefault="00A43502" w:rsidP="00A43502">
      <w:pPr>
        <w:pStyle w:val="NormalWeb"/>
        <w:spacing w:before="0" w:beforeAutospacing="0" w:after="0" w:afterAutospacing="0"/>
      </w:pPr>
      <w:r>
        <w:rPr>
          <w:rFonts w:ascii="Calibri" w:hAnsi="Calibri"/>
          <w:sz w:val="22"/>
          <w:szCs w:val="22"/>
        </w:rPr>
        <w:t xml:space="preserve">All assignments and major projects are to be presented on the due date. An absence means forfeiting the grade for those assignments. If you cannot attend class, you should make arrangements to submit your written work on time. I understand that at times, there may be an emergency, and I will consider extreme cases, however, reasons like not being able to access internet, personal travel, or illness should not impede you from making arrangements with me to get work done on time. If the coursework is late, it will NOT be given a grade. For written assignments, I expect that students will consult APA, MLA, or Chicago style manuals for the </w:t>
      </w:r>
      <w:r>
        <w:rPr>
          <w:rFonts w:ascii="Calibri" w:hAnsi="Calibri"/>
          <w:sz w:val="22"/>
          <w:szCs w:val="22"/>
        </w:rPr>
        <w:lastRenderedPageBreak/>
        <w:t xml:space="preserve">guidelines required for college-level academic writing. I expect that the course’s major speaking assignments will be well researched, rehearsed, and prepared with ample time. I will provide specific guidelines for each assignment in the course. </w:t>
      </w:r>
    </w:p>
    <w:p w14:paraId="4A9EA335" w14:textId="77777777" w:rsidR="00A43502" w:rsidRDefault="00A43502" w:rsidP="00A43502">
      <w:pPr>
        <w:pStyle w:val="NormalWeb"/>
        <w:spacing w:before="0" w:beforeAutospacing="0" w:after="0" w:afterAutospacing="0"/>
        <w:rPr>
          <w:rFonts w:ascii="Calibri" w:hAnsi="Calibri"/>
          <w:b/>
          <w:bCs/>
          <w:sz w:val="22"/>
          <w:szCs w:val="22"/>
        </w:rPr>
      </w:pPr>
    </w:p>
    <w:p w14:paraId="1F822095" w14:textId="39248F6A" w:rsidR="00A43502" w:rsidRDefault="00A43502" w:rsidP="00A43502">
      <w:pPr>
        <w:pStyle w:val="NormalWeb"/>
        <w:spacing w:before="0" w:beforeAutospacing="0" w:after="0" w:afterAutospacing="0"/>
      </w:pPr>
      <w:r>
        <w:rPr>
          <w:rFonts w:ascii="Calibri" w:hAnsi="Calibri"/>
          <w:b/>
          <w:bCs/>
          <w:sz w:val="22"/>
          <w:szCs w:val="22"/>
        </w:rPr>
        <w:t xml:space="preserve">Grading Scale </w:t>
      </w:r>
    </w:p>
    <w:p w14:paraId="5BB8EC77" w14:textId="77777777" w:rsidR="00A43502" w:rsidRDefault="00A43502" w:rsidP="00A43502">
      <w:pPr>
        <w:pStyle w:val="NormalWeb"/>
        <w:spacing w:before="0" w:beforeAutospacing="0" w:after="0" w:afterAutospacing="0"/>
        <w:rPr>
          <w:rFonts w:ascii="Calibri" w:hAnsi="Calibri"/>
          <w:sz w:val="22"/>
          <w:szCs w:val="22"/>
        </w:rPr>
      </w:pPr>
      <w:r>
        <w:rPr>
          <w:rFonts w:ascii="Calibri" w:hAnsi="Calibri"/>
          <w:sz w:val="22"/>
          <w:szCs w:val="22"/>
        </w:rPr>
        <w:t xml:space="preserve">90-100% =A </w:t>
      </w:r>
    </w:p>
    <w:p w14:paraId="2245FB95" w14:textId="77777777" w:rsidR="00A43502" w:rsidRDefault="00A43502" w:rsidP="00A43502">
      <w:pPr>
        <w:pStyle w:val="NormalWeb"/>
        <w:spacing w:before="0" w:beforeAutospacing="0" w:after="0" w:afterAutospacing="0"/>
        <w:rPr>
          <w:rFonts w:ascii="Calibri" w:hAnsi="Calibri"/>
          <w:sz w:val="22"/>
          <w:szCs w:val="22"/>
        </w:rPr>
      </w:pPr>
      <w:r>
        <w:rPr>
          <w:rFonts w:ascii="Calibri" w:hAnsi="Calibri"/>
          <w:sz w:val="22"/>
          <w:szCs w:val="22"/>
        </w:rPr>
        <w:t xml:space="preserve">80-89% = B </w:t>
      </w:r>
    </w:p>
    <w:p w14:paraId="05E5DEEB" w14:textId="77777777" w:rsidR="00A43502" w:rsidRDefault="00A43502" w:rsidP="00A43502">
      <w:pPr>
        <w:pStyle w:val="NormalWeb"/>
        <w:spacing w:before="0" w:beforeAutospacing="0" w:after="0" w:afterAutospacing="0"/>
        <w:rPr>
          <w:rFonts w:ascii="Calibri" w:hAnsi="Calibri"/>
          <w:sz w:val="22"/>
          <w:szCs w:val="22"/>
        </w:rPr>
      </w:pPr>
      <w:r>
        <w:rPr>
          <w:rFonts w:ascii="Calibri" w:hAnsi="Calibri"/>
          <w:sz w:val="22"/>
          <w:szCs w:val="22"/>
        </w:rPr>
        <w:t xml:space="preserve">70-79% = C </w:t>
      </w:r>
    </w:p>
    <w:p w14:paraId="5E28B371" w14:textId="71D14F8E" w:rsidR="00A43502" w:rsidRDefault="00A43502" w:rsidP="00A43502">
      <w:pPr>
        <w:pStyle w:val="NormalWeb"/>
        <w:spacing w:before="0" w:beforeAutospacing="0" w:after="0" w:afterAutospacing="0"/>
      </w:pPr>
      <w:r>
        <w:rPr>
          <w:rFonts w:ascii="Calibri" w:hAnsi="Calibri"/>
          <w:sz w:val="22"/>
          <w:szCs w:val="22"/>
        </w:rPr>
        <w:t xml:space="preserve">60-69% = D </w:t>
      </w:r>
    </w:p>
    <w:p w14:paraId="11F49806" w14:textId="77777777" w:rsidR="00A43502" w:rsidRDefault="00A43502" w:rsidP="00A43502">
      <w:pPr>
        <w:pStyle w:val="NormalWeb"/>
        <w:spacing w:before="0" w:beforeAutospacing="0" w:after="0" w:afterAutospacing="0"/>
        <w:rPr>
          <w:rFonts w:ascii="Calibri" w:hAnsi="Calibri"/>
          <w:b/>
          <w:bCs/>
          <w:sz w:val="22"/>
          <w:szCs w:val="22"/>
        </w:rPr>
      </w:pPr>
    </w:p>
    <w:p w14:paraId="5A78E28C" w14:textId="5EA5993D" w:rsidR="00A43502" w:rsidRDefault="00A43502" w:rsidP="00A43502">
      <w:pPr>
        <w:pStyle w:val="NormalWeb"/>
        <w:spacing w:before="0" w:beforeAutospacing="0" w:after="0" w:afterAutospacing="0"/>
      </w:pPr>
      <w:r>
        <w:rPr>
          <w:rFonts w:ascii="Calibri" w:hAnsi="Calibri"/>
          <w:b/>
          <w:bCs/>
          <w:sz w:val="22"/>
          <w:szCs w:val="22"/>
        </w:rPr>
        <w:t xml:space="preserve">ETIQUETTE FOR ONLINE DISCUSSIONS </w:t>
      </w:r>
    </w:p>
    <w:p w14:paraId="40C81E79" w14:textId="77777777" w:rsidR="00A43502" w:rsidRPr="00A43502" w:rsidRDefault="00A43502" w:rsidP="00A43502">
      <w:pPr>
        <w:pStyle w:val="NormalWeb"/>
        <w:numPr>
          <w:ilvl w:val="0"/>
          <w:numId w:val="1"/>
        </w:numPr>
        <w:tabs>
          <w:tab w:val="num" w:pos="720"/>
        </w:tabs>
        <w:spacing w:before="0" w:beforeAutospacing="0" w:after="0" w:afterAutospacing="0"/>
        <w:ind w:left="0" w:firstLine="360"/>
      </w:pPr>
      <w:r>
        <w:rPr>
          <w:rFonts w:ascii="Calibri" w:hAnsi="Calibri"/>
          <w:sz w:val="22"/>
          <w:szCs w:val="22"/>
        </w:rPr>
        <w:t xml:space="preserve">Always consider audience. Remember that members of the class and the instructor will be </w:t>
      </w:r>
    </w:p>
    <w:p w14:paraId="2B43BAF8" w14:textId="0F36B4F0" w:rsidR="00A43502" w:rsidRDefault="00A43502" w:rsidP="00A43502">
      <w:pPr>
        <w:pStyle w:val="NormalWeb"/>
        <w:spacing w:before="0" w:beforeAutospacing="0" w:after="0" w:afterAutospacing="0"/>
        <w:ind w:left="360" w:firstLine="360"/>
      </w:pPr>
      <w:r>
        <w:rPr>
          <w:rFonts w:ascii="Calibri" w:hAnsi="Calibri"/>
          <w:sz w:val="22"/>
          <w:szCs w:val="22"/>
        </w:rPr>
        <w:t xml:space="preserve">reading any postings. </w:t>
      </w:r>
    </w:p>
    <w:p w14:paraId="0C9AD949" w14:textId="77777777" w:rsidR="00A43502" w:rsidRPr="00A43502" w:rsidRDefault="00A43502" w:rsidP="00A43502">
      <w:pPr>
        <w:pStyle w:val="NormalWeb"/>
        <w:numPr>
          <w:ilvl w:val="0"/>
          <w:numId w:val="1"/>
        </w:numPr>
        <w:tabs>
          <w:tab w:val="num" w:pos="720"/>
        </w:tabs>
        <w:spacing w:before="0" w:beforeAutospacing="0" w:after="0" w:afterAutospacing="0"/>
        <w:ind w:left="0" w:firstLine="360"/>
      </w:pPr>
      <w:r>
        <w:rPr>
          <w:rFonts w:ascii="Calibri" w:hAnsi="Calibri"/>
          <w:sz w:val="22"/>
          <w:szCs w:val="22"/>
        </w:rPr>
        <w:t xml:space="preserve">Respect and courtesy must be provided to classmates and to instructor at all times. No </w:t>
      </w:r>
    </w:p>
    <w:p w14:paraId="61C419AA" w14:textId="5845E624" w:rsidR="00A43502" w:rsidRDefault="00A43502" w:rsidP="00A43502">
      <w:pPr>
        <w:pStyle w:val="NormalWeb"/>
        <w:spacing w:before="0" w:beforeAutospacing="0" w:after="0" w:afterAutospacing="0"/>
        <w:ind w:left="360" w:firstLine="360"/>
      </w:pPr>
      <w:r>
        <w:rPr>
          <w:rFonts w:ascii="Calibri" w:hAnsi="Calibri"/>
          <w:sz w:val="22"/>
          <w:szCs w:val="22"/>
        </w:rPr>
        <w:t xml:space="preserve">harassment, flaming, or inappropriate postings will be tolerated. </w:t>
      </w:r>
    </w:p>
    <w:p w14:paraId="12603059" w14:textId="77777777" w:rsidR="00A43502" w:rsidRPr="00A43502" w:rsidRDefault="00A43502" w:rsidP="00A43502">
      <w:pPr>
        <w:pStyle w:val="NormalWeb"/>
        <w:numPr>
          <w:ilvl w:val="0"/>
          <w:numId w:val="1"/>
        </w:numPr>
        <w:tabs>
          <w:tab w:val="num" w:pos="720"/>
        </w:tabs>
        <w:spacing w:before="0" w:beforeAutospacing="0" w:after="0" w:afterAutospacing="0"/>
        <w:ind w:left="0" w:firstLine="360"/>
      </w:pPr>
      <w:r>
        <w:rPr>
          <w:rFonts w:ascii="Calibri" w:hAnsi="Calibri"/>
          <w:sz w:val="22"/>
          <w:szCs w:val="22"/>
        </w:rPr>
        <w:t xml:space="preserve">Do not use inappropriate language, all capital letters, or language short cuts. Online entries </w:t>
      </w:r>
    </w:p>
    <w:p w14:paraId="3B196D8B" w14:textId="2B8E6FB5" w:rsidR="00A43502" w:rsidRDefault="00A43502" w:rsidP="00A43502">
      <w:pPr>
        <w:pStyle w:val="NormalWeb"/>
        <w:spacing w:before="0" w:beforeAutospacing="0" w:after="0" w:afterAutospacing="0"/>
        <w:ind w:left="360" w:firstLine="360"/>
      </w:pPr>
      <w:r>
        <w:rPr>
          <w:rFonts w:ascii="Calibri" w:hAnsi="Calibri"/>
          <w:sz w:val="22"/>
          <w:szCs w:val="22"/>
        </w:rPr>
        <w:t xml:space="preserve">should be written in Standard English with edited spelling, grammar, and punctuation. </w:t>
      </w:r>
    </w:p>
    <w:p w14:paraId="3BE6D4AE" w14:textId="77777777" w:rsidR="00A43502" w:rsidRPr="00A43502" w:rsidRDefault="00A43502" w:rsidP="00A43502">
      <w:pPr>
        <w:pStyle w:val="NormalWeb"/>
        <w:numPr>
          <w:ilvl w:val="0"/>
          <w:numId w:val="1"/>
        </w:numPr>
        <w:tabs>
          <w:tab w:val="num" w:pos="720"/>
        </w:tabs>
        <w:spacing w:before="0" w:beforeAutospacing="0" w:after="0" w:afterAutospacing="0"/>
        <w:ind w:left="0" w:firstLine="360"/>
      </w:pPr>
      <w:r>
        <w:rPr>
          <w:rFonts w:ascii="Calibri" w:hAnsi="Calibri"/>
          <w:sz w:val="22"/>
          <w:szCs w:val="22"/>
        </w:rPr>
        <w:t xml:space="preserve">When reacting to someone else's message, address the ideas, not the person. Post only what </w:t>
      </w:r>
    </w:p>
    <w:p w14:paraId="598C3EB8" w14:textId="53CB5E20" w:rsidR="00A43502" w:rsidRDefault="00A43502" w:rsidP="00A43502">
      <w:pPr>
        <w:pStyle w:val="NormalWeb"/>
        <w:spacing w:before="0" w:beforeAutospacing="0" w:after="0" w:afterAutospacing="0"/>
        <w:ind w:left="360" w:firstLine="360"/>
      </w:pPr>
      <w:r>
        <w:rPr>
          <w:rFonts w:ascii="Calibri" w:hAnsi="Calibri"/>
          <w:sz w:val="22"/>
          <w:szCs w:val="22"/>
        </w:rPr>
        <w:t xml:space="preserve">anyone would comfortably state in a face to face situation. </w:t>
      </w:r>
    </w:p>
    <w:p w14:paraId="5EDF08DC" w14:textId="77777777" w:rsidR="00A43502" w:rsidRPr="00A43502" w:rsidRDefault="00A43502" w:rsidP="00A43502">
      <w:pPr>
        <w:pStyle w:val="NormalWeb"/>
        <w:numPr>
          <w:ilvl w:val="0"/>
          <w:numId w:val="1"/>
        </w:numPr>
        <w:tabs>
          <w:tab w:val="num" w:pos="720"/>
        </w:tabs>
        <w:spacing w:before="0" w:beforeAutospacing="0" w:after="0" w:afterAutospacing="0"/>
        <w:ind w:left="0" w:firstLine="360"/>
      </w:pPr>
      <w:r>
        <w:rPr>
          <w:rFonts w:ascii="Calibri" w:hAnsi="Calibri"/>
          <w:sz w:val="22"/>
          <w:szCs w:val="22"/>
        </w:rPr>
        <w:t xml:space="preserve">Be sure to read everyone's responses before posting. Avoid repetition of what someone else has </w:t>
      </w:r>
    </w:p>
    <w:p w14:paraId="744EEEC9" w14:textId="2179F5FF" w:rsidR="00A43502" w:rsidRDefault="00A43502" w:rsidP="00A43502">
      <w:pPr>
        <w:pStyle w:val="NormalWeb"/>
        <w:spacing w:before="0" w:beforeAutospacing="0" w:after="0" w:afterAutospacing="0"/>
        <w:ind w:left="360" w:firstLine="360"/>
      </w:pPr>
      <w:r>
        <w:rPr>
          <w:rFonts w:ascii="Calibri" w:hAnsi="Calibri"/>
          <w:sz w:val="22"/>
          <w:szCs w:val="22"/>
        </w:rPr>
        <w:t xml:space="preserve">already said. Add something new to the discussion! </w:t>
      </w:r>
    </w:p>
    <w:p w14:paraId="3678E9DE" w14:textId="77777777" w:rsidR="00A43502" w:rsidRPr="00A43502" w:rsidRDefault="00A43502" w:rsidP="00A43502">
      <w:pPr>
        <w:pStyle w:val="NormalWeb"/>
        <w:numPr>
          <w:ilvl w:val="0"/>
          <w:numId w:val="1"/>
        </w:numPr>
        <w:tabs>
          <w:tab w:val="num" w:pos="720"/>
        </w:tabs>
        <w:spacing w:before="0" w:beforeAutospacing="0" w:after="0" w:afterAutospacing="0"/>
        <w:ind w:left="0" w:firstLine="360"/>
      </w:pPr>
      <w:r>
        <w:rPr>
          <w:rFonts w:ascii="Calibri" w:hAnsi="Calibri"/>
          <w:sz w:val="22"/>
          <w:szCs w:val="22"/>
        </w:rPr>
        <w:t xml:space="preserve">No credit will be received for yes/no answers. Posts should justify positions and provide specific </w:t>
      </w:r>
    </w:p>
    <w:p w14:paraId="2FDE8B66" w14:textId="77777777" w:rsidR="00A43502" w:rsidRDefault="00A43502" w:rsidP="00A43502">
      <w:pPr>
        <w:pStyle w:val="NormalWeb"/>
        <w:spacing w:before="0" w:beforeAutospacing="0" w:after="0" w:afterAutospacing="0"/>
        <w:ind w:left="360" w:firstLine="360"/>
        <w:rPr>
          <w:rFonts w:ascii="Calibri" w:hAnsi="Calibri"/>
          <w:sz w:val="22"/>
          <w:szCs w:val="22"/>
        </w:rPr>
      </w:pPr>
      <w:r>
        <w:rPr>
          <w:rFonts w:ascii="Calibri" w:hAnsi="Calibri"/>
          <w:sz w:val="22"/>
          <w:szCs w:val="22"/>
        </w:rPr>
        <w:t xml:space="preserve">examples. Students must demonstrate that they have read the assignment and their classmates' </w:t>
      </w:r>
    </w:p>
    <w:p w14:paraId="132B7BF9" w14:textId="57B0ACB5" w:rsidR="00A43502" w:rsidRDefault="00A43502" w:rsidP="00A43502">
      <w:pPr>
        <w:pStyle w:val="NormalWeb"/>
        <w:spacing w:before="0" w:beforeAutospacing="0" w:after="0" w:afterAutospacing="0"/>
        <w:ind w:left="360" w:firstLine="360"/>
      </w:pPr>
      <w:r>
        <w:rPr>
          <w:rFonts w:ascii="Calibri" w:hAnsi="Calibri"/>
          <w:sz w:val="22"/>
          <w:szCs w:val="22"/>
        </w:rPr>
        <w:t xml:space="preserve">comments carefully and thoughtfully. </w:t>
      </w:r>
    </w:p>
    <w:p w14:paraId="36C27767" w14:textId="77777777" w:rsidR="00A43502" w:rsidRPr="00A43502" w:rsidRDefault="00A43502" w:rsidP="00A43502">
      <w:pPr>
        <w:pStyle w:val="NormalWeb"/>
        <w:numPr>
          <w:ilvl w:val="0"/>
          <w:numId w:val="1"/>
        </w:numPr>
        <w:tabs>
          <w:tab w:val="num" w:pos="720"/>
        </w:tabs>
        <w:spacing w:before="0" w:beforeAutospacing="0" w:after="0" w:afterAutospacing="0"/>
        <w:ind w:left="0" w:firstLine="360"/>
      </w:pPr>
      <w:r>
        <w:rPr>
          <w:rFonts w:ascii="Calibri" w:hAnsi="Calibri"/>
          <w:sz w:val="22"/>
          <w:szCs w:val="22"/>
        </w:rPr>
        <w:t xml:space="preserve">Be sure to post in a timely fashion to receive credit for participation and for the discussion. Pay </w:t>
      </w:r>
    </w:p>
    <w:p w14:paraId="063FC91E" w14:textId="07969443" w:rsidR="00A43502" w:rsidRDefault="00A43502" w:rsidP="00A43502">
      <w:pPr>
        <w:pStyle w:val="NormalWeb"/>
        <w:spacing w:before="0" w:beforeAutospacing="0" w:after="0" w:afterAutospacing="0"/>
        <w:ind w:left="360" w:firstLine="360"/>
      </w:pPr>
      <w:r>
        <w:rPr>
          <w:rFonts w:ascii="Calibri" w:hAnsi="Calibri"/>
          <w:sz w:val="22"/>
          <w:szCs w:val="22"/>
        </w:rPr>
        <w:t xml:space="preserve">close attention to the posted deadlines. </w:t>
      </w:r>
    </w:p>
    <w:p w14:paraId="7E17482A" w14:textId="77777777" w:rsidR="00A43502" w:rsidRDefault="00A43502" w:rsidP="00A43502">
      <w:pPr>
        <w:pStyle w:val="NormalWeb"/>
        <w:spacing w:before="0" w:beforeAutospacing="0" w:after="0" w:afterAutospacing="0"/>
        <w:rPr>
          <w:rFonts w:ascii="Calibri" w:hAnsi="Calibri"/>
          <w:b/>
          <w:bCs/>
          <w:sz w:val="22"/>
          <w:szCs w:val="22"/>
        </w:rPr>
      </w:pPr>
    </w:p>
    <w:p w14:paraId="58132637" w14:textId="5D6B7293" w:rsidR="00A43502" w:rsidRDefault="00A43502" w:rsidP="00A43502">
      <w:pPr>
        <w:pStyle w:val="NormalWeb"/>
        <w:spacing w:before="0" w:beforeAutospacing="0" w:after="0" w:afterAutospacing="0"/>
      </w:pPr>
      <w:r>
        <w:rPr>
          <w:rFonts w:ascii="Calibri" w:hAnsi="Calibri"/>
          <w:b/>
          <w:bCs/>
          <w:sz w:val="22"/>
          <w:szCs w:val="22"/>
        </w:rPr>
        <w:t xml:space="preserve">ACADEMIC MISCONDUCT </w:t>
      </w:r>
    </w:p>
    <w:p w14:paraId="25E29A14" w14:textId="6F0EDD37" w:rsidR="00A43502" w:rsidRPr="00C43FD5" w:rsidRDefault="00A43502" w:rsidP="00A43502">
      <w:pPr>
        <w:pStyle w:val="NormalWeb"/>
        <w:spacing w:before="0" w:beforeAutospacing="0" w:after="0" w:afterAutospacing="0"/>
      </w:pPr>
      <w:r>
        <w:rPr>
          <w:rFonts w:ascii="Calibri" w:hAnsi="Calibri"/>
          <w:sz w:val="22"/>
          <w:szCs w:val="22"/>
        </w:rPr>
        <w:t xml:space="preserve">The University of Texas El Paso prides itself on its standards of academic excellence and students are expected to uphold the highest standards of academic integrity. Any student who commits an act of scholastic dishonesty is subject to discipline. Scholastic dishonesty includes, but is not limited to cheating, plagiarism, collusion, submitting work for credit that is attributable in whole or in part to another person, taking an examination for another person, and any act that gives or attempts to give unfair advantage. </w:t>
      </w:r>
    </w:p>
    <w:p w14:paraId="38BFD256" w14:textId="77777777" w:rsidR="00A43502" w:rsidRDefault="00A43502" w:rsidP="00A43502">
      <w:pPr>
        <w:pStyle w:val="NormalWeb"/>
        <w:spacing w:before="0" w:beforeAutospacing="0" w:after="0" w:afterAutospacing="0"/>
        <w:rPr>
          <w:rFonts w:ascii="Calibri" w:hAnsi="Calibri"/>
          <w:b/>
          <w:bCs/>
          <w:sz w:val="22"/>
          <w:szCs w:val="22"/>
        </w:rPr>
      </w:pPr>
    </w:p>
    <w:p w14:paraId="38702E4A" w14:textId="013DBE72" w:rsidR="00A43502" w:rsidRDefault="00A43502" w:rsidP="00A43502">
      <w:pPr>
        <w:pStyle w:val="NormalWeb"/>
        <w:spacing w:before="0" w:beforeAutospacing="0" w:after="0" w:afterAutospacing="0"/>
      </w:pPr>
      <w:r>
        <w:rPr>
          <w:rFonts w:ascii="Calibri" w:hAnsi="Calibri"/>
          <w:b/>
          <w:bCs/>
          <w:sz w:val="22"/>
          <w:szCs w:val="22"/>
        </w:rPr>
        <w:t xml:space="preserve">PLAGIARISM </w:t>
      </w:r>
    </w:p>
    <w:p w14:paraId="42AC920B" w14:textId="77777777" w:rsidR="00A43502" w:rsidRDefault="00A43502" w:rsidP="00A43502">
      <w:pPr>
        <w:pStyle w:val="NormalWeb"/>
        <w:spacing w:before="0" w:beforeAutospacing="0" w:after="0" w:afterAutospacing="0"/>
      </w:pPr>
      <w:r>
        <w:rPr>
          <w:rFonts w:ascii="Calibri" w:hAnsi="Calibri"/>
          <w:sz w:val="22"/>
          <w:szCs w:val="22"/>
        </w:rPr>
        <w:t xml:space="preserve">Plagiarism is academic dishonesty and will likely ensure your failing the class. Plagiarism means using another person’s ideas, language or other original (not common-knowledge) material without proper acknowledgement of its source. This includes taking information or ideas out of books, from articles, off the Internet, your telephone, from a friend or instructor, and so on. If the ideas or words come from a source or person other than you, you must indicate it in your writing or speech. </w:t>
      </w:r>
      <w:r>
        <w:rPr>
          <w:rFonts w:ascii="Calibri" w:hAnsi="Calibri"/>
          <w:b/>
          <w:bCs/>
          <w:sz w:val="22"/>
          <w:szCs w:val="22"/>
        </w:rPr>
        <w:t>Never use another student’s work</w:t>
      </w:r>
      <w:r>
        <w:rPr>
          <w:rFonts w:ascii="Calibri" w:hAnsi="Calibri"/>
          <w:sz w:val="22"/>
          <w:szCs w:val="22"/>
        </w:rPr>
        <w:t xml:space="preserve">. A plagiarized assignment will result in failure, and even further disciplinary action in accordance with UTEP policy is possible. Please become familiar with the guidelines outlined by the student handbook, and if there is any question about this topic, please contact me to schedule a meeting. </w:t>
      </w:r>
    </w:p>
    <w:p w14:paraId="20EF6454" w14:textId="77777777" w:rsidR="00A43502" w:rsidRDefault="00A43502" w:rsidP="00A43502">
      <w:pPr>
        <w:pStyle w:val="NormalWeb"/>
        <w:spacing w:before="0" w:beforeAutospacing="0" w:after="0" w:afterAutospacing="0"/>
        <w:rPr>
          <w:rFonts w:ascii="Calibri" w:hAnsi="Calibri"/>
          <w:b/>
          <w:bCs/>
          <w:sz w:val="22"/>
          <w:szCs w:val="22"/>
        </w:rPr>
      </w:pPr>
    </w:p>
    <w:p w14:paraId="716B7C92" w14:textId="31F50C8E" w:rsidR="00A43502" w:rsidRDefault="00A43502" w:rsidP="00A43502">
      <w:pPr>
        <w:pStyle w:val="NormalWeb"/>
        <w:spacing w:before="0" w:beforeAutospacing="0" w:after="0" w:afterAutospacing="0"/>
      </w:pPr>
      <w:r>
        <w:rPr>
          <w:rFonts w:ascii="Calibri" w:hAnsi="Calibri"/>
          <w:b/>
          <w:bCs/>
          <w:sz w:val="22"/>
          <w:szCs w:val="22"/>
        </w:rPr>
        <w:t xml:space="preserve">PARTICIPATION/ATTENDENCE </w:t>
      </w:r>
    </w:p>
    <w:p w14:paraId="4396DF4E" w14:textId="77777777" w:rsidR="00A43502" w:rsidRDefault="00A43502" w:rsidP="00A43502">
      <w:pPr>
        <w:pStyle w:val="NormalWeb"/>
        <w:spacing w:before="0" w:beforeAutospacing="0" w:after="0" w:afterAutospacing="0"/>
      </w:pPr>
      <w:r>
        <w:rPr>
          <w:rFonts w:ascii="Calibri" w:hAnsi="Calibri"/>
          <w:sz w:val="22"/>
          <w:szCs w:val="22"/>
        </w:rPr>
        <w:t xml:space="preserve">Students who miss more than 3 deadlines during the term will earn a failure in the course. Therefore, it is imperative that you participate in the class discussions unless you are seriously ill, have a death in your family, are called for jury/military duty, or any other such event requiring your absence. </w:t>
      </w:r>
    </w:p>
    <w:p w14:paraId="68A5EF15" w14:textId="77777777" w:rsidR="00A43502" w:rsidRDefault="00A43502" w:rsidP="00A43502">
      <w:pPr>
        <w:pStyle w:val="NormalWeb"/>
        <w:spacing w:before="0" w:beforeAutospacing="0" w:after="0" w:afterAutospacing="0"/>
        <w:rPr>
          <w:rFonts w:ascii="Calibri" w:hAnsi="Calibri"/>
          <w:b/>
          <w:bCs/>
          <w:sz w:val="22"/>
          <w:szCs w:val="22"/>
        </w:rPr>
      </w:pPr>
    </w:p>
    <w:p w14:paraId="277ACBC2" w14:textId="77777777" w:rsidR="00C43FD5" w:rsidRDefault="00C43FD5" w:rsidP="00A43502">
      <w:pPr>
        <w:pStyle w:val="NormalWeb"/>
        <w:spacing w:before="0" w:beforeAutospacing="0" w:after="0" w:afterAutospacing="0"/>
        <w:rPr>
          <w:rFonts w:ascii="Calibri" w:hAnsi="Calibri"/>
          <w:b/>
          <w:bCs/>
          <w:sz w:val="22"/>
          <w:szCs w:val="22"/>
        </w:rPr>
      </w:pPr>
    </w:p>
    <w:p w14:paraId="4AB8E13B" w14:textId="77777777" w:rsidR="00C43FD5" w:rsidRDefault="00C43FD5" w:rsidP="00A43502">
      <w:pPr>
        <w:pStyle w:val="NormalWeb"/>
        <w:spacing w:before="0" w:beforeAutospacing="0" w:after="0" w:afterAutospacing="0"/>
        <w:rPr>
          <w:rFonts w:ascii="Calibri" w:hAnsi="Calibri"/>
          <w:b/>
          <w:bCs/>
          <w:sz w:val="22"/>
          <w:szCs w:val="22"/>
        </w:rPr>
      </w:pPr>
    </w:p>
    <w:p w14:paraId="0E018D54" w14:textId="2CE7912B" w:rsidR="00A43502" w:rsidRDefault="00A43502" w:rsidP="00A43502">
      <w:pPr>
        <w:pStyle w:val="NormalWeb"/>
        <w:spacing w:before="0" w:beforeAutospacing="0" w:after="0" w:afterAutospacing="0"/>
      </w:pPr>
      <w:r>
        <w:rPr>
          <w:rFonts w:ascii="Calibri" w:hAnsi="Calibri"/>
          <w:b/>
          <w:bCs/>
          <w:sz w:val="22"/>
          <w:szCs w:val="22"/>
        </w:rPr>
        <w:lastRenderedPageBreak/>
        <w:t xml:space="preserve">STUDENTS IN NEED OF ACCOMODATIONS AND OTHER SUPPORT SERVICES </w:t>
      </w:r>
    </w:p>
    <w:p w14:paraId="6C9788C2" w14:textId="77777777" w:rsidR="00A43502" w:rsidRDefault="00A43502" w:rsidP="00A43502">
      <w:pPr>
        <w:pStyle w:val="NormalWeb"/>
        <w:spacing w:before="0" w:beforeAutospacing="0" w:after="0" w:afterAutospacing="0"/>
      </w:pPr>
      <w:r>
        <w:rPr>
          <w:rFonts w:ascii="Calibri" w:hAnsi="Calibri"/>
          <w:sz w:val="22"/>
          <w:szCs w:val="22"/>
        </w:rPr>
        <w:t xml:space="preserve">If you have a documented disability that may influence your performance in this class, please consult with The Center for Accommodations and Support Services. They will help determine appropriate, reasonable accommodations. Following that meeting, please communicate with me and I will make any reasonable accommodations necessary to assure your success in this course. </w:t>
      </w:r>
    </w:p>
    <w:p w14:paraId="4EF6BB12" w14:textId="77777777" w:rsidR="00A43502" w:rsidRDefault="00A43502" w:rsidP="00A43502">
      <w:pPr>
        <w:pStyle w:val="NormalWeb"/>
        <w:spacing w:before="0" w:beforeAutospacing="0" w:after="0" w:afterAutospacing="0"/>
        <w:rPr>
          <w:rFonts w:ascii="Calibri" w:hAnsi="Calibri"/>
          <w:b/>
          <w:bCs/>
          <w:sz w:val="22"/>
          <w:szCs w:val="22"/>
        </w:rPr>
      </w:pPr>
    </w:p>
    <w:p w14:paraId="0C6671FE" w14:textId="40D1E2CD" w:rsidR="00A43502" w:rsidRDefault="00A43502" w:rsidP="00A43502">
      <w:pPr>
        <w:pStyle w:val="NormalWeb"/>
        <w:spacing w:before="0" w:beforeAutospacing="0" w:after="0" w:afterAutospacing="0"/>
      </w:pPr>
      <w:r>
        <w:rPr>
          <w:rFonts w:ascii="Calibri" w:hAnsi="Calibri"/>
          <w:b/>
          <w:bCs/>
          <w:sz w:val="22"/>
          <w:szCs w:val="22"/>
        </w:rPr>
        <w:t xml:space="preserve">OTHER POLICIES </w:t>
      </w:r>
    </w:p>
    <w:p w14:paraId="512FC5F5" w14:textId="77777777" w:rsidR="00A43502" w:rsidRDefault="00A43502" w:rsidP="00A43502">
      <w:pPr>
        <w:pStyle w:val="NormalWeb"/>
        <w:spacing w:before="0" w:beforeAutospacing="0" w:after="0" w:afterAutospacing="0"/>
      </w:pPr>
      <w:r>
        <w:rPr>
          <w:rFonts w:ascii="Calibri" w:hAnsi="Calibri"/>
          <w:sz w:val="22"/>
          <w:szCs w:val="22"/>
        </w:rPr>
        <w:t xml:space="preserve">Students are expected to know and observe the published deadlines for (a) dropping the course and (b) withdrawing from the course. These deadlines </w:t>
      </w:r>
      <w:proofErr w:type="gramStart"/>
      <w:r>
        <w:rPr>
          <w:rFonts w:ascii="Calibri" w:hAnsi="Calibri"/>
          <w:sz w:val="22"/>
          <w:szCs w:val="22"/>
        </w:rPr>
        <w:t>are published</w:t>
      </w:r>
      <w:proofErr w:type="gramEnd"/>
      <w:r>
        <w:rPr>
          <w:rFonts w:ascii="Calibri" w:hAnsi="Calibri"/>
          <w:sz w:val="22"/>
          <w:szCs w:val="22"/>
        </w:rPr>
        <w:t xml:space="preserve"> on the Academic Calendar, which is available in the my.utep.edu site, the course catalogue, and is in the Dean’s Office. . </w:t>
      </w:r>
    </w:p>
    <w:p w14:paraId="1CD0A3CA" w14:textId="05B2FB9B" w:rsidR="00C43FD5" w:rsidRDefault="00A43502" w:rsidP="003D2891">
      <w:pPr>
        <w:pStyle w:val="NormalWeb"/>
        <w:spacing w:before="0" w:beforeAutospacing="0" w:after="0" w:afterAutospacing="0"/>
      </w:pPr>
      <w:r>
        <w:rPr>
          <w:rFonts w:ascii="Calibri" w:hAnsi="Calibri"/>
          <w:sz w:val="22"/>
          <w:szCs w:val="22"/>
        </w:rPr>
        <w:t xml:space="preserve">Official UTEP email accounts are encouraged of every student. All business not dealt with in class will be conducted through UTEP email accounts and students are responsible for checking their accounts for course updates and notifications. </w:t>
      </w:r>
    </w:p>
    <w:p w14:paraId="448A17A5" w14:textId="02F561FC" w:rsidR="007E06DA" w:rsidRDefault="007E06DA" w:rsidP="00A43502"/>
    <w:p w14:paraId="1ABCAF88" w14:textId="03686C82" w:rsidR="00BA7678" w:rsidRDefault="00BA7678" w:rsidP="00BA7678">
      <w:pPr>
        <w:jc w:val="center"/>
        <w:rPr>
          <w:b/>
          <w:sz w:val="28"/>
          <w:szCs w:val="28"/>
        </w:rPr>
      </w:pPr>
      <w:r w:rsidRPr="00BA7678">
        <w:rPr>
          <w:b/>
          <w:sz w:val="28"/>
          <w:szCs w:val="28"/>
        </w:rPr>
        <w:t>COURSE SCHEDULE</w:t>
      </w:r>
    </w:p>
    <w:p w14:paraId="58177C16" w14:textId="77777777" w:rsidR="00BA7678" w:rsidRPr="00BA7678" w:rsidRDefault="00BA7678" w:rsidP="00BA7678">
      <w:pPr>
        <w:jc w:val="center"/>
        <w:rPr>
          <w:b/>
          <w:sz w:val="10"/>
          <w:szCs w:val="10"/>
        </w:rPr>
      </w:pPr>
    </w:p>
    <w:p w14:paraId="49880D06" w14:textId="03D91AF9" w:rsidR="00BA7678" w:rsidRPr="00BA7678" w:rsidRDefault="00BA7678" w:rsidP="00A43502">
      <w:pPr>
        <w:rPr>
          <w:i/>
        </w:rPr>
      </w:pPr>
      <w:r>
        <w:rPr>
          <w:i/>
        </w:rPr>
        <w:t>*</w:t>
      </w:r>
      <w:r w:rsidRPr="00BA7678">
        <w:rPr>
          <w:i/>
        </w:rPr>
        <w:t>This is a tentative schedule and the instructor reserves the right to make any changes</w:t>
      </w:r>
    </w:p>
    <w:tbl>
      <w:tblPr>
        <w:tblStyle w:val="TableGrid"/>
        <w:tblW w:w="0" w:type="auto"/>
        <w:tblLook w:val="04A0" w:firstRow="1" w:lastRow="0" w:firstColumn="1" w:lastColumn="0" w:noHBand="0" w:noVBand="1"/>
      </w:tblPr>
      <w:tblGrid>
        <w:gridCol w:w="976"/>
        <w:gridCol w:w="2259"/>
        <w:gridCol w:w="2790"/>
        <w:gridCol w:w="1716"/>
        <w:gridCol w:w="1609"/>
      </w:tblGrid>
      <w:tr w:rsidR="007E5BFB" w14:paraId="13AE72D0" w14:textId="77777777" w:rsidTr="00BA7678">
        <w:trPr>
          <w:trHeight w:val="387"/>
        </w:trPr>
        <w:tc>
          <w:tcPr>
            <w:tcW w:w="976" w:type="dxa"/>
          </w:tcPr>
          <w:p w14:paraId="14F29E75" w14:textId="77777777" w:rsidR="007E5BFB" w:rsidRDefault="007E5BFB" w:rsidP="00287ACA">
            <w:r>
              <w:t>Module</w:t>
            </w:r>
          </w:p>
        </w:tc>
        <w:tc>
          <w:tcPr>
            <w:tcW w:w="2259" w:type="dxa"/>
          </w:tcPr>
          <w:p w14:paraId="3AB5A008" w14:textId="77777777" w:rsidR="007E5BFB" w:rsidRDefault="007E5BFB" w:rsidP="00287ACA">
            <w:r>
              <w:t>Objectives</w:t>
            </w:r>
          </w:p>
        </w:tc>
        <w:tc>
          <w:tcPr>
            <w:tcW w:w="2790" w:type="dxa"/>
          </w:tcPr>
          <w:p w14:paraId="64C92F37" w14:textId="77777777" w:rsidR="007E5BFB" w:rsidRDefault="007E5BFB" w:rsidP="00287ACA">
            <w:r>
              <w:t>Activities</w:t>
            </w:r>
          </w:p>
        </w:tc>
        <w:tc>
          <w:tcPr>
            <w:tcW w:w="1716" w:type="dxa"/>
          </w:tcPr>
          <w:p w14:paraId="152548CB" w14:textId="77777777" w:rsidR="007E5BFB" w:rsidRDefault="007E5BFB" w:rsidP="00287ACA">
            <w:r>
              <w:t>Assessments</w:t>
            </w:r>
          </w:p>
        </w:tc>
        <w:tc>
          <w:tcPr>
            <w:tcW w:w="1609" w:type="dxa"/>
          </w:tcPr>
          <w:p w14:paraId="5266583B" w14:textId="77777777" w:rsidR="007E5BFB" w:rsidRDefault="007E5BFB" w:rsidP="00287ACA">
            <w:r>
              <w:t>Interactions</w:t>
            </w:r>
          </w:p>
        </w:tc>
      </w:tr>
      <w:tr w:rsidR="007E5BFB" w14:paraId="1B724394" w14:textId="77777777" w:rsidTr="00BA7678">
        <w:trPr>
          <w:trHeight w:val="387"/>
        </w:trPr>
        <w:tc>
          <w:tcPr>
            <w:tcW w:w="976" w:type="dxa"/>
          </w:tcPr>
          <w:p w14:paraId="267745BE" w14:textId="2B95E1CA" w:rsidR="007E5BFB" w:rsidRDefault="007E5BFB" w:rsidP="00287ACA">
            <w:r>
              <w:t xml:space="preserve">Tues, </w:t>
            </w:r>
            <w:r w:rsidR="00D87801">
              <w:t>2/12</w:t>
            </w:r>
          </w:p>
        </w:tc>
        <w:tc>
          <w:tcPr>
            <w:tcW w:w="2259" w:type="dxa"/>
          </w:tcPr>
          <w:p w14:paraId="48BB5BFF" w14:textId="0A727718" w:rsidR="007E5BFB" w:rsidRDefault="007E5BFB" w:rsidP="00287ACA">
            <w:r>
              <w:t>Intros, syllabus questions, define leadership</w:t>
            </w:r>
          </w:p>
        </w:tc>
        <w:tc>
          <w:tcPr>
            <w:tcW w:w="2790" w:type="dxa"/>
          </w:tcPr>
          <w:p w14:paraId="56C51489" w14:textId="28DAD62E" w:rsidR="007E5BFB" w:rsidRDefault="007E5BFB" w:rsidP="00287ACA">
            <w:r>
              <w:t>How to discussion board; watch “Motivation”</w:t>
            </w:r>
            <w:r w:rsidR="00BA7678">
              <w:t xml:space="preserve"> </w:t>
            </w:r>
            <w:r w:rsidR="00AE5179">
              <w:t>video on BB</w:t>
            </w:r>
          </w:p>
        </w:tc>
        <w:tc>
          <w:tcPr>
            <w:tcW w:w="1716" w:type="dxa"/>
          </w:tcPr>
          <w:p w14:paraId="61B1AFDF" w14:textId="1112A9A1" w:rsidR="007E5BFB" w:rsidRDefault="007E5BFB" w:rsidP="00287ACA">
            <w:r>
              <w:t>Discussion board</w:t>
            </w:r>
          </w:p>
        </w:tc>
        <w:tc>
          <w:tcPr>
            <w:tcW w:w="1609" w:type="dxa"/>
          </w:tcPr>
          <w:p w14:paraId="6205D639" w14:textId="77777777" w:rsidR="007E5BFB" w:rsidRDefault="007E5BFB" w:rsidP="00287ACA">
            <w:r>
              <w:t>Me: Email, Video Chat</w:t>
            </w:r>
          </w:p>
          <w:p w14:paraId="11490464" w14:textId="77777777" w:rsidR="007E5BFB" w:rsidRDefault="007E5BFB" w:rsidP="00287ACA"/>
          <w:p w14:paraId="78B4F19F" w14:textId="5F2B8C8A" w:rsidR="007E5BFB" w:rsidRDefault="007E5BFB" w:rsidP="00287ACA">
            <w:r>
              <w:t>Class: BB Discussion</w:t>
            </w:r>
          </w:p>
        </w:tc>
      </w:tr>
      <w:tr w:rsidR="007E5BFB" w14:paraId="77ED4781" w14:textId="77777777" w:rsidTr="00BA7678">
        <w:trPr>
          <w:trHeight w:val="387"/>
        </w:trPr>
        <w:tc>
          <w:tcPr>
            <w:tcW w:w="976" w:type="dxa"/>
          </w:tcPr>
          <w:p w14:paraId="0997485B" w14:textId="3DABF3CB" w:rsidR="007E5BFB" w:rsidRDefault="007E5BFB" w:rsidP="00287ACA">
            <w:proofErr w:type="spellStart"/>
            <w:r>
              <w:t>Thur</w:t>
            </w:r>
            <w:proofErr w:type="spellEnd"/>
            <w:r>
              <w:t xml:space="preserve">, </w:t>
            </w:r>
            <w:r w:rsidR="00D87801">
              <w:t>2/14</w:t>
            </w:r>
          </w:p>
        </w:tc>
        <w:tc>
          <w:tcPr>
            <w:tcW w:w="2259" w:type="dxa"/>
          </w:tcPr>
          <w:p w14:paraId="0BBF7865" w14:textId="6488F2FB" w:rsidR="007E5BFB" w:rsidRDefault="007E5BFB" w:rsidP="00287ACA">
            <w:r>
              <w:t>Understand communication in leadership, communication self-reflection</w:t>
            </w:r>
          </w:p>
        </w:tc>
        <w:tc>
          <w:tcPr>
            <w:tcW w:w="2790" w:type="dxa"/>
          </w:tcPr>
          <w:p w14:paraId="4B7A6A0C" w14:textId="34FA283F" w:rsidR="007E5BFB" w:rsidRPr="007E06DA" w:rsidRDefault="007E5BFB" w:rsidP="00287ACA">
            <w:pPr>
              <w:rPr>
                <w:b/>
              </w:rPr>
            </w:pPr>
            <w:r>
              <w:t xml:space="preserve">Read intro and chapters 1 &amp; 2 from </w:t>
            </w:r>
            <w:r>
              <w:rPr>
                <w:b/>
              </w:rPr>
              <w:t>Denning</w:t>
            </w:r>
          </w:p>
        </w:tc>
        <w:tc>
          <w:tcPr>
            <w:tcW w:w="1716" w:type="dxa"/>
          </w:tcPr>
          <w:p w14:paraId="32432068" w14:textId="2EBDFA35" w:rsidR="007E5BFB" w:rsidRDefault="007E5BFB" w:rsidP="00287ACA">
            <w:r>
              <w:t>Discussion board</w:t>
            </w:r>
          </w:p>
        </w:tc>
        <w:tc>
          <w:tcPr>
            <w:tcW w:w="1609" w:type="dxa"/>
          </w:tcPr>
          <w:p w14:paraId="0B2EB876" w14:textId="77777777" w:rsidR="007E5BFB" w:rsidRDefault="007E5BFB" w:rsidP="00287ACA">
            <w:r>
              <w:t>Me: Email, Video Chat</w:t>
            </w:r>
          </w:p>
          <w:p w14:paraId="06C5AD2B" w14:textId="77777777" w:rsidR="007E5BFB" w:rsidRDefault="007E5BFB" w:rsidP="00287ACA"/>
          <w:p w14:paraId="543F0BA6" w14:textId="1F03868C" w:rsidR="007E5BFB" w:rsidRDefault="007E5BFB" w:rsidP="00287ACA">
            <w:r>
              <w:t>Class: BB Discussion</w:t>
            </w:r>
          </w:p>
        </w:tc>
      </w:tr>
      <w:tr w:rsidR="007E5BFB" w14:paraId="68294B18" w14:textId="77777777" w:rsidTr="00BA7678">
        <w:trPr>
          <w:trHeight w:val="387"/>
        </w:trPr>
        <w:tc>
          <w:tcPr>
            <w:tcW w:w="976" w:type="dxa"/>
          </w:tcPr>
          <w:p w14:paraId="64DD26F5" w14:textId="3F2A87D5" w:rsidR="007E5BFB" w:rsidRDefault="007E5BFB" w:rsidP="00287ACA">
            <w:r>
              <w:t xml:space="preserve">Sat, </w:t>
            </w:r>
            <w:r w:rsidR="00D87801">
              <w:t>2/16</w:t>
            </w:r>
          </w:p>
        </w:tc>
        <w:tc>
          <w:tcPr>
            <w:tcW w:w="2259" w:type="dxa"/>
          </w:tcPr>
          <w:p w14:paraId="132C7207" w14:textId="589D007D" w:rsidR="007E5BFB" w:rsidRDefault="007E5BFB" w:rsidP="00287ACA">
            <w:r>
              <w:t>Discuss narrative intelligence</w:t>
            </w:r>
          </w:p>
        </w:tc>
        <w:tc>
          <w:tcPr>
            <w:tcW w:w="2790" w:type="dxa"/>
          </w:tcPr>
          <w:p w14:paraId="7E3C9D34" w14:textId="77777777" w:rsidR="007E5BFB" w:rsidRDefault="007E5BFB" w:rsidP="00287ACA">
            <w:r>
              <w:t xml:space="preserve">Read chapters 3-5 from </w:t>
            </w:r>
            <w:r>
              <w:rPr>
                <w:b/>
              </w:rPr>
              <w:t>Denning</w:t>
            </w:r>
            <w:r>
              <w:t>;</w:t>
            </w:r>
          </w:p>
          <w:p w14:paraId="2B1F3509" w14:textId="4B0A66BA" w:rsidR="007E5BFB" w:rsidRPr="007E06DA" w:rsidRDefault="007E5BFB" w:rsidP="00287ACA">
            <w:r>
              <w:t>Aguirre video lecture</w:t>
            </w:r>
          </w:p>
        </w:tc>
        <w:tc>
          <w:tcPr>
            <w:tcW w:w="1716" w:type="dxa"/>
          </w:tcPr>
          <w:p w14:paraId="6742607A" w14:textId="176BB0CB" w:rsidR="007E5BFB" w:rsidRDefault="007E5BFB" w:rsidP="00287ACA">
            <w:r>
              <w:t>Discussion board</w:t>
            </w:r>
          </w:p>
        </w:tc>
        <w:tc>
          <w:tcPr>
            <w:tcW w:w="1609" w:type="dxa"/>
          </w:tcPr>
          <w:p w14:paraId="5BABA2D7" w14:textId="77777777" w:rsidR="007E5BFB" w:rsidRDefault="007E5BFB" w:rsidP="00287ACA">
            <w:r>
              <w:t>Me: Email, Video Chat</w:t>
            </w:r>
          </w:p>
          <w:p w14:paraId="3B74FD70" w14:textId="77777777" w:rsidR="007E5BFB" w:rsidRDefault="007E5BFB" w:rsidP="00287ACA"/>
          <w:p w14:paraId="787C09B9" w14:textId="30633CE9" w:rsidR="007E5BFB" w:rsidRDefault="007E5BFB" w:rsidP="00287ACA">
            <w:r>
              <w:t>Class: BB Discussion</w:t>
            </w:r>
          </w:p>
        </w:tc>
      </w:tr>
      <w:tr w:rsidR="007E5BFB" w14:paraId="5A847D86" w14:textId="77777777" w:rsidTr="00BA7678">
        <w:trPr>
          <w:trHeight w:val="387"/>
        </w:trPr>
        <w:tc>
          <w:tcPr>
            <w:tcW w:w="976" w:type="dxa"/>
          </w:tcPr>
          <w:p w14:paraId="1332D2C1" w14:textId="1158A051" w:rsidR="007E5BFB" w:rsidRDefault="007E5BFB" w:rsidP="00287ACA">
            <w:r>
              <w:t xml:space="preserve">Mon, </w:t>
            </w:r>
            <w:r w:rsidR="00D87801">
              <w:t>2/18</w:t>
            </w:r>
          </w:p>
        </w:tc>
        <w:tc>
          <w:tcPr>
            <w:tcW w:w="2259" w:type="dxa"/>
          </w:tcPr>
          <w:p w14:paraId="1FCBF355" w14:textId="40543351" w:rsidR="007E5BFB" w:rsidRDefault="007E5BFB" w:rsidP="00287ACA">
            <w:r>
              <w:t>Understanding body language, attention getters; how to create action</w:t>
            </w:r>
          </w:p>
        </w:tc>
        <w:tc>
          <w:tcPr>
            <w:tcW w:w="2790" w:type="dxa"/>
          </w:tcPr>
          <w:p w14:paraId="6E42C6B6" w14:textId="4514DEB7" w:rsidR="007E5BFB" w:rsidRPr="007E06DA" w:rsidRDefault="007E5BFB" w:rsidP="00287ACA">
            <w:pPr>
              <w:rPr>
                <w:b/>
              </w:rPr>
            </w:pPr>
            <w:r>
              <w:t xml:space="preserve">Read chapters 6-8 from </w:t>
            </w:r>
            <w:r>
              <w:rPr>
                <w:b/>
              </w:rPr>
              <w:t>Denning</w:t>
            </w:r>
          </w:p>
        </w:tc>
        <w:tc>
          <w:tcPr>
            <w:tcW w:w="1716" w:type="dxa"/>
          </w:tcPr>
          <w:p w14:paraId="12CE3539" w14:textId="1EFAFBCD" w:rsidR="007E5BFB" w:rsidRDefault="007E5BFB" w:rsidP="00287ACA">
            <w:r>
              <w:t>Discussion board</w:t>
            </w:r>
          </w:p>
        </w:tc>
        <w:tc>
          <w:tcPr>
            <w:tcW w:w="1609" w:type="dxa"/>
          </w:tcPr>
          <w:p w14:paraId="36C896BD" w14:textId="40309D7B" w:rsidR="007E5BFB" w:rsidRPr="007B78EF" w:rsidRDefault="007E5BFB" w:rsidP="00287ACA">
            <w:r w:rsidRPr="007B78EF">
              <w:t>Me: Email, Video chat</w:t>
            </w:r>
          </w:p>
          <w:p w14:paraId="0BDC7DFD" w14:textId="425A1E1C" w:rsidR="007E5BFB" w:rsidRDefault="007E5BFB" w:rsidP="00287ACA">
            <w:r>
              <w:t>Class: BB Discussion</w:t>
            </w:r>
          </w:p>
        </w:tc>
      </w:tr>
      <w:tr w:rsidR="007E5BFB" w14:paraId="36458B74" w14:textId="77777777" w:rsidTr="00BA7678">
        <w:trPr>
          <w:trHeight w:val="408"/>
        </w:trPr>
        <w:tc>
          <w:tcPr>
            <w:tcW w:w="976" w:type="dxa"/>
          </w:tcPr>
          <w:p w14:paraId="27D06C47" w14:textId="1EAE0EDE" w:rsidR="007E5BFB" w:rsidRDefault="007E5BFB" w:rsidP="007C7B2B">
            <w:r>
              <w:t xml:space="preserve">Wed, </w:t>
            </w:r>
            <w:r w:rsidR="00D87801">
              <w:t>2/20</w:t>
            </w:r>
          </w:p>
        </w:tc>
        <w:tc>
          <w:tcPr>
            <w:tcW w:w="2259" w:type="dxa"/>
          </w:tcPr>
          <w:p w14:paraId="01D6972B" w14:textId="27EC905E" w:rsidR="007E5BFB" w:rsidRDefault="007E5BFB" w:rsidP="007C7B2B">
            <w:r>
              <w:t>Make sense of desire and reason</w:t>
            </w:r>
          </w:p>
        </w:tc>
        <w:tc>
          <w:tcPr>
            <w:tcW w:w="2790" w:type="dxa"/>
          </w:tcPr>
          <w:p w14:paraId="06DA9B51" w14:textId="77777777" w:rsidR="007E5BFB" w:rsidRDefault="007E5BFB" w:rsidP="007C7B2B">
            <w:r>
              <w:t xml:space="preserve">Read chapters 9-11 from </w:t>
            </w:r>
            <w:r>
              <w:rPr>
                <w:b/>
              </w:rPr>
              <w:t xml:space="preserve">Denning; </w:t>
            </w:r>
            <w:r>
              <w:t>Read Mitchell, et. Al “Negative Affect”</w:t>
            </w:r>
          </w:p>
          <w:p w14:paraId="20720904" w14:textId="532C8141" w:rsidR="007E5BFB" w:rsidRPr="007C7B2B" w:rsidRDefault="007E5BFB" w:rsidP="007C7B2B">
            <w:r>
              <w:t>Aguirre video lecture</w:t>
            </w:r>
          </w:p>
        </w:tc>
        <w:tc>
          <w:tcPr>
            <w:tcW w:w="1716" w:type="dxa"/>
          </w:tcPr>
          <w:p w14:paraId="51D0A15E" w14:textId="7E46C7BE" w:rsidR="007E5BFB" w:rsidRDefault="007E5BFB" w:rsidP="007C7B2B">
            <w:r>
              <w:t>Discussion board</w:t>
            </w:r>
          </w:p>
        </w:tc>
        <w:tc>
          <w:tcPr>
            <w:tcW w:w="1609" w:type="dxa"/>
          </w:tcPr>
          <w:p w14:paraId="6B0C34D8" w14:textId="04E0EEC6" w:rsidR="007E5BFB" w:rsidRDefault="007E5BFB" w:rsidP="007C7B2B">
            <w:r>
              <w:t xml:space="preserve">Me: Email, </w:t>
            </w:r>
            <w:r w:rsidRPr="007B78EF">
              <w:t>Video chat</w:t>
            </w:r>
          </w:p>
          <w:p w14:paraId="4BCB657F" w14:textId="4E54272A" w:rsidR="007E5BFB" w:rsidRDefault="007E5BFB" w:rsidP="007C7B2B">
            <w:r>
              <w:t>Class: BB Discussion</w:t>
            </w:r>
          </w:p>
        </w:tc>
      </w:tr>
      <w:tr w:rsidR="007E5BFB" w14:paraId="2732658E" w14:textId="77777777" w:rsidTr="00BA7678">
        <w:trPr>
          <w:trHeight w:val="387"/>
        </w:trPr>
        <w:tc>
          <w:tcPr>
            <w:tcW w:w="976" w:type="dxa"/>
          </w:tcPr>
          <w:p w14:paraId="2503B044" w14:textId="4BD25DD4" w:rsidR="007E5BFB" w:rsidRDefault="007E5BFB" w:rsidP="007C7B2B">
            <w:r>
              <w:t xml:space="preserve">Fri, </w:t>
            </w:r>
            <w:r w:rsidR="00D87801">
              <w:t>2/22</w:t>
            </w:r>
          </w:p>
        </w:tc>
        <w:tc>
          <w:tcPr>
            <w:tcW w:w="2259" w:type="dxa"/>
          </w:tcPr>
          <w:p w14:paraId="198DF35A" w14:textId="113F60E9" w:rsidR="007E5BFB" w:rsidRDefault="007E5BFB" w:rsidP="007C7B2B">
            <w:r>
              <w:t>Define and describe what listening to scale is; understand the role of digital communication in leadership</w:t>
            </w:r>
          </w:p>
        </w:tc>
        <w:tc>
          <w:tcPr>
            <w:tcW w:w="2790" w:type="dxa"/>
          </w:tcPr>
          <w:p w14:paraId="75BD8495" w14:textId="32FE8A69" w:rsidR="007E5BFB" w:rsidRPr="007E5BFB" w:rsidRDefault="007E5BFB" w:rsidP="007C7B2B">
            <w:pPr>
              <w:rPr>
                <w:b/>
              </w:rPr>
            </w:pPr>
            <w:r>
              <w:t xml:space="preserve">Read intro &amp; chapter 1 from </w:t>
            </w:r>
            <w:r>
              <w:rPr>
                <w:b/>
              </w:rPr>
              <w:t>Li</w:t>
            </w:r>
          </w:p>
        </w:tc>
        <w:tc>
          <w:tcPr>
            <w:tcW w:w="1716" w:type="dxa"/>
          </w:tcPr>
          <w:p w14:paraId="02942D83" w14:textId="7CA41C21" w:rsidR="007E5BFB" w:rsidRPr="007E5BFB" w:rsidRDefault="007E5BFB" w:rsidP="007C7B2B">
            <w:pPr>
              <w:rPr>
                <w:b/>
              </w:rPr>
            </w:pPr>
            <w:r>
              <w:t xml:space="preserve">Discussion board; </w:t>
            </w:r>
            <w:r>
              <w:rPr>
                <w:b/>
              </w:rPr>
              <w:t xml:space="preserve">Leader video demos due by 11:59pm MST Sat. </w:t>
            </w:r>
            <w:r w:rsidR="00774A7A">
              <w:rPr>
                <w:b/>
              </w:rPr>
              <w:t>2/23</w:t>
            </w:r>
          </w:p>
        </w:tc>
        <w:tc>
          <w:tcPr>
            <w:tcW w:w="1609" w:type="dxa"/>
          </w:tcPr>
          <w:p w14:paraId="365AB4A7" w14:textId="77777777" w:rsidR="007E5BFB" w:rsidRDefault="007E5BFB" w:rsidP="007C7B2B">
            <w:r>
              <w:t>Me: Email, Video chat</w:t>
            </w:r>
          </w:p>
          <w:p w14:paraId="50D1336C" w14:textId="77777777" w:rsidR="007E5BFB" w:rsidRDefault="007E5BFB" w:rsidP="007C7B2B"/>
          <w:p w14:paraId="09A2A4EE" w14:textId="04AE9E63" w:rsidR="007E5BFB" w:rsidRDefault="007E5BFB" w:rsidP="007C7B2B">
            <w:r>
              <w:t>Class: BB Discussion</w:t>
            </w:r>
          </w:p>
        </w:tc>
      </w:tr>
      <w:tr w:rsidR="007E5BFB" w14:paraId="4FE59AB2" w14:textId="77777777" w:rsidTr="00BA7678">
        <w:trPr>
          <w:trHeight w:val="363"/>
        </w:trPr>
        <w:tc>
          <w:tcPr>
            <w:tcW w:w="976" w:type="dxa"/>
          </w:tcPr>
          <w:p w14:paraId="536ECD7B" w14:textId="31B91400" w:rsidR="007E5BFB" w:rsidRDefault="007E5BFB" w:rsidP="007C7B2B">
            <w:r>
              <w:lastRenderedPageBreak/>
              <w:t xml:space="preserve">Sun, </w:t>
            </w:r>
            <w:r w:rsidR="00D87801">
              <w:t>2/24</w:t>
            </w:r>
          </w:p>
        </w:tc>
        <w:tc>
          <w:tcPr>
            <w:tcW w:w="2259" w:type="dxa"/>
          </w:tcPr>
          <w:p w14:paraId="5CCDB9CE" w14:textId="6D88DE08" w:rsidR="007E5BFB" w:rsidRDefault="007E5BFB" w:rsidP="007C7B2B">
            <w:r>
              <w:t>Utilizing the numerous communication strategies to share a message that shapes</w:t>
            </w:r>
          </w:p>
        </w:tc>
        <w:tc>
          <w:tcPr>
            <w:tcW w:w="2790" w:type="dxa"/>
          </w:tcPr>
          <w:p w14:paraId="5B5DF0AC" w14:textId="7C33D5BC" w:rsidR="007E5BFB" w:rsidRPr="007E5BFB" w:rsidRDefault="007E5BFB" w:rsidP="007C7B2B">
            <w:r>
              <w:t xml:space="preserve">Read chapter 2 from </w:t>
            </w:r>
            <w:r>
              <w:rPr>
                <w:b/>
              </w:rPr>
              <w:t>Li</w:t>
            </w:r>
            <w:r>
              <w:t xml:space="preserve">; Read </w:t>
            </w:r>
            <w:proofErr w:type="spellStart"/>
            <w:r>
              <w:t>Snaebjornnson</w:t>
            </w:r>
            <w:proofErr w:type="spellEnd"/>
            <w:r>
              <w:t xml:space="preserve"> and </w:t>
            </w:r>
            <w:proofErr w:type="spellStart"/>
            <w:r>
              <w:t>Vaiciukynaite</w:t>
            </w:r>
            <w:proofErr w:type="spellEnd"/>
            <w:r>
              <w:t xml:space="preserve"> “Emotional Contagion” article on BB</w:t>
            </w:r>
          </w:p>
        </w:tc>
        <w:tc>
          <w:tcPr>
            <w:tcW w:w="1716" w:type="dxa"/>
          </w:tcPr>
          <w:p w14:paraId="3DE6D259" w14:textId="20F2B9DA" w:rsidR="007E5BFB" w:rsidRDefault="007E5BFB" w:rsidP="007C7B2B">
            <w:r>
              <w:t>Discussion board</w:t>
            </w:r>
          </w:p>
        </w:tc>
        <w:tc>
          <w:tcPr>
            <w:tcW w:w="1609" w:type="dxa"/>
          </w:tcPr>
          <w:p w14:paraId="28FB35BA" w14:textId="77777777" w:rsidR="007E5BFB" w:rsidRDefault="007E5BFB" w:rsidP="007C7B2B">
            <w:r>
              <w:t>Me: Email, Video chat</w:t>
            </w:r>
          </w:p>
          <w:p w14:paraId="4848E7AD" w14:textId="77777777" w:rsidR="007E5BFB" w:rsidRDefault="007E5BFB" w:rsidP="007C7B2B"/>
          <w:p w14:paraId="5B206E55" w14:textId="2FECC026" w:rsidR="007E5BFB" w:rsidRDefault="007E5BFB" w:rsidP="007C7B2B">
            <w:r>
              <w:t>Class: BB Discussion</w:t>
            </w:r>
          </w:p>
        </w:tc>
      </w:tr>
      <w:tr w:rsidR="007E5BFB" w14:paraId="1DF1EDBD" w14:textId="77777777" w:rsidTr="00BA7678">
        <w:trPr>
          <w:trHeight w:val="363"/>
        </w:trPr>
        <w:tc>
          <w:tcPr>
            <w:tcW w:w="976" w:type="dxa"/>
          </w:tcPr>
          <w:p w14:paraId="73683FBF" w14:textId="2C4DFB27" w:rsidR="007E5BFB" w:rsidRDefault="007E5BFB" w:rsidP="007C7B2B">
            <w:r>
              <w:t xml:space="preserve">Tues, </w:t>
            </w:r>
            <w:r w:rsidR="00D87801">
              <w:t>2/26</w:t>
            </w:r>
          </w:p>
        </w:tc>
        <w:tc>
          <w:tcPr>
            <w:tcW w:w="2259" w:type="dxa"/>
          </w:tcPr>
          <w:p w14:paraId="016286DD" w14:textId="5DCFDF3A" w:rsidR="007E5BFB" w:rsidRDefault="007E5BFB" w:rsidP="007C7B2B">
            <w:r>
              <w:t>Understanding the emotion and ethics of communication cultures and values</w:t>
            </w:r>
          </w:p>
        </w:tc>
        <w:tc>
          <w:tcPr>
            <w:tcW w:w="2790" w:type="dxa"/>
          </w:tcPr>
          <w:p w14:paraId="7F91D4FF" w14:textId="77777777" w:rsidR="007E5BFB" w:rsidRDefault="007E5BFB" w:rsidP="007C7B2B">
            <w:r>
              <w:t xml:space="preserve">Read chapter 3 from </w:t>
            </w:r>
            <w:r>
              <w:rPr>
                <w:b/>
              </w:rPr>
              <w:t>Li</w:t>
            </w:r>
            <w:r>
              <w:t xml:space="preserve">; watch </w:t>
            </w:r>
            <w:proofErr w:type="spellStart"/>
            <w:r>
              <w:t>TedTalk</w:t>
            </w:r>
            <w:proofErr w:type="spellEnd"/>
            <w:r>
              <w:t xml:space="preserve"> on “Safety”</w:t>
            </w:r>
          </w:p>
          <w:p w14:paraId="3BDC8528" w14:textId="073123B1" w:rsidR="007E5BFB" w:rsidRPr="007E5BFB" w:rsidRDefault="007E5BFB" w:rsidP="007C7B2B">
            <w:r>
              <w:t>Aguirre Video Lecture</w:t>
            </w:r>
          </w:p>
        </w:tc>
        <w:tc>
          <w:tcPr>
            <w:tcW w:w="1716" w:type="dxa"/>
          </w:tcPr>
          <w:p w14:paraId="15ED2434" w14:textId="5EC900CB" w:rsidR="007E5BFB" w:rsidRDefault="007E5BFB" w:rsidP="007C7B2B">
            <w:r>
              <w:t xml:space="preserve">Discussion board on </w:t>
            </w:r>
          </w:p>
        </w:tc>
        <w:tc>
          <w:tcPr>
            <w:tcW w:w="1609" w:type="dxa"/>
          </w:tcPr>
          <w:p w14:paraId="18B225E3" w14:textId="77777777" w:rsidR="007E5BFB" w:rsidRDefault="007E5BFB" w:rsidP="007C7B2B">
            <w:r>
              <w:t>Me: Email, Video chat</w:t>
            </w:r>
          </w:p>
          <w:p w14:paraId="0564403F" w14:textId="77777777" w:rsidR="007E5BFB" w:rsidRDefault="007E5BFB" w:rsidP="007C7B2B"/>
          <w:p w14:paraId="4592A792" w14:textId="72016F00" w:rsidR="007E5BFB" w:rsidRDefault="007E5BFB" w:rsidP="007C7B2B">
            <w:r>
              <w:t>Class: BB Discussion</w:t>
            </w:r>
          </w:p>
        </w:tc>
      </w:tr>
      <w:tr w:rsidR="007E5BFB" w14:paraId="442804DB" w14:textId="77777777" w:rsidTr="00BA7678">
        <w:trPr>
          <w:trHeight w:val="363"/>
        </w:trPr>
        <w:tc>
          <w:tcPr>
            <w:tcW w:w="976" w:type="dxa"/>
          </w:tcPr>
          <w:p w14:paraId="3AE2AE2A" w14:textId="6816BB23" w:rsidR="007E5BFB" w:rsidRDefault="007E5BFB" w:rsidP="007C7B2B">
            <w:proofErr w:type="spellStart"/>
            <w:r>
              <w:t>Thur</w:t>
            </w:r>
            <w:proofErr w:type="spellEnd"/>
            <w:r>
              <w:t xml:space="preserve">, </w:t>
            </w:r>
            <w:r w:rsidR="00D87801">
              <w:t>2/28</w:t>
            </w:r>
          </w:p>
        </w:tc>
        <w:tc>
          <w:tcPr>
            <w:tcW w:w="2259" w:type="dxa"/>
          </w:tcPr>
          <w:p w14:paraId="254049B7" w14:textId="7389043A" w:rsidR="007E5BFB" w:rsidRDefault="007E5BFB" w:rsidP="007C7B2B">
            <w:r>
              <w:t>How to apply engagement concepts in leadership contexts</w:t>
            </w:r>
          </w:p>
        </w:tc>
        <w:tc>
          <w:tcPr>
            <w:tcW w:w="2790" w:type="dxa"/>
          </w:tcPr>
          <w:p w14:paraId="2E58BDC2" w14:textId="74BA855B" w:rsidR="007E5BFB" w:rsidRPr="007E5BFB" w:rsidRDefault="007E5BFB" w:rsidP="007C7B2B">
            <w:pPr>
              <w:rPr>
                <w:b/>
              </w:rPr>
            </w:pPr>
            <w:r>
              <w:t xml:space="preserve">Read chapter 4 and conclusion in </w:t>
            </w:r>
            <w:r>
              <w:rPr>
                <w:b/>
              </w:rPr>
              <w:t>Li</w:t>
            </w:r>
          </w:p>
        </w:tc>
        <w:tc>
          <w:tcPr>
            <w:tcW w:w="1716" w:type="dxa"/>
          </w:tcPr>
          <w:p w14:paraId="1D7491DF" w14:textId="2AF39C89" w:rsidR="007E5BFB" w:rsidRDefault="007E5BFB" w:rsidP="007C7B2B">
            <w:r>
              <w:t>Discussion board on leadership demos</w:t>
            </w:r>
          </w:p>
        </w:tc>
        <w:tc>
          <w:tcPr>
            <w:tcW w:w="1609" w:type="dxa"/>
          </w:tcPr>
          <w:p w14:paraId="6B4947D1" w14:textId="77777777" w:rsidR="007E5BFB" w:rsidRDefault="007E5BFB" w:rsidP="007C7B2B">
            <w:r>
              <w:t>Me: Email, Video chat</w:t>
            </w:r>
          </w:p>
          <w:p w14:paraId="7554FB42" w14:textId="77777777" w:rsidR="007E5BFB" w:rsidRDefault="007E5BFB" w:rsidP="007C7B2B"/>
          <w:p w14:paraId="1C0CDC0D" w14:textId="58380730" w:rsidR="007E5BFB" w:rsidRDefault="007E5BFB" w:rsidP="007C7B2B">
            <w:r>
              <w:t>Class: BB Discussion</w:t>
            </w:r>
          </w:p>
        </w:tc>
      </w:tr>
      <w:tr w:rsidR="007E5BFB" w14:paraId="0B5E7AF9" w14:textId="77777777" w:rsidTr="00BA7678">
        <w:trPr>
          <w:trHeight w:val="363"/>
        </w:trPr>
        <w:tc>
          <w:tcPr>
            <w:tcW w:w="976" w:type="dxa"/>
          </w:tcPr>
          <w:p w14:paraId="131A7ABA" w14:textId="77777777" w:rsidR="00D87801" w:rsidRDefault="007E5BFB" w:rsidP="007C7B2B">
            <w:r>
              <w:t xml:space="preserve">Sat, </w:t>
            </w:r>
          </w:p>
          <w:p w14:paraId="08162FF8" w14:textId="4E3CF1F1" w:rsidR="007E5BFB" w:rsidRDefault="00D87801" w:rsidP="007C7B2B">
            <w:r>
              <w:t>3/2</w:t>
            </w:r>
          </w:p>
        </w:tc>
        <w:tc>
          <w:tcPr>
            <w:tcW w:w="2259" w:type="dxa"/>
          </w:tcPr>
          <w:p w14:paraId="563AFA3C" w14:textId="59941F79" w:rsidR="007E5BFB" w:rsidRDefault="007E5BFB" w:rsidP="007C7B2B">
            <w:r>
              <w:t>Course recap and describe the major takeaways for futures in leadership</w:t>
            </w:r>
          </w:p>
        </w:tc>
        <w:tc>
          <w:tcPr>
            <w:tcW w:w="2790" w:type="dxa"/>
          </w:tcPr>
          <w:p w14:paraId="2F9EB207" w14:textId="4C943FB9" w:rsidR="007E5BFB" w:rsidRDefault="007E5BFB" w:rsidP="007C7B2B">
            <w:r>
              <w:t>Read Stickney “Affect and Decision-Making” (BB); Revisit 3 questions</w:t>
            </w:r>
          </w:p>
        </w:tc>
        <w:tc>
          <w:tcPr>
            <w:tcW w:w="1716" w:type="dxa"/>
          </w:tcPr>
          <w:p w14:paraId="76209566" w14:textId="066B1875" w:rsidR="007E5BFB" w:rsidRPr="00BA7678" w:rsidRDefault="007E5BFB" w:rsidP="007C7B2B">
            <w:pPr>
              <w:rPr>
                <w:b/>
              </w:rPr>
            </w:pPr>
            <w:r>
              <w:t>Discussion board</w:t>
            </w:r>
            <w:r w:rsidR="00BA7678">
              <w:t xml:space="preserve">; </w:t>
            </w:r>
            <w:r w:rsidR="00BA7678">
              <w:rPr>
                <w:b/>
              </w:rPr>
              <w:t xml:space="preserve">FINAL ESSAY DUE by 11:59 MST </w:t>
            </w:r>
            <w:r w:rsidR="00D87801">
              <w:rPr>
                <w:b/>
              </w:rPr>
              <w:t>Sun</w:t>
            </w:r>
            <w:r w:rsidR="00BA7678">
              <w:rPr>
                <w:b/>
              </w:rPr>
              <w:t xml:space="preserve"> </w:t>
            </w:r>
            <w:r w:rsidR="00D87801">
              <w:rPr>
                <w:b/>
              </w:rPr>
              <w:t>3/3</w:t>
            </w:r>
          </w:p>
        </w:tc>
        <w:tc>
          <w:tcPr>
            <w:tcW w:w="1609" w:type="dxa"/>
          </w:tcPr>
          <w:p w14:paraId="11E358B7" w14:textId="77777777" w:rsidR="007E5BFB" w:rsidRDefault="007E5BFB" w:rsidP="007C7B2B">
            <w:r>
              <w:t>Me: Email, Video chat</w:t>
            </w:r>
          </w:p>
          <w:p w14:paraId="59CF1256" w14:textId="77777777" w:rsidR="007E5BFB" w:rsidRDefault="007E5BFB" w:rsidP="007C7B2B"/>
          <w:p w14:paraId="5B10689B" w14:textId="77FF4D5F" w:rsidR="007E5BFB" w:rsidRDefault="007E5BFB" w:rsidP="007C7B2B">
            <w:r>
              <w:t>Class: BB Discussion</w:t>
            </w:r>
          </w:p>
        </w:tc>
      </w:tr>
    </w:tbl>
    <w:p w14:paraId="77FBE0F9" w14:textId="77777777" w:rsidR="007E06DA" w:rsidRDefault="007E06DA" w:rsidP="00A43502"/>
    <w:sectPr w:rsidR="007E06DA" w:rsidSect="00C43FD5">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12FEE"/>
    <w:multiLevelType w:val="multilevel"/>
    <w:tmpl w:val="0F2A2FE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02"/>
    <w:rsid w:val="00012965"/>
    <w:rsid w:val="00095907"/>
    <w:rsid w:val="001D510D"/>
    <w:rsid w:val="002F39F1"/>
    <w:rsid w:val="003B3ACA"/>
    <w:rsid w:val="003D2891"/>
    <w:rsid w:val="006931BC"/>
    <w:rsid w:val="00752C78"/>
    <w:rsid w:val="00774A7A"/>
    <w:rsid w:val="007B78EF"/>
    <w:rsid w:val="007C7B2B"/>
    <w:rsid w:val="007E06DA"/>
    <w:rsid w:val="007E5BFB"/>
    <w:rsid w:val="008456A7"/>
    <w:rsid w:val="00A04FE5"/>
    <w:rsid w:val="00A43502"/>
    <w:rsid w:val="00AE5179"/>
    <w:rsid w:val="00BA7678"/>
    <w:rsid w:val="00C43FD5"/>
    <w:rsid w:val="00D87801"/>
    <w:rsid w:val="00E7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A458"/>
  <w14:defaultImageDpi w14:val="32767"/>
  <w15:chartTrackingRefBased/>
  <w15:docId w15:val="{8ACA82E1-A700-FB4E-990C-3BE09B5F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5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502"/>
    <w:rPr>
      <w:color w:val="0563C1" w:themeColor="hyperlink"/>
      <w:u w:val="single"/>
    </w:rPr>
  </w:style>
  <w:style w:type="character" w:customStyle="1" w:styleId="UnresolvedMention">
    <w:name w:val="Unresolved Mention"/>
    <w:basedOn w:val="DefaultParagraphFont"/>
    <w:uiPriority w:val="99"/>
    <w:rsid w:val="00A43502"/>
    <w:rPr>
      <w:color w:val="605E5C"/>
      <w:shd w:val="clear" w:color="auto" w:fill="E1DFDD"/>
    </w:rPr>
  </w:style>
  <w:style w:type="table" w:styleId="TableGrid">
    <w:name w:val="Table Grid"/>
    <w:basedOn w:val="TableNormal"/>
    <w:uiPriority w:val="39"/>
    <w:rsid w:val="007E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5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8748">
      <w:bodyDiv w:val="1"/>
      <w:marLeft w:val="0"/>
      <w:marRight w:val="0"/>
      <w:marTop w:val="0"/>
      <w:marBottom w:val="0"/>
      <w:divBdr>
        <w:top w:val="none" w:sz="0" w:space="0" w:color="auto"/>
        <w:left w:val="none" w:sz="0" w:space="0" w:color="auto"/>
        <w:bottom w:val="none" w:sz="0" w:space="0" w:color="auto"/>
        <w:right w:val="none" w:sz="0" w:space="0" w:color="auto"/>
      </w:divBdr>
      <w:divsChild>
        <w:div w:id="59639108">
          <w:marLeft w:val="0"/>
          <w:marRight w:val="0"/>
          <w:marTop w:val="0"/>
          <w:marBottom w:val="0"/>
          <w:divBdr>
            <w:top w:val="none" w:sz="0" w:space="0" w:color="auto"/>
            <w:left w:val="none" w:sz="0" w:space="0" w:color="auto"/>
            <w:bottom w:val="none" w:sz="0" w:space="0" w:color="auto"/>
            <w:right w:val="none" w:sz="0" w:space="0" w:color="auto"/>
          </w:divBdr>
          <w:divsChild>
            <w:div w:id="1862696100">
              <w:marLeft w:val="0"/>
              <w:marRight w:val="0"/>
              <w:marTop w:val="0"/>
              <w:marBottom w:val="0"/>
              <w:divBdr>
                <w:top w:val="none" w:sz="0" w:space="0" w:color="auto"/>
                <w:left w:val="none" w:sz="0" w:space="0" w:color="auto"/>
                <w:bottom w:val="none" w:sz="0" w:space="0" w:color="auto"/>
                <w:right w:val="none" w:sz="0" w:space="0" w:color="auto"/>
              </w:divBdr>
              <w:divsChild>
                <w:div w:id="1900438341">
                  <w:marLeft w:val="0"/>
                  <w:marRight w:val="0"/>
                  <w:marTop w:val="0"/>
                  <w:marBottom w:val="0"/>
                  <w:divBdr>
                    <w:top w:val="none" w:sz="0" w:space="0" w:color="auto"/>
                    <w:left w:val="none" w:sz="0" w:space="0" w:color="auto"/>
                    <w:bottom w:val="none" w:sz="0" w:space="0" w:color="auto"/>
                    <w:right w:val="none" w:sz="0" w:space="0" w:color="auto"/>
                  </w:divBdr>
                </w:div>
              </w:divsChild>
            </w:div>
            <w:div w:id="609364264">
              <w:marLeft w:val="0"/>
              <w:marRight w:val="0"/>
              <w:marTop w:val="0"/>
              <w:marBottom w:val="0"/>
              <w:divBdr>
                <w:top w:val="none" w:sz="0" w:space="0" w:color="auto"/>
                <w:left w:val="none" w:sz="0" w:space="0" w:color="auto"/>
                <w:bottom w:val="none" w:sz="0" w:space="0" w:color="auto"/>
                <w:right w:val="none" w:sz="0" w:space="0" w:color="auto"/>
              </w:divBdr>
              <w:divsChild>
                <w:div w:id="1041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08">
          <w:marLeft w:val="0"/>
          <w:marRight w:val="0"/>
          <w:marTop w:val="0"/>
          <w:marBottom w:val="0"/>
          <w:divBdr>
            <w:top w:val="none" w:sz="0" w:space="0" w:color="auto"/>
            <w:left w:val="none" w:sz="0" w:space="0" w:color="auto"/>
            <w:bottom w:val="none" w:sz="0" w:space="0" w:color="auto"/>
            <w:right w:val="none" w:sz="0" w:space="0" w:color="auto"/>
          </w:divBdr>
          <w:divsChild>
            <w:div w:id="1948661424">
              <w:marLeft w:val="0"/>
              <w:marRight w:val="0"/>
              <w:marTop w:val="0"/>
              <w:marBottom w:val="0"/>
              <w:divBdr>
                <w:top w:val="none" w:sz="0" w:space="0" w:color="auto"/>
                <w:left w:val="none" w:sz="0" w:space="0" w:color="auto"/>
                <w:bottom w:val="none" w:sz="0" w:space="0" w:color="auto"/>
                <w:right w:val="none" w:sz="0" w:space="0" w:color="auto"/>
              </w:divBdr>
              <w:divsChild>
                <w:div w:id="143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49716">
          <w:marLeft w:val="0"/>
          <w:marRight w:val="0"/>
          <w:marTop w:val="0"/>
          <w:marBottom w:val="0"/>
          <w:divBdr>
            <w:top w:val="none" w:sz="0" w:space="0" w:color="auto"/>
            <w:left w:val="none" w:sz="0" w:space="0" w:color="auto"/>
            <w:bottom w:val="none" w:sz="0" w:space="0" w:color="auto"/>
            <w:right w:val="none" w:sz="0" w:space="0" w:color="auto"/>
          </w:divBdr>
          <w:divsChild>
            <w:div w:id="686518545">
              <w:marLeft w:val="0"/>
              <w:marRight w:val="0"/>
              <w:marTop w:val="0"/>
              <w:marBottom w:val="0"/>
              <w:divBdr>
                <w:top w:val="none" w:sz="0" w:space="0" w:color="auto"/>
                <w:left w:val="none" w:sz="0" w:space="0" w:color="auto"/>
                <w:bottom w:val="none" w:sz="0" w:space="0" w:color="auto"/>
                <w:right w:val="none" w:sz="0" w:space="0" w:color="auto"/>
              </w:divBdr>
              <w:divsChild>
                <w:div w:id="17402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032">
          <w:marLeft w:val="0"/>
          <w:marRight w:val="0"/>
          <w:marTop w:val="0"/>
          <w:marBottom w:val="0"/>
          <w:divBdr>
            <w:top w:val="none" w:sz="0" w:space="0" w:color="auto"/>
            <w:left w:val="none" w:sz="0" w:space="0" w:color="auto"/>
            <w:bottom w:val="none" w:sz="0" w:space="0" w:color="auto"/>
            <w:right w:val="none" w:sz="0" w:space="0" w:color="auto"/>
          </w:divBdr>
          <w:divsChild>
            <w:div w:id="1443912499">
              <w:marLeft w:val="0"/>
              <w:marRight w:val="0"/>
              <w:marTop w:val="0"/>
              <w:marBottom w:val="0"/>
              <w:divBdr>
                <w:top w:val="none" w:sz="0" w:space="0" w:color="auto"/>
                <w:left w:val="none" w:sz="0" w:space="0" w:color="auto"/>
                <w:bottom w:val="none" w:sz="0" w:space="0" w:color="auto"/>
                <w:right w:val="none" w:sz="0" w:space="0" w:color="auto"/>
              </w:divBdr>
              <w:divsChild>
                <w:div w:id="5604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aguirre@ute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Aguirre</dc:creator>
  <cp:keywords/>
  <dc:description/>
  <cp:lastModifiedBy>Leal, Matthew R</cp:lastModifiedBy>
  <cp:revision>2</cp:revision>
  <dcterms:created xsi:type="dcterms:W3CDTF">2019-03-14T19:24:00Z</dcterms:created>
  <dcterms:modified xsi:type="dcterms:W3CDTF">2019-03-14T19:24:00Z</dcterms:modified>
</cp:coreProperties>
</file>