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75717" w14:textId="77777777" w:rsidR="00390639" w:rsidRDefault="00390639" w:rsidP="00390639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96935">
        <w:rPr>
          <w:rFonts w:ascii="Times New Roman" w:hAnsi="Times New Roman"/>
          <w:b/>
          <w:smallCaps/>
          <w:spacing w:val="20"/>
          <w:sz w:val="32"/>
          <w:szCs w:val="32"/>
        </w:rPr>
        <w:t>Ljubinka Andonoska</w:t>
      </w:r>
    </w:p>
    <w:p w14:paraId="7971FBEE" w14:textId="7D1711DF" w:rsidR="007C1B00" w:rsidRDefault="007C1B00" w:rsidP="003906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="00092190" w:rsidRPr="00E42FCC">
          <w:rPr>
            <w:rStyle w:val="Hyperlink"/>
            <w:rFonts w:ascii="Times New Roman" w:hAnsi="Times New Roman"/>
            <w:sz w:val="24"/>
            <w:szCs w:val="24"/>
          </w:rPr>
          <w:t>landonoska@utep.edu</w:t>
        </w:r>
      </w:hyperlink>
    </w:p>
    <w:p w14:paraId="0981419E" w14:textId="5B215201" w:rsidR="00092190" w:rsidRDefault="00092190" w:rsidP="003906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2B12AF" w14:textId="77777777" w:rsidR="00F21D22" w:rsidRDefault="00F21D22" w:rsidP="00390639">
      <w:pPr>
        <w:spacing w:after="0" w:line="240" w:lineRule="auto"/>
        <w:ind w:left="1440" w:firstLine="720"/>
        <w:rPr>
          <w:rFonts w:ascii="Times New Roman" w:hAnsi="Times New Roman"/>
        </w:rPr>
      </w:pPr>
    </w:p>
    <w:p w14:paraId="6578A714" w14:textId="77777777" w:rsidR="00F21D22" w:rsidRPr="00F21D22" w:rsidRDefault="002B0ED0" w:rsidP="00F21D22">
      <w:pPr>
        <w:pStyle w:val="Heading1"/>
        <w:spacing w:before="0" w:after="0"/>
        <w:rPr>
          <w:rFonts w:ascii="Times New Roman" w:hAnsi="Times New Roman"/>
          <w:b w:val="0"/>
          <w:smallCaps/>
          <w:color w:val="auto"/>
          <w:sz w:val="32"/>
          <w:szCs w:val="32"/>
          <w:lang w:val="en-US"/>
        </w:rPr>
      </w:pPr>
      <w:r>
        <w:rPr>
          <w:rFonts w:ascii="Times New Roman" w:hAnsi="Times New Roman"/>
          <w:b w:val="0"/>
          <w:smallCaps/>
          <w:color w:val="auto"/>
          <w:sz w:val="32"/>
          <w:szCs w:val="32"/>
          <w:lang w:val="en-US"/>
        </w:rPr>
        <w:t>Work</w:t>
      </w:r>
    </w:p>
    <w:p w14:paraId="60AE8C7F" w14:textId="3783D895" w:rsidR="00F21D22" w:rsidRDefault="00F21D22" w:rsidP="00E12C8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Assistant Professor</w:t>
      </w:r>
      <w:r w:rsidR="0024638F">
        <w:rPr>
          <w:rFonts w:ascii="Times New Roman" w:hAnsi="Times New Roman"/>
          <w:b/>
          <w:sz w:val="24"/>
          <w:szCs w:val="24"/>
        </w:rPr>
        <w:t xml:space="preserve"> of Public Administration</w:t>
      </w:r>
      <w:r w:rsidRPr="00496819">
        <w:rPr>
          <w:rFonts w:ascii="Times New Roman" w:hAnsi="Times New Roman"/>
          <w:b/>
          <w:sz w:val="24"/>
          <w:szCs w:val="24"/>
        </w:rPr>
        <w:t>,</w:t>
      </w:r>
      <w:r w:rsidRPr="00496819">
        <w:rPr>
          <w:rFonts w:ascii="Times New Roman" w:hAnsi="Times New Roman"/>
          <w:sz w:val="24"/>
          <w:szCs w:val="24"/>
        </w:rPr>
        <w:t xml:space="preserve"> </w:t>
      </w:r>
      <w:r w:rsidR="0024638F">
        <w:rPr>
          <w:rFonts w:ascii="Times New Roman" w:hAnsi="Times New Roman"/>
          <w:sz w:val="24"/>
          <w:szCs w:val="24"/>
        </w:rPr>
        <w:t>Department of Political Science</w:t>
      </w:r>
      <w:r>
        <w:rPr>
          <w:rFonts w:ascii="Times New Roman" w:hAnsi="Times New Roman"/>
          <w:sz w:val="24"/>
          <w:szCs w:val="24"/>
        </w:rPr>
        <w:t xml:space="preserve">, </w:t>
      </w:r>
      <w:r w:rsidR="00840C38">
        <w:rPr>
          <w:rFonts w:ascii="Times New Roman" w:hAnsi="Times New Roman"/>
          <w:sz w:val="24"/>
          <w:szCs w:val="24"/>
        </w:rPr>
        <w:t xml:space="preserve">College of Liberal Arts, </w:t>
      </w:r>
      <w:r w:rsidR="003D7E75">
        <w:rPr>
          <w:rFonts w:ascii="Times New Roman" w:hAnsi="Times New Roman"/>
          <w:sz w:val="24"/>
          <w:szCs w:val="24"/>
        </w:rPr>
        <w:t xml:space="preserve">University of Texas at El Paso-UTEP, </w:t>
      </w:r>
      <w:r w:rsidR="0024638F">
        <w:rPr>
          <w:rFonts w:ascii="Times New Roman" w:hAnsi="Times New Roman"/>
          <w:sz w:val="24"/>
          <w:szCs w:val="24"/>
        </w:rPr>
        <w:t>(2015</w:t>
      </w:r>
      <w:r>
        <w:rPr>
          <w:rFonts w:ascii="Times New Roman" w:hAnsi="Times New Roman"/>
          <w:sz w:val="24"/>
          <w:szCs w:val="24"/>
        </w:rPr>
        <w:t>-present)</w:t>
      </w:r>
    </w:p>
    <w:p w14:paraId="18BFFF3C" w14:textId="68563EC4" w:rsidR="0024638F" w:rsidRDefault="0024638F" w:rsidP="00E12C82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Research Assistant Professor, </w:t>
      </w:r>
      <w:r>
        <w:rPr>
          <w:rFonts w:ascii="Times New Roman" w:hAnsi="Times New Roman"/>
          <w:sz w:val="24"/>
          <w:szCs w:val="24"/>
        </w:rPr>
        <w:t>MPA Program, College of Liberal Arts, University of Texas at El Paso-UTEP, (2013-2015)</w:t>
      </w:r>
    </w:p>
    <w:p w14:paraId="2350C2FF" w14:textId="40C67695" w:rsidR="002B0ED0" w:rsidRDefault="002B0ED0" w:rsidP="00E12C8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Faculty Associate, </w:t>
      </w:r>
      <w:r w:rsidRPr="008E1CDE">
        <w:rPr>
          <w:rFonts w:ascii="Times New Roman" w:hAnsi="Times New Roman"/>
          <w:sz w:val="24"/>
          <w:szCs w:val="24"/>
        </w:rPr>
        <w:t>School of Public Affairs,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819">
        <w:rPr>
          <w:rFonts w:ascii="Times New Roman" w:hAnsi="Times New Roman"/>
          <w:sz w:val="24"/>
          <w:szCs w:val="24"/>
        </w:rPr>
        <w:t>Arizona Stat</w:t>
      </w:r>
      <w:r>
        <w:rPr>
          <w:rFonts w:ascii="Times New Roman" w:hAnsi="Times New Roman"/>
          <w:sz w:val="24"/>
          <w:szCs w:val="24"/>
        </w:rPr>
        <w:t>e University</w:t>
      </w:r>
      <w:r w:rsidR="003D7E75">
        <w:rPr>
          <w:rFonts w:ascii="Times New Roman" w:hAnsi="Times New Roman"/>
          <w:sz w:val="24"/>
          <w:szCs w:val="24"/>
        </w:rPr>
        <w:t xml:space="preserve"> (ASU)</w:t>
      </w:r>
      <w:r>
        <w:rPr>
          <w:rFonts w:ascii="Times New Roman" w:hAnsi="Times New Roman"/>
          <w:sz w:val="24"/>
          <w:szCs w:val="24"/>
        </w:rPr>
        <w:t>, (Summer 2010-13)</w:t>
      </w:r>
    </w:p>
    <w:p w14:paraId="6C5588D3" w14:textId="77777777" w:rsidR="002B0ED0" w:rsidRDefault="002B0ED0" w:rsidP="00E12C8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Graduate Teaching Assistant, </w:t>
      </w:r>
      <w:r w:rsidR="009F0E94">
        <w:rPr>
          <w:rFonts w:ascii="Times New Roman" w:hAnsi="Times New Roman"/>
          <w:sz w:val="24"/>
          <w:szCs w:val="24"/>
        </w:rPr>
        <w:t>ASU</w:t>
      </w:r>
      <w:r>
        <w:rPr>
          <w:rFonts w:ascii="Times New Roman" w:hAnsi="Times New Roman"/>
          <w:sz w:val="24"/>
          <w:szCs w:val="24"/>
        </w:rPr>
        <w:t>, (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 xml:space="preserve"> 2009-Spring 2010)</w:t>
      </w:r>
    </w:p>
    <w:p w14:paraId="286EFED7" w14:textId="77777777" w:rsidR="00F21D22" w:rsidRDefault="00F21D22" w:rsidP="00E12C8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Graduate Research Associate</w:t>
      </w:r>
      <w:r w:rsidR="002B0ED0">
        <w:rPr>
          <w:rFonts w:ascii="Times New Roman" w:hAnsi="Times New Roman"/>
          <w:b/>
          <w:sz w:val="24"/>
          <w:szCs w:val="24"/>
        </w:rPr>
        <w:t>/ Assistant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9F0E94">
        <w:rPr>
          <w:rFonts w:ascii="Times New Roman" w:hAnsi="Times New Roman"/>
          <w:sz w:val="24"/>
          <w:szCs w:val="24"/>
        </w:rPr>
        <w:t>ASU</w:t>
      </w:r>
      <w:r>
        <w:rPr>
          <w:rFonts w:ascii="Times New Roman" w:hAnsi="Times New Roman"/>
          <w:sz w:val="24"/>
          <w:szCs w:val="24"/>
        </w:rPr>
        <w:t xml:space="preserve">, </w:t>
      </w:r>
      <w:r w:rsidR="002B0ED0">
        <w:rPr>
          <w:rFonts w:ascii="Times New Roman" w:hAnsi="Times New Roman"/>
          <w:sz w:val="24"/>
          <w:szCs w:val="24"/>
        </w:rPr>
        <w:t>(</w:t>
      </w:r>
      <w:proofErr w:type="gramStart"/>
      <w:r w:rsidR="002B0ED0">
        <w:rPr>
          <w:rFonts w:ascii="Times New Roman" w:hAnsi="Times New Roman"/>
          <w:sz w:val="24"/>
          <w:szCs w:val="24"/>
        </w:rPr>
        <w:t>Spring</w:t>
      </w:r>
      <w:proofErr w:type="gramEnd"/>
      <w:r w:rsidR="002B0ED0">
        <w:rPr>
          <w:rFonts w:ascii="Times New Roman" w:hAnsi="Times New Roman"/>
          <w:sz w:val="24"/>
          <w:szCs w:val="24"/>
        </w:rPr>
        <w:t xml:space="preserve"> 2006-Spring 2010)</w:t>
      </w:r>
    </w:p>
    <w:p w14:paraId="45333F11" w14:textId="77777777" w:rsidR="00F21D22" w:rsidRPr="00506B07" w:rsidRDefault="002B0ED0" w:rsidP="00506B0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A2F15">
        <w:rPr>
          <w:rFonts w:ascii="Times New Roman" w:hAnsi="Times New Roman"/>
          <w:b/>
          <w:sz w:val="24"/>
          <w:szCs w:val="24"/>
        </w:rPr>
        <w:t>Senior Budget Analyst</w:t>
      </w:r>
      <w:r>
        <w:rPr>
          <w:rFonts w:ascii="Times New Roman" w:hAnsi="Times New Roman"/>
          <w:b/>
          <w:sz w:val="24"/>
          <w:szCs w:val="24"/>
        </w:rPr>
        <w:t>:</w:t>
      </w:r>
      <w:r w:rsidRPr="003A2F15">
        <w:rPr>
          <w:rFonts w:ascii="Times New Roman" w:hAnsi="Times New Roman"/>
          <w:sz w:val="24"/>
          <w:szCs w:val="24"/>
        </w:rPr>
        <w:t xml:space="preserve"> April 2004–December 2005, </w:t>
      </w:r>
      <w:r w:rsidR="00EA72EC" w:rsidRPr="00224F9C">
        <w:rPr>
          <w:rFonts w:ascii="Times New Roman" w:hAnsi="Times New Roman"/>
          <w:b/>
          <w:sz w:val="24"/>
          <w:szCs w:val="24"/>
        </w:rPr>
        <w:t>Budget Analyst</w:t>
      </w:r>
      <w:r w:rsidR="00EA72EC">
        <w:rPr>
          <w:rFonts w:ascii="Times New Roman" w:hAnsi="Times New Roman"/>
          <w:b/>
          <w:sz w:val="24"/>
          <w:szCs w:val="24"/>
        </w:rPr>
        <w:t>:</w:t>
      </w:r>
      <w:r w:rsidR="00EA72EC" w:rsidRPr="003A2F15">
        <w:rPr>
          <w:rFonts w:ascii="Times New Roman" w:hAnsi="Times New Roman"/>
          <w:sz w:val="24"/>
          <w:szCs w:val="24"/>
        </w:rPr>
        <w:t xml:space="preserve"> July 2000-April 2004, </w:t>
      </w:r>
      <w:r w:rsidRPr="003A2F15">
        <w:rPr>
          <w:rFonts w:ascii="Times New Roman" w:hAnsi="Times New Roman"/>
          <w:sz w:val="24"/>
          <w:szCs w:val="24"/>
        </w:rPr>
        <w:t>Budget Department, Ministry of Finance</w:t>
      </w:r>
      <w:r w:rsidR="00C164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16424">
        <w:rPr>
          <w:rFonts w:ascii="Times New Roman" w:hAnsi="Times New Roman"/>
          <w:sz w:val="24"/>
          <w:szCs w:val="24"/>
        </w:rPr>
        <w:t>MoF</w:t>
      </w:r>
      <w:proofErr w:type="spellEnd"/>
      <w:r w:rsidR="00C16424">
        <w:rPr>
          <w:rFonts w:ascii="Times New Roman" w:hAnsi="Times New Roman"/>
          <w:sz w:val="24"/>
          <w:szCs w:val="24"/>
        </w:rPr>
        <w:t>)</w:t>
      </w:r>
      <w:r w:rsidRPr="003A2F15">
        <w:rPr>
          <w:rFonts w:ascii="Times New Roman" w:hAnsi="Times New Roman"/>
          <w:sz w:val="24"/>
          <w:szCs w:val="24"/>
        </w:rPr>
        <w:t>, Republic of Macedonia</w:t>
      </w:r>
    </w:p>
    <w:p w14:paraId="228868E9" w14:textId="77777777" w:rsidR="001223ED" w:rsidRDefault="001223ED" w:rsidP="00390639">
      <w:pPr>
        <w:pStyle w:val="Heading1"/>
        <w:spacing w:before="0" w:after="0"/>
        <w:rPr>
          <w:rFonts w:ascii="Times New Roman" w:hAnsi="Times New Roman"/>
          <w:b w:val="0"/>
          <w:smallCaps/>
          <w:color w:val="auto"/>
          <w:sz w:val="32"/>
          <w:szCs w:val="32"/>
        </w:rPr>
      </w:pPr>
    </w:p>
    <w:p w14:paraId="5A075B85" w14:textId="77777777" w:rsidR="00390639" w:rsidRPr="00796935" w:rsidRDefault="00390639" w:rsidP="00390639">
      <w:pPr>
        <w:pStyle w:val="Heading1"/>
        <w:spacing w:before="0" w:after="0"/>
        <w:rPr>
          <w:rFonts w:ascii="Times New Roman" w:hAnsi="Times New Roman"/>
          <w:b w:val="0"/>
          <w:smallCaps/>
          <w:color w:val="auto"/>
          <w:sz w:val="32"/>
          <w:szCs w:val="32"/>
        </w:rPr>
      </w:pPr>
      <w:r w:rsidRPr="00796935">
        <w:rPr>
          <w:rFonts w:ascii="Times New Roman" w:hAnsi="Times New Roman"/>
          <w:b w:val="0"/>
          <w:smallCaps/>
          <w:color w:val="auto"/>
          <w:sz w:val="32"/>
          <w:szCs w:val="32"/>
        </w:rPr>
        <w:t>Education</w:t>
      </w:r>
    </w:p>
    <w:p w14:paraId="674EF02E" w14:textId="77777777" w:rsidR="00F5635E" w:rsidRDefault="00506B07" w:rsidP="00403FB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PhD</w:t>
      </w:r>
      <w:r w:rsidR="00390639" w:rsidRPr="00496819">
        <w:rPr>
          <w:rFonts w:ascii="Times New Roman" w:hAnsi="Times New Roman"/>
          <w:b/>
          <w:sz w:val="24"/>
          <w:szCs w:val="24"/>
        </w:rPr>
        <w:t xml:space="preserve"> in Public Administration</w:t>
      </w:r>
      <w:r w:rsidR="00B81BC9">
        <w:rPr>
          <w:rFonts w:ascii="Times New Roman" w:hAnsi="Times New Roman"/>
          <w:b/>
          <w:sz w:val="24"/>
          <w:szCs w:val="24"/>
        </w:rPr>
        <w:t xml:space="preserve"> and Policy</w:t>
      </w:r>
      <w:r w:rsidR="00390639" w:rsidRPr="00496819">
        <w:rPr>
          <w:rFonts w:ascii="Times New Roman" w:hAnsi="Times New Roman"/>
          <w:b/>
          <w:sz w:val="24"/>
          <w:szCs w:val="24"/>
        </w:rPr>
        <w:t>,</w:t>
      </w:r>
      <w:r w:rsidR="00390639" w:rsidRPr="00496819">
        <w:rPr>
          <w:rFonts w:ascii="Times New Roman" w:hAnsi="Times New Roman"/>
          <w:sz w:val="24"/>
          <w:szCs w:val="24"/>
        </w:rPr>
        <w:t xml:space="preserve"> A</w:t>
      </w:r>
      <w:r w:rsidR="009F0E94">
        <w:rPr>
          <w:rFonts w:ascii="Times New Roman" w:hAnsi="Times New Roman"/>
          <w:sz w:val="24"/>
          <w:szCs w:val="24"/>
        </w:rPr>
        <w:t>SU</w:t>
      </w:r>
      <w:r w:rsidR="0079315D">
        <w:rPr>
          <w:rFonts w:ascii="Times New Roman" w:hAnsi="Times New Roman"/>
          <w:sz w:val="24"/>
          <w:szCs w:val="24"/>
        </w:rPr>
        <w:t>, 2013</w:t>
      </w:r>
      <w:r w:rsidR="00F5635E">
        <w:rPr>
          <w:rFonts w:ascii="Times New Roman" w:hAnsi="Times New Roman"/>
          <w:sz w:val="24"/>
          <w:szCs w:val="24"/>
        </w:rPr>
        <w:t xml:space="preserve"> </w:t>
      </w:r>
    </w:p>
    <w:p w14:paraId="5A610002" w14:textId="77777777" w:rsidR="00390639" w:rsidRPr="008E1CDE" w:rsidRDefault="00506B07" w:rsidP="00403FB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MPA</w:t>
      </w:r>
      <w:r w:rsidR="00390639" w:rsidRPr="008E1CDE">
        <w:rPr>
          <w:rFonts w:ascii="Times New Roman" w:hAnsi="Times New Roman"/>
          <w:b/>
          <w:sz w:val="24"/>
          <w:szCs w:val="24"/>
        </w:rPr>
        <w:t>,</w:t>
      </w:r>
      <w:r w:rsidR="00390639" w:rsidRPr="008E1CDE">
        <w:rPr>
          <w:rFonts w:ascii="Times New Roman" w:hAnsi="Times New Roman"/>
          <w:sz w:val="24"/>
          <w:szCs w:val="24"/>
        </w:rPr>
        <w:t xml:space="preserve"> </w:t>
      </w:r>
      <w:r w:rsidR="009F0E94">
        <w:rPr>
          <w:rFonts w:ascii="Times New Roman" w:hAnsi="Times New Roman"/>
          <w:sz w:val="24"/>
          <w:szCs w:val="24"/>
        </w:rPr>
        <w:t>ASU</w:t>
      </w:r>
      <w:r w:rsidR="00390639">
        <w:rPr>
          <w:rFonts w:ascii="Times New Roman" w:hAnsi="Times New Roman"/>
          <w:sz w:val="24"/>
          <w:szCs w:val="24"/>
        </w:rPr>
        <w:t>,</w:t>
      </w:r>
      <w:r w:rsidR="00390639" w:rsidRPr="008E1CDE">
        <w:rPr>
          <w:rFonts w:ascii="Times New Roman" w:hAnsi="Times New Roman"/>
          <w:sz w:val="24"/>
          <w:szCs w:val="24"/>
        </w:rPr>
        <w:t xml:space="preserve"> 2007</w:t>
      </w:r>
      <w:r w:rsidR="00390639">
        <w:rPr>
          <w:rFonts w:ascii="Times New Roman" w:hAnsi="Times New Roman"/>
          <w:sz w:val="24"/>
          <w:szCs w:val="24"/>
        </w:rPr>
        <w:t>.</w:t>
      </w:r>
    </w:p>
    <w:p w14:paraId="564A2AC3" w14:textId="77777777" w:rsidR="00390639" w:rsidRPr="008E1CDE" w:rsidRDefault="00390639" w:rsidP="00403FB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E1CDE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achelor</w:t>
      </w:r>
      <w:r w:rsidRPr="008E1C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</w:t>
      </w:r>
      <w:r w:rsidRPr="008E1C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  <w:r w:rsidRPr="008E1CDE">
        <w:rPr>
          <w:rFonts w:ascii="Times New Roman" w:hAnsi="Times New Roman"/>
          <w:b/>
          <w:sz w:val="24"/>
          <w:szCs w:val="24"/>
        </w:rPr>
        <w:t>conomics</w:t>
      </w:r>
      <w:r w:rsidRPr="008E1CDE">
        <w:rPr>
          <w:rFonts w:ascii="Times New Roman" w:hAnsi="Times New Roman"/>
          <w:sz w:val="24"/>
          <w:szCs w:val="24"/>
        </w:rPr>
        <w:t xml:space="preserve">, </w:t>
      </w:r>
      <w:r w:rsidR="00506B07">
        <w:rPr>
          <w:rFonts w:ascii="Times New Roman" w:hAnsi="Times New Roman"/>
          <w:sz w:val="24"/>
          <w:szCs w:val="24"/>
        </w:rPr>
        <w:t>Faculty of Economics,</w:t>
      </w:r>
      <w:r w:rsidRPr="008E1CDE">
        <w:rPr>
          <w:rFonts w:ascii="Times New Roman" w:hAnsi="Times New Roman"/>
          <w:sz w:val="24"/>
          <w:szCs w:val="24"/>
        </w:rPr>
        <w:t xml:space="preserve"> Ss. Cyril and Methodius, </w:t>
      </w:r>
      <w:r>
        <w:rPr>
          <w:rFonts w:ascii="Times New Roman" w:hAnsi="Times New Roman"/>
          <w:sz w:val="24"/>
          <w:szCs w:val="24"/>
        </w:rPr>
        <w:t xml:space="preserve">Skopje, </w:t>
      </w:r>
      <w:r w:rsidRPr="008E1CDE">
        <w:rPr>
          <w:rFonts w:ascii="Times New Roman" w:hAnsi="Times New Roman"/>
          <w:sz w:val="24"/>
          <w:szCs w:val="24"/>
        </w:rPr>
        <w:t>R</w:t>
      </w:r>
      <w:r w:rsidR="003D7E75">
        <w:rPr>
          <w:rFonts w:ascii="Times New Roman" w:hAnsi="Times New Roman"/>
          <w:sz w:val="24"/>
          <w:szCs w:val="24"/>
        </w:rPr>
        <w:t>M,</w:t>
      </w:r>
      <w:r w:rsidR="0079315D">
        <w:rPr>
          <w:rFonts w:ascii="Times New Roman" w:hAnsi="Times New Roman"/>
          <w:sz w:val="24"/>
          <w:szCs w:val="24"/>
        </w:rPr>
        <w:t xml:space="preserve"> </w:t>
      </w:r>
      <w:r w:rsidRPr="008E1CDE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>.</w:t>
      </w:r>
    </w:p>
    <w:p w14:paraId="7657531A" w14:textId="77777777" w:rsidR="006436E5" w:rsidRDefault="006436E5" w:rsidP="00390639">
      <w:pPr>
        <w:pStyle w:val="Heading1"/>
        <w:spacing w:before="0" w:after="0"/>
        <w:rPr>
          <w:rFonts w:ascii="Times New Roman" w:hAnsi="Times New Roman"/>
          <w:b w:val="0"/>
          <w:smallCaps/>
          <w:color w:val="auto"/>
          <w:sz w:val="32"/>
          <w:szCs w:val="32"/>
          <w:lang w:val="en-US"/>
        </w:rPr>
      </w:pPr>
    </w:p>
    <w:p w14:paraId="0F1C0B9A" w14:textId="77777777" w:rsidR="00390639" w:rsidRPr="00796935" w:rsidRDefault="00390639" w:rsidP="00390639">
      <w:pPr>
        <w:pStyle w:val="Heading1"/>
        <w:spacing w:before="0" w:after="0"/>
        <w:rPr>
          <w:rFonts w:ascii="Times New Roman" w:hAnsi="Times New Roman"/>
          <w:b w:val="0"/>
          <w:smallCaps/>
          <w:color w:val="auto"/>
          <w:sz w:val="32"/>
          <w:szCs w:val="32"/>
        </w:rPr>
      </w:pPr>
      <w:r>
        <w:rPr>
          <w:rFonts w:ascii="Times New Roman" w:hAnsi="Times New Roman"/>
          <w:b w:val="0"/>
          <w:smallCaps/>
          <w:color w:val="auto"/>
          <w:sz w:val="32"/>
          <w:szCs w:val="32"/>
        </w:rPr>
        <w:t>Publications</w:t>
      </w:r>
    </w:p>
    <w:p w14:paraId="41F5CFDD" w14:textId="17615739" w:rsidR="00390639" w:rsidRDefault="0001606E" w:rsidP="00403FBF">
      <w:pPr>
        <w:spacing w:after="0" w:line="240" w:lineRule="auto"/>
        <w:ind w:left="540" w:hanging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Peer Reviewed</w:t>
      </w:r>
      <w:r w:rsidR="00EA72E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6F67326" w14:textId="6C2F4559" w:rsidR="008134D2" w:rsidRPr="00373B1A" w:rsidRDefault="008134D2" w:rsidP="008134D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Andonoska, L. &amp; </w:t>
      </w:r>
      <w:proofErr w:type="spellStart"/>
      <w:r>
        <w:rPr>
          <w:rFonts w:ascii="Times New Roman" w:hAnsi="Times New Roman"/>
          <w:b/>
          <w:sz w:val="24"/>
          <w:szCs w:val="24"/>
        </w:rPr>
        <w:t>Alda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E. </w:t>
      </w:r>
      <w:r w:rsidRPr="00373B1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forthcoming</w:t>
      </w:r>
      <w:r w:rsidRPr="00373B1A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Measuring municipal spending efficiency: Evidence from Macedonia’s decentralization reforms. </w:t>
      </w:r>
      <w:r w:rsidRPr="00373B1A">
        <w:rPr>
          <w:rFonts w:ascii="Times New Roman" w:hAnsi="Times New Roman"/>
          <w:i/>
          <w:sz w:val="24"/>
          <w:szCs w:val="24"/>
        </w:rPr>
        <w:t>Public Finance and Management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5BE52CA" w14:textId="1B4624D4" w:rsidR="00052E67" w:rsidRPr="0031139C" w:rsidRDefault="00052E67" w:rsidP="005E3CF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1606E">
        <w:rPr>
          <w:rFonts w:ascii="Times New Roman" w:hAnsi="Times New Roman"/>
          <w:b/>
          <w:sz w:val="24"/>
          <w:szCs w:val="24"/>
        </w:rPr>
        <w:t>Andonoska</w:t>
      </w:r>
      <w:r w:rsidR="007B3C9F" w:rsidRPr="0001606E">
        <w:rPr>
          <w:rFonts w:ascii="Times New Roman" w:hAnsi="Times New Roman"/>
          <w:b/>
          <w:sz w:val="24"/>
          <w:szCs w:val="24"/>
        </w:rPr>
        <w:t>,</w:t>
      </w:r>
      <w:r w:rsidR="007B3C9F">
        <w:rPr>
          <w:rFonts w:ascii="Times New Roman" w:hAnsi="Times New Roman"/>
          <w:sz w:val="24"/>
          <w:szCs w:val="24"/>
        </w:rPr>
        <w:t xml:space="preserve"> </w:t>
      </w:r>
      <w:r w:rsidR="007B3C9F" w:rsidRPr="0001606E">
        <w:rPr>
          <w:rFonts w:ascii="Times New Roman" w:hAnsi="Times New Roman"/>
          <w:b/>
          <w:sz w:val="24"/>
          <w:szCs w:val="24"/>
        </w:rPr>
        <w:t>L.</w:t>
      </w:r>
      <w:r>
        <w:rPr>
          <w:rFonts w:ascii="Times New Roman" w:hAnsi="Times New Roman"/>
          <w:sz w:val="24"/>
          <w:szCs w:val="24"/>
        </w:rPr>
        <w:t xml:space="preserve"> (</w:t>
      </w:r>
      <w:r w:rsidR="00A80508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052E67">
        <w:rPr>
          <w:rFonts w:ascii="Times New Roman" w:hAnsi="Times New Roman"/>
          <w:sz w:val="24"/>
          <w:szCs w:val="24"/>
        </w:rPr>
        <w:t>Phase Three Empowerment Zones: The Case of Tucson</w:t>
      </w:r>
      <w:r>
        <w:rPr>
          <w:rFonts w:ascii="Times New Roman" w:hAnsi="Times New Roman"/>
          <w:sz w:val="24"/>
          <w:szCs w:val="24"/>
        </w:rPr>
        <w:t xml:space="preserve">. </w:t>
      </w:r>
      <w:r w:rsidR="00744411">
        <w:rPr>
          <w:rFonts w:ascii="Times New Roman" w:hAnsi="Times New Roman"/>
          <w:i/>
          <w:sz w:val="24"/>
          <w:szCs w:val="24"/>
        </w:rPr>
        <w:t xml:space="preserve">Journal of Public Affairs, </w:t>
      </w:r>
      <w:r w:rsidR="00744411">
        <w:rPr>
          <w:rFonts w:ascii="Times New Roman" w:hAnsi="Times New Roman"/>
          <w:sz w:val="24"/>
          <w:szCs w:val="24"/>
        </w:rPr>
        <w:t xml:space="preserve">19 (4): e1958. </w:t>
      </w:r>
      <w:r w:rsidR="00983D62">
        <w:rPr>
          <w:rFonts w:ascii="Times New Roman" w:hAnsi="Times New Roman"/>
          <w:sz w:val="24"/>
          <w:szCs w:val="24"/>
        </w:rPr>
        <w:t xml:space="preserve">First online: </w:t>
      </w:r>
      <w:hyperlink r:id="rId7" w:history="1">
        <w:r w:rsidR="00983D62" w:rsidRPr="00297F6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https://doi.org/10.1002/pa.1958</w:t>
        </w:r>
      </w:hyperlink>
      <w:r w:rsidR="00983D62">
        <w:rPr>
          <w:rFonts w:ascii="Times New Roman" w:hAnsi="Times New Roman"/>
          <w:sz w:val="24"/>
          <w:szCs w:val="24"/>
        </w:rPr>
        <w:t xml:space="preserve">  </w:t>
      </w:r>
    </w:p>
    <w:p w14:paraId="1305C92F" w14:textId="36185B8E" w:rsidR="00512BF7" w:rsidRPr="00512BF7" w:rsidRDefault="00512BF7" w:rsidP="005E3CF7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Terry, D. II. L. &amp;</w:t>
      </w:r>
      <w:r w:rsidR="008A32AD">
        <w:rPr>
          <w:rFonts w:ascii="Times New Roman" w:hAnsi="Times New Roman"/>
          <w:sz w:val="24"/>
          <w:szCs w:val="24"/>
        </w:rPr>
        <w:t xml:space="preserve"> </w:t>
      </w:r>
      <w:r w:rsidR="008A32AD" w:rsidRPr="0001606E">
        <w:rPr>
          <w:rFonts w:ascii="Times New Roman" w:hAnsi="Times New Roman"/>
          <w:b/>
          <w:sz w:val="24"/>
          <w:szCs w:val="24"/>
        </w:rPr>
        <w:t>Andonoska, L</w:t>
      </w:r>
      <w:r w:rsidR="008A32AD">
        <w:rPr>
          <w:rFonts w:ascii="Times New Roman" w:hAnsi="Times New Roman"/>
          <w:sz w:val="24"/>
          <w:szCs w:val="24"/>
        </w:rPr>
        <w:t>. (2015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12BF7">
        <w:rPr>
          <w:rFonts w:ascii="Times New Roman" w:hAnsi="Times New Roman"/>
          <w:sz w:val="24"/>
          <w:szCs w:val="24"/>
        </w:rPr>
        <w:t>(Supra</w:t>
      </w:r>
      <w:proofErr w:type="gramStart"/>
      <w:r w:rsidRPr="00512BF7">
        <w:rPr>
          <w:rFonts w:ascii="Times New Roman" w:hAnsi="Times New Roman"/>
          <w:sz w:val="24"/>
          <w:szCs w:val="24"/>
        </w:rPr>
        <w:t>)national</w:t>
      </w:r>
      <w:proofErr w:type="gramEnd"/>
      <w:r w:rsidRPr="00512BF7">
        <w:rPr>
          <w:rFonts w:ascii="Times New Roman" w:hAnsi="Times New Roman"/>
          <w:sz w:val="24"/>
          <w:szCs w:val="24"/>
        </w:rPr>
        <w:t xml:space="preserve"> Leadership and</w:t>
      </w:r>
      <w:r w:rsidR="005E3CF7">
        <w:rPr>
          <w:rFonts w:ascii="Times New Roman" w:hAnsi="Times New Roman"/>
          <w:sz w:val="24"/>
          <w:szCs w:val="24"/>
        </w:rPr>
        <w:t xml:space="preserve"> </w:t>
      </w:r>
      <w:r w:rsidRPr="00512BF7">
        <w:rPr>
          <w:rFonts w:ascii="Times New Roman" w:hAnsi="Times New Roman"/>
          <w:sz w:val="24"/>
          <w:szCs w:val="24"/>
        </w:rPr>
        <w:t>Institutional Reform in European Union Integration: The Case of Montenegro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2BF7">
        <w:rPr>
          <w:rFonts w:ascii="Times New Roman" w:hAnsi="Times New Roman"/>
          <w:i/>
          <w:sz w:val="24"/>
          <w:szCs w:val="24"/>
        </w:rPr>
        <w:t>Journal of Leadership and Management</w:t>
      </w:r>
      <w:r w:rsidR="00924A49">
        <w:rPr>
          <w:rFonts w:ascii="Times New Roman" w:hAnsi="Times New Roman"/>
          <w:i/>
          <w:sz w:val="24"/>
          <w:szCs w:val="24"/>
        </w:rPr>
        <w:t>, 3: 39-52</w:t>
      </w:r>
      <w:r w:rsidRPr="00512BF7">
        <w:rPr>
          <w:rFonts w:ascii="Times New Roman" w:hAnsi="Times New Roman"/>
          <w:i/>
          <w:sz w:val="24"/>
          <w:szCs w:val="24"/>
        </w:rPr>
        <w:t>.</w:t>
      </w:r>
    </w:p>
    <w:p w14:paraId="0E341E9D" w14:textId="3FB4ACB8" w:rsidR="00390639" w:rsidRPr="00893152" w:rsidRDefault="00390639" w:rsidP="00403FB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93152">
        <w:rPr>
          <w:rFonts w:ascii="Times New Roman" w:hAnsi="Times New Roman"/>
          <w:sz w:val="24"/>
          <w:szCs w:val="24"/>
        </w:rPr>
        <w:t>Denhardt</w:t>
      </w:r>
      <w:proofErr w:type="spellEnd"/>
      <w:r>
        <w:rPr>
          <w:rFonts w:ascii="Times New Roman" w:hAnsi="Times New Roman"/>
          <w:sz w:val="24"/>
          <w:szCs w:val="24"/>
        </w:rPr>
        <w:t>, J. V., Terry, II. L.</w:t>
      </w:r>
      <w:r w:rsidR="00506B07">
        <w:rPr>
          <w:rFonts w:ascii="Times New Roman" w:hAnsi="Times New Roman"/>
          <w:sz w:val="24"/>
          <w:szCs w:val="24"/>
        </w:rPr>
        <w:t xml:space="preserve">, Ramirez, E., &amp; </w:t>
      </w:r>
      <w:r w:rsidR="00506B07" w:rsidRPr="0001606E">
        <w:rPr>
          <w:rFonts w:ascii="Times New Roman" w:hAnsi="Times New Roman"/>
          <w:b/>
          <w:sz w:val="24"/>
          <w:szCs w:val="24"/>
        </w:rPr>
        <w:t>Andonoska, L</w:t>
      </w:r>
      <w:r w:rsidR="00506B07">
        <w:rPr>
          <w:rFonts w:ascii="Times New Roman" w:hAnsi="Times New Roman"/>
          <w:sz w:val="24"/>
          <w:szCs w:val="24"/>
        </w:rPr>
        <w:t xml:space="preserve">. </w:t>
      </w:r>
      <w:r w:rsidR="007B3C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2009</w:t>
      </w:r>
      <w:r w:rsidR="007B3C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893152">
        <w:rPr>
          <w:rFonts w:ascii="Times New Roman" w:hAnsi="Times New Roman"/>
          <w:sz w:val="24"/>
          <w:szCs w:val="24"/>
        </w:rPr>
        <w:t xml:space="preserve"> Barriers to Citizen Engagement in Developing Countries.</w:t>
      </w:r>
      <w:r w:rsidRPr="0089315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893152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International Journal of Public Administration, </w:t>
      </w:r>
      <w:r w:rsidRPr="00893152">
        <w:rPr>
          <w:rStyle w:val="Strong"/>
          <w:rFonts w:ascii="Times New Roman" w:hAnsi="Times New Roman"/>
          <w:b w:val="0"/>
          <w:sz w:val="24"/>
          <w:szCs w:val="24"/>
        </w:rPr>
        <w:t xml:space="preserve">32 (14): </w:t>
      </w:r>
      <w:r>
        <w:rPr>
          <w:rFonts w:ascii="Times New Roman" w:hAnsi="Times New Roman"/>
          <w:sz w:val="24"/>
          <w:szCs w:val="24"/>
        </w:rPr>
        <w:t>1268-</w:t>
      </w:r>
      <w:r w:rsidRPr="00893152">
        <w:rPr>
          <w:rFonts w:ascii="Times New Roman" w:hAnsi="Times New Roman"/>
          <w:sz w:val="24"/>
          <w:szCs w:val="24"/>
        </w:rPr>
        <w:t>1288.</w:t>
      </w:r>
      <w:r w:rsidR="0031139C">
        <w:rPr>
          <w:rFonts w:ascii="Times New Roman" w:hAnsi="Times New Roman"/>
          <w:sz w:val="24"/>
          <w:szCs w:val="24"/>
        </w:rPr>
        <w:t xml:space="preserve"> </w:t>
      </w:r>
    </w:p>
    <w:p w14:paraId="008731E6" w14:textId="44BE5BCA" w:rsidR="00390639" w:rsidRPr="00893152" w:rsidRDefault="00506B07" w:rsidP="00403FB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1606E">
        <w:rPr>
          <w:rFonts w:ascii="Times New Roman" w:hAnsi="Times New Roman"/>
          <w:b/>
          <w:sz w:val="24"/>
          <w:szCs w:val="24"/>
        </w:rPr>
        <w:t>Andonoska, L</w:t>
      </w:r>
      <w:r>
        <w:rPr>
          <w:rFonts w:ascii="Times New Roman" w:hAnsi="Times New Roman"/>
          <w:sz w:val="24"/>
          <w:szCs w:val="24"/>
        </w:rPr>
        <w:t xml:space="preserve">. </w:t>
      </w:r>
      <w:r w:rsidR="007B3C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2009</w:t>
      </w:r>
      <w:r w:rsidR="007B3C9F">
        <w:rPr>
          <w:rFonts w:ascii="Times New Roman" w:hAnsi="Times New Roman"/>
          <w:sz w:val="24"/>
          <w:szCs w:val="24"/>
        </w:rPr>
        <w:t>)</w:t>
      </w:r>
      <w:r w:rsidR="00390639">
        <w:rPr>
          <w:rFonts w:ascii="Times New Roman" w:hAnsi="Times New Roman"/>
          <w:sz w:val="24"/>
          <w:szCs w:val="24"/>
        </w:rPr>
        <w:t xml:space="preserve">. </w:t>
      </w:r>
      <w:r w:rsidR="00390639" w:rsidRPr="00893152">
        <w:rPr>
          <w:rFonts w:ascii="Times New Roman" w:hAnsi="Times New Roman"/>
          <w:sz w:val="24"/>
          <w:szCs w:val="24"/>
        </w:rPr>
        <w:t xml:space="preserve">Impediments to Citizen Participation in Government Affairs in Post-Communist Countries. </w:t>
      </w:r>
      <w:r w:rsidR="00390639" w:rsidRPr="00893152">
        <w:rPr>
          <w:rFonts w:ascii="Times New Roman" w:hAnsi="Times New Roman"/>
          <w:i/>
          <w:sz w:val="24"/>
          <w:szCs w:val="24"/>
        </w:rPr>
        <w:t>Perspectives in Public Administration,</w:t>
      </w:r>
      <w:r w:rsidR="00390639" w:rsidRPr="00893152">
        <w:rPr>
          <w:rFonts w:ascii="Times New Roman" w:hAnsi="Times New Roman"/>
          <w:sz w:val="24"/>
          <w:szCs w:val="24"/>
        </w:rPr>
        <w:t xml:space="preserve"> 6: 69-89.</w:t>
      </w:r>
    </w:p>
    <w:p w14:paraId="5D91F542" w14:textId="339D4C09" w:rsidR="00F165CC" w:rsidRDefault="00F165CC" w:rsidP="00403FBF">
      <w:pPr>
        <w:spacing w:after="0"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Denhardt</w:t>
      </w:r>
      <w:proofErr w:type="spellEnd"/>
      <w:r>
        <w:rPr>
          <w:rFonts w:ascii="Times New Roman" w:hAnsi="Times New Roman"/>
          <w:sz w:val="24"/>
          <w:szCs w:val="24"/>
        </w:rPr>
        <w:t>, R. B.,</w:t>
      </w:r>
      <w:r w:rsidR="00506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B07">
        <w:rPr>
          <w:rFonts w:ascii="Times New Roman" w:hAnsi="Times New Roman"/>
          <w:sz w:val="24"/>
          <w:szCs w:val="24"/>
        </w:rPr>
        <w:t>Warnicke</w:t>
      </w:r>
      <w:proofErr w:type="spellEnd"/>
      <w:r w:rsidR="00506B07">
        <w:rPr>
          <w:rFonts w:ascii="Times New Roman" w:hAnsi="Times New Roman"/>
          <w:sz w:val="24"/>
          <w:szCs w:val="24"/>
        </w:rPr>
        <w:t xml:space="preserve">, M., &amp; </w:t>
      </w:r>
      <w:r w:rsidR="00506B07" w:rsidRPr="0001606E">
        <w:rPr>
          <w:rFonts w:ascii="Times New Roman" w:hAnsi="Times New Roman"/>
          <w:b/>
          <w:sz w:val="24"/>
          <w:szCs w:val="24"/>
        </w:rPr>
        <w:t>Andonoska, L</w:t>
      </w:r>
      <w:r w:rsidR="00506B07">
        <w:rPr>
          <w:rFonts w:ascii="Times New Roman" w:hAnsi="Times New Roman"/>
          <w:sz w:val="24"/>
          <w:szCs w:val="24"/>
        </w:rPr>
        <w:t xml:space="preserve">. </w:t>
      </w:r>
      <w:r w:rsidR="007B3C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2009</w:t>
      </w:r>
      <w:r w:rsidR="007B3C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3152">
        <w:rPr>
          <w:rFonts w:ascii="Times New Roman" w:hAnsi="Times New Roman"/>
          <w:sz w:val="24"/>
          <w:szCs w:val="24"/>
        </w:rPr>
        <w:t xml:space="preserve">An Overview of Organization Theory and Behavior. </w:t>
      </w:r>
      <w:r w:rsidRPr="00893152">
        <w:rPr>
          <w:rFonts w:ascii="Times New Roman" w:hAnsi="Times New Roman"/>
          <w:i/>
          <w:sz w:val="24"/>
          <w:szCs w:val="24"/>
        </w:rPr>
        <w:t>Public Administration Review</w:t>
      </w:r>
      <w:r w:rsidR="0031139C">
        <w:rPr>
          <w:rFonts w:ascii="Times New Roman" w:hAnsi="Times New Roman"/>
          <w:i/>
          <w:sz w:val="24"/>
          <w:szCs w:val="24"/>
        </w:rPr>
        <w:t>.</w:t>
      </w:r>
      <w:r w:rsidRPr="00893152">
        <w:rPr>
          <w:rFonts w:ascii="Times New Roman" w:hAnsi="Times New Roman"/>
          <w:sz w:val="24"/>
          <w:szCs w:val="24"/>
        </w:rPr>
        <w:t xml:space="preserve"> </w:t>
      </w:r>
      <w:r w:rsidR="0031139C" w:rsidRPr="000C0D3E">
        <w:rPr>
          <w:rFonts w:ascii="Times New Roman" w:hAnsi="Times New Roman"/>
          <w:i/>
          <w:sz w:val="24"/>
          <w:szCs w:val="24"/>
        </w:rPr>
        <w:t>Special Issue:</w:t>
      </w:r>
      <w:r w:rsidR="0031139C">
        <w:rPr>
          <w:rFonts w:ascii="Times New Roman" w:hAnsi="Times New Roman"/>
          <w:sz w:val="24"/>
          <w:szCs w:val="24"/>
        </w:rPr>
        <w:t xml:space="preserve"> </w:t>
      </w:r>
      <w:r w:rsidRPr="00893152">
        <w:rPr>
          <w:rFonts w:ascii="Times New Roman" w:hAnsi="Times New Roman"/>
          <w:i/>
          <w:iCs/>
          <w:sz w:val="24"/>
          <w:szCs w:val="24"/>
        </w:rPr>
        <w:t>The Foundations of Public Administration Series: Organization Theory and Behavior</w:t>
      </w:r>
      <w:r w:rsidRPr="00893152">
        <w:rPr>
          <w:rFonts w:ascii="Times New Roman" w:hAnsi="Times New Roman"/>
          <w:iCs/>
          <w:sz w:val="24"/>
          <w:szCs w:val="24"/>
        </w:rPr>
        <w:t xml:space="preserve"> </w:t>
      </w:r>
      <w:r w:rsidR="00E3616F">
        <w:rPr>
          <w:rFonts w:ascii="Times New Roman" w:hAnsi="Times New Roman"/>
          <w:iCs/>
          <w:sz w:val="24"/>
          <w:szCs w:val="24"/>
        </w:rPr>
        <w:t xml:space="preserve">(invited </w:t>
      </w:r>
      <w:r w:rsidR="00A80508">
        <w:rPr>
          <w:rFonts w:ascii="Times New Roman" w:hAnsi="Times New Roman"/>
          <w:iCs/>
          <w:sz w:val="24"/>
          <w:szCs w:val="24"/>
        </w:rPr>
        <w:t xml:space="preserve">and peer reviewed </w:t>
      </w:r>
      <w:r w:rsidR="00E3616F">
        <w:rPr>
          <w:rFonts w:ascii="Times New Roman" w:hAnsi="Times New Roman"/>
          <w:iCs/>
          <w:sz w:val="24"/>
          <w:szCs w:val="24"/>
        </w:rPr>
        <w:t>article).</w:t>
      </w:r>
      <w:r w:rsidR="0031139C">
        <w:rPr>
          <w:rFonts w:ascii="Times New Roman" w:hAnsi="Times New Roman"/>
          <w:iCs/>
          <w:sz w:val="24"/>
          <w:szCs w:val="24"/>
        </w:rPr>
        <w:t xml:space="preserve"> </w:t>
      </w:r>
    </w:p>
    <w:p w14:paraId="05350CBE" w14:textId="1B69D735" w:rsidR="005367C6" w:rsidRDefault="005367C6" w:rsidP="00403FBF">
      <w:pPr>
        <w:spacing w:after="0"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</w:p>
    <w:p w14:paraId="4671DEE6" w14:textId="7ED80CA8" w:rsidR="005367C6" w:rsidRDefault="005367C6" w:rsidP="00403FBF">
      <w:pPr>
        <w:spacing w:after="0"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</w:p>
    <w:p w14:paraId="416A972C" w14:textId="77777777" w:rsidR="008C5A42" w:rsidRDefault="008C5A42" w:rsidP="00403FBF">
      <w:pPr>
        <w:spacing w:after="0"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</w:p>
    <w:p w14:paraId="4AF24129" w14:textId="55D63D9C" w:rsidR="005367C6" w:rsidRDefault="005367C6" w:rsidP="00403FBF">
      <w:pPr>
        <w:spacing w:after="0"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</w:p>
    <w:p w14:paraId="0F76E128" w14:textId="60E6EF7C" w:rsidR="00A80508" w:rsidRPr="00A80508" w:rsidRDefault="00A80508" w:rsidP="00403FBF">
      <w:pPr>
        <w:spacing w:after="0" w:line="240" w:lineRule="auto"/>
        <w:ind w:left="720" w:hanging="720"/>
        <w:rPr>
          <w:rFonts w:ascii="Times New Roman" w:hAnsi="Times New Roman"/>
          <w:b/>
          <w:i/>
          <w:iCs/>
          <w:sz w:val="24"/>
          <w:szCs w:val="24"/>
        </w:rPr>
      </w:pPr>
      <w:r w:rsidRPr="00A80508">
        <w:rPr>
          <w:rFonts w:ascii="Times New Roman" w:hAnsi="Times New Roman"/>
          <w:b/>
          <w:i/>
          <w:iCs/>
          <w:sz w:val="24"/>
          <w:szCs w:val="24"/>
        </w:rPr>
        <w:lastRenderedPageBreak/>
        <w:t>Editorial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61073D2B" w14:textId="5C5B59A7" w:rsidR="00A80508" w:rsidRDefault="00A80508" w:rsidP="00403FBF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Andonoska, L. (</w:t>
      </w:r>
      <w:r w:rsidR="001B44BB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). Fiscal Decentralization to Local Governments. </w:t>
      </w:r>
      <w:r w:rsidRPr="00A80508">
        <w:rPr>
          <w:rFonts w:ascii="Times New Roman" w:hAnsi="Times New Roman"/>
          <w:i/>
          <w:sz w:val="24"/>
          <w:szCs w:val="24"/>
        </w:rPr>
        <w:t>PA Times</w:t>
      </w:r>
    </w:p>
    <w:p w14:paraId="73D2894C" w14:textId="1E654FFD" w:rsidR="00A80508" w:rsidRDefault="00A80508" w:rsidP="00A8050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Andonoska, L. (2018). </w:t>
      </w:r>
      <w:r w:rsidRPr="00A7261B">
        <w:rPr>
          <w:rFonts w:ascii="Times New Roman" w:hAnsi="Times New Roman" w:cs="Times New Roman"/>
          <w:sz w:val="24"/>
          <w:szCs w:val="24"/>
        </w:rPr>
        <w:t>Brief Overview of the Process of Fiscal Decentralization in Macedonia.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2190">
        <w:rPr>
          <w:rFonts w:ascii="Times New Roman" w:hAnsi="Times New Roman" w:cs="Times New Roman"/>
          <w:i/>
          <w:sz w:val="24"/>
          <w:szCs w:val="24"/>
        </w:rPr>
        <w:t>International Dialogue: East-West</w:t>
      </w:r>
      <w:r w:rsidRPr="0009219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Law and Political Science</w:t>
      </w:r>
      <w:r w:rsidRPr="000921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V (2): 151-156 (conference proceedings).</w:t>
      </w:r>
    </w:p>
    <w:p w14:paraId="2FBA4FB6" w14:textId="77777777" w:rsidR="005367C6" w:rsidRDefault="005367C6" w:rsidP="00A80508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5B34A98" w14:textId="3E2D1BC1" w:rsidR="00512BF7" w:rsidRPr="00512BF7" w:rsidRDefault="00A80508" w:rsidP="00403FBF">
      <w:pPr>
        <w:spacing w:after="0" w:line="240" w:lineRule="auto"/>
        <w:ind w:left="720" w:hanging="72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Refereed </w:t>
      </w:r>
      <w:r w:rsidR="00512BF7" w:rsidRPr="00512BF7">
        <w:rPr>
          <w:rFonts w:ascii="Times New Roman" w:hAnsi="Times New Roman"/>
          <w:b/>
          <w:i/>
          <w:iCs/>
          <w:sz w:val="24"/>
          <w:szCs w:val="24"/>
        </w:rPr>
        <w:t>Book Chapter</w:t>
      </w:r>
      <w:r w:rsidR="002E3819">
        <w:rPr>
          <w:rFonts w:ascii="Times New Roman" w:hAnsi="Times New Roman"/>
          <w:b/>
          <w:i/>
          <w:iCs/>
          <w:sz w:val="24"/>
          <w:szCs w:val="24"/>
        </w:rPr>
        <w:t>s</w:t>
      </w:r>
    </w:p>
    <w:p w14:paraId="33DFA442" w14:textId="122C18DA" w:rsidR="002E3819" w:rsidRPr="00512BF7" w:rsidRDefault="002E3819" w:rsidP="002E381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Terry, D. II. L. &amp; </w:t>
      </w:r>
      <w:r w:rsidRPr="0031139C">
        <w:rPr>
          <w:rFonts w:ascii="Times New Roman" w:hAnsi="Times New Roman"/>
          <w:b/>
          <w:sz w:val="24"/>
          <w:szCs w:val="24"/>
        </w:rPr>
        <w:t>Andonoska, L</w:t>
      </w:r>
      <w:r>
        <w:rPr>
          <w:rFonts w:ascii="Times New Roman" w:hAnsi="Times New Roman"/>
          <w:sz w:val="24"/>
          <w:szCs w:val="24"/>
        </w:rPr>
        <w:t>. (</w:t>
      </w:r>
      <w:r w:rsidR="008C5A42">
        <w:rPr>
          <w:rFonts w:ascii="Times New Roman" w:hAnsi="Times New Roman"/>
          <w:sz w:val="24"/>
          <w:szCs w:val="24"/>
        </w:rPr>
        <w:t>2020/</w:t>
      </w:r>
      <w:r>
        <w:rPr>
          <w:rFonts w:ascii="Times New Roman" w:hAnsi="Times New Roman"/>
          <w:sz w:val="24"/>
          <w:szCs w:val="24"/>
        </w:rPr>
        <w:t xml:space="preserve">2016). </w:t>
      </w:r>
      <w:r w:rsidRPr="00512BF7">
        <w:rPr>
          <w:rFonts w:ascii="Times New Roman" w:hAnsi="Times New Roman"/>
          <w:sz w:val="24"/>
          <w:szCs w:val="24"/>
        </w:rPr>
        <w:t>(Supra</w:t>
      </w:r>
      <w:proofErr w:type="gramStart"/>
      <w:r w:rsidRPr="00512BF7">
        <w:rPr>
          <w:rFonts w:ascii="Times New Roman" w:hAnsi="Times New Roman"/>
          <w:sz w:val="24"/>
          <w:szCs w:val="24"/>
        </w:rPr>
        <w:t>)national</w:t>
      </w:r>
      <w:proofErr w:type="gramEnd"/>
      <w:r w:rsidRPr="00512BF7">
        <w:rPr>
          <w:rFonts w:ascii="Times New Roman" w:hAnsi="Times New Roman"/>
          <w:sz w:val="24"/>
          <w:szCs w:val="24"/>
        </w:rPr>
        <w:t xml:space="preserve"> Leadership and</w:t>
      </w:r>
    </w:p>
    <w:p w14:paraId="4A27790C" w14:textId="133C89B9" w:rsidR="002E3819" w:rsidRDefault="002E3819" w:rsidP="004E5790">
      <w:pPr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 w:rsidRPr="00512BF7">
        <w:rPr>
          <w:rFonts w:ascii="Times New Roman" w:hAnsi="Times New Roman"/>
          <w:sz w:val="24"/>
          <w:szCs w:val="24"/>
        </w:rPr>
        <w:t>Institutional Reform in European Union Integration: The Case of Montenegro</w:t>
      </w:r>
      <w:r>
        <w:rPr>
          <w:rFonts w:ascii="Times New Roman" w:hAnsi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/>
          <w:sz w:val="24"/>
          <w:szCs w:val="24"/>
        </w:rPr>
        <w:t>Szpaderski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and Neck, C. P. </w:t>
      </w:r>
      <w:r w:rsidRPr="002E3819">
        <w:rPr>
          <w:rFonts w:ascii="Times New Roman" w:hAnsi="Times New Roman"/>
          <w:i/>
          <w:sz w:val="24"/>
          <w:szCs w:val="24"/>
        </w:rPr>
        <w:t xml:space="preserve">Leadership and Management: Emerging, Contemporary, and Unorthodox Perspectives, </w:t>
      </w:r>
      <w:r w:rsidR="00891B2F">
        <w:rPr>
          <w:rFonts w:ascii="Times New Roman" w:hAnsi="Times New Roman"/>
          <w:sz w:val="24"/>
          <w:szCs w:val="24"/>
        </w:rPr>
        <w:t>HPL Publications</w:t>
      </w:r>
      <w:r>
        <w:rPr>
          <w:rFonts w:ascii="Times New Roman" w:hAnsi="Times New Roman"/>
          <w:sz w:val="24"/>
          <w:szCs w:val="24"/>
        </w:rPr>
        <w:t>.</w:t>
      </w:r>
    </w:p>
    <w:p w14:paraId="0A41732D" w14:textId="0AD00DBE" w:rsidR="00512BF7" w:rsidRDefault="00875985" w:rsidP="00403FBF">
      <w:pPr>
        <w:spacing w:after="0"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Denhardt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R. B., </w:t>
      </w:r>
      <w:r w:rsidRPr="0031139C">
        <w:rPr>
          <w:rFonts w:ascii="Times New Roman" w:hAnsi="Times New Roman"/>
          <w:b/>
          <w:iCs/>
          <w:sz w:val="24"/>
          <w:szCs w:val="24"/>
        </w:rPr>
        <w:t>Andonoska, L</w:t>
      </w:r>
      <w:r>
        <w:rPr>
          <w:rFonts w:ascii="Times New Roman" w:hAnsi="Times New Roman"/>
          <w:iCs/>
          <w:sz w:val="24"/>
          <w:szCs w:val="24"/>
        </w:rPr>
        <w:t>., &amp; Bentley</w:t>
      </w:r>
      <w:r w:rsidR="00B639D9">
        <w:rPr>
          <w:rFonts w:ascii="Times New Roman" w:hAnsi="Times New Roman"/>
          <w:iCs/>
          <w:sz w:val="24"/>
          <w:szCs w:val="24"/>
        </w:rPr>
        <w:t>, M</w:t>
      </w:r>
      <w:r>
        <w:rPr>
          <w:rFonts w:ascii="Times New Roman" w:hAnsi="Times New Roman"/>
          <w:iCs/>
          <w:sz w:val="24"/>
          <w:szCs w:val="24"/>
        </w:rPr>
        <w:t xml:space="preserve">. (2016). </w:t>
      </w:r>
      <w:r w:rsidR="00124DBF" w:rsidRPr="00124DBF">
        <w:rPr>
          <w:rFonts w:ascii="Times New Roman" w:hAnsi="Times New Roman"/>
          <w:iCs/>
          <w:sz w:val="24"/>
          <w:szCs w:val="24"/>
        </w:rPr>
        <w:t>An Overview of Organization Theory and Behavior</w:t>
      </w:r>
      <w:r w:rsidR="00B639D9">
        <w:rPr>
          <w:rFonts w:ascii="Times New Roman" w:hAnsi="Times New Roman"/>
          <w:iCs/>
          <w:sz w:val="24"/>
          <w:szCs w:val="24"/>
        </w:rPr>
        <w:t>,</w:t>
      </w:r>
      <w:r w:rsidR="00124DBF">
        <w:rPr>
          <w:rFonts w:ascii="Times New Roman" w:hAnsi="Times New Roman"/>
          <w:iCs/>
          <w:sz w:val="24"/>
          <w:szCs w:val="24"/>
        </w:rPr>
        <w:t xml:space="preserve"> in </w:t>
      </w:r>
      <w:proofErr w:type="spellStart"/>
      <w:r w:rsidR="00124DBF" w:rsidRPr="00124DBF">
        <w:rPr>
          <w:rFonts w:ascii="Times New Roman" w:hAnsi="Times New Roman"/>
          <w:iCs/>
          <w:sz w:val="24"/>
          <w:szCs w:val="24"/>
        </w:rPr>
        <w:t>Raadschelders</w:t>
      </w:r>
      <w:proofErr w:type="spellEnd"/>
      <w:r w:rsidR="00124DBF">
        <w:rPr>
          <w:rFonts w:ascii="Times New Roman" w:hAnsi="Times New Roman"/>
          <w:iCs/>
          <w:sz w:val="24"/>
          <w:szCs w:val="24"/>
        </w:rPr>
        <w:t xml:space="preserve">, J. C. &amp; </w:t>
      </w:r>
      <w:proofErr w:type="spellStart"/>
      <w:r w:rsidR="00124DBF">
        <w:rPr>
          <w:rFonts w:ascii="Times New Roman" w:hAnsi="Times New Roman"/>
          <w:iCs/>
          <w:sz w:val="24"/>
          <w:szCs w:val="24"/>
        </w:rPr>
        <w:t>Stillman</w:t>
      </w:r>
      <w:proofErr w:type="spellEnd"/>
      <w:r w:rsidR="00124DBF">
        <w:rPr>
          <w:rFonts w:ascii="Times New Roman" w:hAnsi="Times New Roman"/>
          <w:iCs/>
          <w:sz w:val="24"/>
          <w:szCs w:val="24"/>
        </w:rPr>
        <w:t xml:space="preserve">, R. </w:t>
      </w:r>
      <w:r w:rsidR="00124DBF" w:rsidRPr="00124DBF">
        <w:rPr>
          <w:rFonts w:ascii="Times New Roman" w:hAnsi="Times New Roman"/>
          <w:i/>
          <w:iCs/>
          <w:sz w:val="24"/>
          <w:szCs w:val="24"/>
        </w:rPr>
        <w:t>Foundation of Public Administration</w:t>
      </w:r>
      <w:r w:rsidR="00124DBF">
        <w:rPr>
          <w:rFonts w:ascii="Times New Roman" w:hAnsi="Times New Roman"/>
          <w:iCs/>
          <w:sz w:val="24"/>
          <w:szCs w:val="24"/>
        </w:rPr>
        <w:t xml:space="preserve">. </w:t>
      </w:r>
      <w:r w:rsidR="00124DBF" w:rsidRPr="00124DBF">
        <w:rPr>
          <w:rFonts w:ascii="Times New Roman" w:hAnsi="Times New Roman"/>
          <w:iCs/>
          <w:sz w:val="24"/>
          <w:szCs w:val="24"/>
        </w:rPr>
        <w:t>Melvin &amp; Leigh, Publishers</w:t>
      </w:r>
      <w:r w:rsidR="00124DBF">
        <w:rPr>
          <w:rFonts w:ascii="Times New Roman" w:hAnsi="Times New Roman"/>
          <w:iCs/>
          <w:sz w:val="24"/>
          <w:szCs w:val="24"/>
        </w:rPr>
        <w:t>.</w:t>
      </w:r>
    </w:p>
    <w:p w14:paraId="26F803A1" w14:textId="77777777" w:rsidR="002E3819" w:rsidRDefault="002E3819" w:rsidP="00403FBF">
      <w:pPr>
        <w:spacing w:after="0"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</w:p>
    <w:p w14:paraId="290A202F" w14:textId="3B3CCE29" w:rsidR="00EE3C20" w:rsidRPr="00F35494" w:rsidRDefault="00EE3C20" w:rsidP="00403FBF">
      <w:pPr>
        <w:spacing w:after="0"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 w:rsidRPr="00EE3C20">
        <w:rPr>
          <w:rFonts w:ascii="Times New Roman" w:hAnsi="Times New Roman"/>
          <w:b/>
          <w:i/>
          <w:iCs/>
          <w:sz w:val="24"/>
          <w:szCs w:val="24"/>
        </w:rPr>
        <w:t>U</w:t>
      </w:r>
      <w:r>
        <w:rPr>
          <w:rFonts w:ascii="Times New Roman" w:hAnsi="Times New Roman"/>
          <w:b/>
          <w:i/>
          <w:sz w:val="24"/>
          <w:szCs w:val="24"/>
        </w:rPr>
        <w:t>nder review</w:t>
      </w:r>
    </w:p>
    <w:p w14:paraId="688D7110" w14:textId="7D21E28E" w:rsidR="00EA2602" w:rsidRDefault="00EA2602" w:rsidP="006436E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FD936D2" w14:textId="2329871D" w:rsidR="008C5A42" w:rsidRDefault="008C5A42" w:rsidP="008C5A42">
      <w:pPr>
        <w:spacing w:after="0"/>
        <w:ind w:left="720" w:hanging="720"/>
        <w:rPr>
          <w:rFonts w:ascii="Times New Roman" w:hAnsi="Times New Roman" w:cs="Times New Roman"/>
          <w:color w:val="2E2E2E"/>
          <w:sz w:val="24"/>
          <w:szCs w:val="24"/>
        </w:rPr>
      </w:pPr>
      <w:r w:rsidRPr="002410C9">
        <w:rPr>
          <w:rFonts w:ascii="Times New Roman" w:hAnsi="Times New Roman" w:cs="Times New Roman"/>
          <w:b/>
          <w:color w:val="2E2E2E"/>
          <w:sz w:val="24"/>
          <w:szCs w:val="24"/>
        </w:rPr>
        <w:t>Andonoska, L.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8C5A42">
        <w:rPr>
          <w:rFonts w:ascii="Times New Roman" w:hAnsi="Times New Roman" w:cs="Times New Roman"/>
          <w:color w:val="2E2E2E"/>
          <w:sz w:val="24"/>
          <w:szCs w:val="24"/>
        </w:rPr>
        <w:t>Pre-electoral fiscal policies and opportunistic spending: The case of the recently decentralized Macedonian local governments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(</w:t>
      </w:r>
      <w:proofErr w:type="spellStart"/>
      <w:r w:rsidR="009145DE">
        <w:rPr>
          <w:rFonts w:ascii="Times New Roman" w:hAnsi="Times New Roman" w:cs="Times New Roman"/>
          <w:color w:val="2E2E2E"/>
          <w:sz w:val="24"/>
          <w:szCs w:val="24"/>
        </w:rPr>
        <w:t>r&amp;r</w:t>
      </w:r>
      <w:proofErr w:type="spellEnd"/>
      <w:r>
        <w:rPr>
          <w:rFonts w:ascii="Times New Roman" w:hAnsi="Times New Roman" w:cs="Times New Roman"/>
          <w:color w:val="2E2E2E"/>
          <w:sz w:val="24"/>
          <w:szCs w:val="24"/>
        </w:rPr>
        <w:t>).</w:t>
      </w:r>
    </w:p>
    <w:p w14:paraId="3DF58D92" w14:textId="011A1F62" w:rsidR="00E41B2B" w:rsidRDefault="00E41B2B" w:rsidP="00E41B2B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E2E2E"/>
          <w:sz w:val="24"/>
          <w:szCs w:val="24"/>
        </w:rPr>
        <w:t>Andonoska, 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C8A">
        <w:rPr>
          <w:rFonts w:ascii="Times New Roman" w:hAnsi="Times New Roman"/>
          <w:sz w:val="24"/>
          <w:szCs w:val="24"/>
        </w:rPr>
        <w:t>The good, the bad, and the potential for improvement: Fiscal decentralization in the Macedonian local governments</w:t>
      </w:r>
      <w:r w:rsidR="009145D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145DE">
        <w:rPr>
          <w:rFonts w:ascii="Times New Roman" w:hAnsi="Times New Roman"/>
          <w:sz w:val="24"/>
          <w:szCs w:val="24"/>
        </w:rPr>
        <w:t>r&amp;r</w:t>
      </w:r>
      <w:proofErr w:type="spellEnd"/>
      <w:r w:rsidR="009145DE">
        <w:rPr>
          <w:rFonts w:ascii="Times New Roman" w:hAnsi="Times New Roman"/>
          <w:sz w:val="24"/>
          <w:szCs w:val="24"/>
        </w:rPr>
        <w:t xml:space="preserve">). </w:t>
      </w:r>
    </w:p>
    <w:p w14:paraId="1AA51454" w14:textId="7ACDF52D" w:rsidR="008C5A42" w:rsidRDefault="008C5A42" w:rsidP="008C5A4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E2E2E"/>
          <w:sz w:val="24"/>
          <w:szCs w:val="24"/>
        </w:rPr>
        <w:t>Andonoska, L.</w:t>
      </w:r>
      <w:r>
        <w:rPr>
          <w:rFonts w:ascii="Times New Roman" w:hAnsi="Times New Roman"/>
          <w:sz w:val="24"/>
          <w:szCs w:val="24"/>
        </w:rPr>
        <w:t xml:space="preserve"> &amp; Hu, D. X. </w:t>
      </w:r>
      <w:r w:rsidR="0077633D" w:rsidRPr="0077633D">
        <w:rPr>
          <w:rFonts w:ascii="Times New Roman" w:hAnsi="Times New Roman"/>
          <w:sz w:val="24"/>
          <w:szCs w:val="24"/>
        </w:rPr>
        <w:t>How Fiscal Stringency Influence Financial Condition? A Panel Data Analysis of U.S. State Tax and Expenditure Limits (2003-2018)</w:t>
      </w:r>
      <w:r w:rsidR="009145DE">
        <w:rPr>
          <w:rFonts w:ascii="Times New Roman" w:hAnsi="Times New Roman"/>
          <w:sz w:val="24"/>
          <w:szCs w:val="24"/>
        </w:rPr>
        <w:t xml:space="preserve">. </w:t>
      </w:r>
    </w:p>
    <w:p w14:paraId="57C0D38D" w14:textId="77777777" w:rsidR="00385771" w:rsidRDefault="00385771" w:rsidP="00385771">
      <w:pPr>
        <w:spacing w:after="0"/>
        <w:ind w:left="720" w:hanging="720"/>
        <w:rPr>
          <w:rFonts w:ascii="Times New Roman" w:hAnsi="Times New Roman" w:cs="Times New Roman"/>
          <w:color w:val="2E2E2E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Alda</w:t>
      </w:r>
      <w:proofErr w:type="spellEnd"/>
      <w:r>
        <w:rPr>
          <w:rFonts w:ascii="Times New Roman" w:hAnsi="Times New Roman"/>
          <w:sz w:val="24"/>
          <w:szCs w:val="24"/>
        </w:rPr>
        <w:t xml:space="preserve">, E., &amp; </w:t>
      </w:r>
      <w:r w:rsidRPr="0031139C">
        <w:rPr>
          <w:rFonts w:ascii="Times New Roman" w:hAnsi="Times New Roman"/>
          <w:b/>
          <w:sz w:val="24"/>
          <w:szCs w:val="24"/>
        </w:rPr>
        <w:t>Andonoska, 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4BD0">
        <w:rPr>
          <w:rFonts w:ascii="Times New Roman" w:hAnsi="Times New Roman" w:cs="Times New Roman"/>
          <w:color w:val="2E2E2E"/>
          <w:sz w:val="24"/>
          <w:szCs w:val="24"/>
        </w:rPr>
        <w:t>Measuring the spending efficiency of recently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decentralized local government. </w:t>
      </w:r>
    </w:p>
    <w:p w14:paraId="1B7534CC" w14:textId="77777777" w:rsidR="008C5A42" w:rsidRPr="008C5A42" w:rsidRDefault="008C5A42" w:rsidP="008C5A4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4EE8B7E5" w14:textId="32BC4869" w:rsidR="00390639" w:rsidRDefault="00C16424" w:rsidP="00EA72EC">
      <w:pPr>
        <w:spacing w:after="0" w:line="240" w:lineRule="auto"/>
        <w:ind w:left="540" w:hanging="5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</w:t>
      </w:r>
      <w:r w:rsidR="00390639">
        <w:rPr>
          <w:rFonts w:ascii="Times New Roman" w:hAnsi="Times New Roman"/>
          <w:b/>
          <w:i/>
          <w:sz w:val="24"/>
          <w:szCs w:val="24"/>
        </w:rPr>
        <w:t>n Progress</w:t>
      </w:r>
    </w:p>
    <w:p w14:paraId="1BA4A0CC" w14:textId="77777777" w:rsidR="00B359AB" w:rsidRDefault="00B359AB" w:rsidP="002410C9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2F532088" w14:textId="2EF1D870" w:rsidR="00371C8A" w:rsidRDefault="00371C8A" w:rsidP="00371C8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Andonoska, L.</w:t>
      </w:r>
      <w:r w:rsidRPr="008C5A42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8C5A42">
        <w:rPr>
          <w:rFonts w:ascii="Times New Roman" w:hAnsi="Times New Roman"/>
          <w:sz w:val="24"/>
          <w:szCs w:val="24"/>
        </w:rPr>
        <w:t>Alda</w:t>
      </w:r>
      <w:proofErr w:type="spellEnd"/>
      <w:r w:rsidRPr="008C5A42">
        <w:rPr>
          <w:rFonts w:ascii="Times New Roman" w:hAnsi="Times New Roman"/>
          <w:sz w:val="24"/>
          <w:szCs w:val="24"/>
        </w:rPr>
        <w:t xml:space="preserve">, E. </w:t>
      </w:r>
      <w:r w:rsidRPr="00371C8A">
        <w:rPr>
          <w:rFonts w:ascii="Times New Roman" w:hAnsi="Times New Roman"/>
          <w:sz w:val="24"/>
          <w:szCs w:val="24"/>
        </w:rPr>
        <w:t>Elections, opportunistic policies and strategic use of decentral</w:t>
      </w:r>
      <w:r w:rsidR="009145DE">
        <w:rPr>
          <w:rFonts w:ascii="Times New Roman" w:hAnsi="Times New Roman"/>
          <w:sz w:val="24"/>
          <w:szCs w:val="24"/>
        </w:rPr>
        <w:t>ized local budgets in Macedonia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787DE8C" w14:textId="5C9ED6ED" w:rsidR="00E52C78" w:rsidRDefault="00E52C78" w:rsidP="00371C8A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E52C78">
        <w:rPr>
          <w:rFonts w:ascii="Times New Roman" w:hAnsi="Times New Roman"/>
          <w:b/>
          <w:sz w:val="24"/>
          <w:szCs w:val="24"/>
        </w:rPr>
        <w:t>Andonoska, L.</w:t>
      </w:r>
      <w:r>
        <w:rPr>
          <w:rFonts w:ascii="Times New Roman" w:hAnsi="Times New Roman"/>
          <w:sz w:val="24"/>
          <w:szCs w:val="24"/>
        </w:rPr>
        <w:t xml:space="preserve"> </w:t>
      </w:r>
      <w:r w:rsidR="00371C8A">
        <w:rPr>
          <w:rFonts w:ascii="Times New Roman" w:hAnsi="Times New Roman"/>
          <w:sz w:val="24"/>
          <w:szCs w:val="24"/>
        </w:rPr>
        <w:t xml:space="preserve">&amp; Hu, D. X. </w:t>
      </w:r>
      <w:r w:rsidR="00371C8A" w:rsidRPr="00371C8A">
        <w:rPr>
          <w:rFonts w:ascii="Times New Roman" w:hAnsi="Times New Roman"/>
          <w:sz w:val="24"/>
          <w:szCs w:val="24"/>
        </w:rPr>
        <w:t>Fiscal Policies, Financial Condition, and Credit Rating: An Analysis of U.S. State Governments</w:t>
      </w:r>
      <w:r w:rsidR="00371C8A">
        <w:rPr>
          <w:rFonts w:ascii="Times New Roman" w:hAnsi="Times New Roman"/>
          <w:sz w:val="24"/>
          <w:szCs w:val="24"/>
        </w:rPr>
        <w:t xml:space="preserve"> (conference paper</w:t>
      </w:r>
      <w:r w:rsidR="00F36429">
        <w:rPr>
          <w:rFonts w:ascii="Times New Roman" w:hAnsi="Times New Roman"/>
          <w:sz w:val="24"/>
          <w:szCs w:val="24"/>
        </w:rPr>
        <w:t>).</w:t>
      </w:r>
    </w:p>
    <w:p w14:paraId="5D5BDFA2" w14:textId="77EE8DA6" w:rsidR="00F36429" w:rsidRDefault="00F36429" w:rsidP="00371C8A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F36429">
        <w:rPr>
          <w:rFonts w:ascii="Times New Roman" w:hAnsi="Times New Roman"/>
          <w:sz w:val="24"/>
          <w:szCs w:val="24"/>
        </w:rPr>
        <w:t>Hu, D.</w:t>
      </w:r>
      <w:r>
        <w:rPr>
          <w:rFonts w:ascii="Times New Roman" w:hAnsi="Times New Roman"/>
          <w:sz w:val="24"/>
          <w:szCs w:val="24"/>
        </w:rPr>
        <w:t xml:space="preserve"> X. &amp; </w:t>
      </w:r>
      <w:r w:rsidRPr="00F36429">
        <w:rPr>
          <w:rFonts w:ascii="Times New Roman" w:hAnsi="Times New Roman"/>
          <w:b/>
          <w:sz w:val="24"/>
          <w:szCs w:val="24"/>
        </w:rPr>
        <w:t>Andonoska, L.</w:t>
      </w:r>
      <w:r>
        <w:rPr>
          <w:rFonts w:ascii="Times New Roman" w:hAnsi="Times New Roman"/>
          <w:sz w:val="24"/>
          <w:szCs w:val="24"/>
        </w:rPr>
        <w:t xml:space="preserve"> </w:t>
      </w:r>
      <w:r w:rsidR="009145DE">
        <w:rPr>
          <w:rFonts w:ascii="Times New Roman" w:hAnsi="Times New Roman"/>
          <w:sz w:val="24"/>
          <w:szCs w:val="24"/>
        </w:rPr>
        <w:t xml:space="preserve">Measuring U.S. state fiscal condition: Introducing short-term and long-term models. </w:t>
      </w:r>
    </w:p>
    <w:p w14:paraId="62427044" w14:textId="77777777" w:rsidR="00744411" w:rsidRDefault="00744411" w:rsidP="00FF2833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742F7E51" w14:textId="1F466B02" w:rsidR="003E313B" w:rsidRPr="00893152" w:rsidRDefault="00506B07" w:rsidP="008E4D35">
      <w:pPr>
        <w:spacing w:after="0" w:line="240" w:lineRule="auto"/>
        <w:ind w:left="540" w:hanging="5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Other</w:t>
      </w:r>
      <w:r w:rsidR="002410C9">
        <w:rPr>
          <w:rFonts w:ascii="Times New Roman" w:hAnsi="Times New Roman"/>
          <w:b/>
          <w:i/>
          <w:sz w:val="24"/>
          <w:szCs w:val="24"/>
        </w:rPr>
        <w:t xml:space="preserve"> publications</w:t>
      </w:r>
    </w:p>
    <w:p w14:paraId="5D0DD998" w14:textId="77777777" w:rsidR="003E313B" w:rsidRPr="00893152" w:rsidRDefault="003E313B" w:rsidP="008E4D3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Andonoska, L. (2005). </w:t>
      </w:r>
      <w:r w:rsidRPr="00893152">
        <w:rPr>
          <w:rFonts w:ascii="Times New Roman" w:hAnsi="Times New Roman"/>
          <w:sz w:val="24"/>
          <w:szCs w:val="24"/>
        </w:rPr>
        <w:t xml:space="preserve">Educational Manual for the Budget Procedures in the </w:t>
      </w:r>
      <w:proofErr w:type="spellStart"/>
      <w:r w:rsidRPr="00893152">
        <w:rPr>
          <w:rFonts w:ascii="Times New Roman" w:hAnsi="Times New Roman"/>
          <w:sz w:val="24"/>
          <w:szCs w:val="24"/>
        </w:rPr>
        <w:t>M</w:t>
      </w:r>
      <w:r w:rsidR="003D7E75">
        <w:rPr>
          <w:rFonts w:ascii="Times New Roman" w:hAnsi="Times New Roman"/>
          <w:sz w:val="24"/>
          <w:szCs w:val="24"/>
        </w:rPr>
        <w:t>oF</w:t>
      </w:r>
      <w:proofErr w:type="spellEnd"/>
      <w:r w:rsidRPr="00893152">
        <w:rPr>
          <w:rFonts w:ascii="Times New Roman" w:hAnsi="Times New Roman"/>
          <w:sz w:val="24"/>
          <w:szCs w:val="24"/>
        </w:rPr>
        <w:t>, RM.</w:t>
      </w:r>
    </w:p>
    <w:p w14:paraId="776172E8" w14:textId="77777777" w:rsidR="003E313B" w:rsidRDefault="003E313B" w:rsidP="008E4D3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Andonoska, L. (2002). </w:t>
      </w:r>
      <w:r w:rsidRPr="00893152">
        <w:rPr>
          <w:rFonts w:ascii="Times New Roman" w:hAnsi="Times New Roman"/>
          <w:sz w:val="24"/>
          <w:szCs w:val="24"/>
        </w:rPr>
        <w:t xml:space="preserve">The Process of Introducing Program Budgeting in Republic of Macedonia. </w:t>
      </w:r>
      <w:r w:rsidRPr="00893152">
        <w:rPr>
          <w:rFonts w:ascii="Times New Roman" w:hAnsi="Times New Roman"/>
          <w:i/>
          <w:sz w:val="24"/>
          <w:szCs w:val="24"/>
        </w:rPr>
        <w:t>Ministry of Finance Bulletin</w:t>
      </w:r>
      <w:r w:rsidRPr="00893152">
        <w:rPr>
          <w:rFonts w:ascii="Times New Roman" w:hAnsi="Times New Roman"/>
          <w:sz w:val="24"/>
          <w:szCs w:val="24"/>
        </w:rPr>
        <w:t>: 96-100</w:t>
      </w:r>
      <w:r>
        <w:rPr>
          <w:rFonts w:ascii="Times New Roman" w:hAnsi="Times New Roman"/>
          <w:sz w:val="24"/>
          <w:szCs w:val="24"/>
        </w:rPr>
        <w:t>.</w:t>
      </w:r>
    </w:p>
    <w:p w14:paraId="073BE5F2" w14:textId="77777777" w:rsidR="00257F40" w:rsidRDefault="00257F40" w:rsidP="008E4D3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E2DAA2E" w14:textId="77777777" w:rsidR="009145DE" w:rsidRDefault="009145DE" w:rsidP="009D53DF">
      <w:pPr>
        <w:pStyle w:val="Heading1"/>
        <w:spacing w:before="0" w:after="0"/>
        <w:rPr>
          <w:rFonts w:ascii="Times New Roman" w:hAnsi="Times New Roman"/>
          <w:b w:val="0"/>
          <w:smallCaps/>
          <w:color w:val="auto"/>
          <w:sz w:val="32"/>
          <w:szCs w:val="32"/>
        </w:rPr>
      </w:pPr>
    </w:p>
    <w:p w14:paraId="431C585B" w14:textId="77777777" w:rsidR="009145DE" w:rsidRDefault="009145DE" w:rsidP="009D53DF">
      <w:pPr>
        <w:pStyle w:val="Heading1"/>
        <w:spacing w:before="0" w:after="0"/>
        <w:rPr>
          <w:rFonts w:ascii="Times New Roman" w:hAnsi="Times New Roman"/>
          <w:b w:val="0"/>
          <w:smallCaps/>
          <w:color w:val="auto"/>
          <w:sz w:val="32"/>
          <w:szCs w:val="32"/>
        </w:rPr>
      </w:pPr>
    </w:p>
    <w:p w14:paraId="7082348D" w14:textId="14CACCB8" w:rsidR="00390639" w:rsidRPr="00796935" w:rsidRDefault="00390639" w:rsidP="009D53DF">
      <w:pPr>
        <w:pStyle w:val="Heading1"/>
        <w:spacing w:before="0" w:after="0"/>
        <w:rPr>
          <w:rFonts w:ascii="Times New Roman" w:hAnsi="Times New Roman"/>
          <w:b w:val="0"/>
          <w:smallCaps/>
          <w:color w:val="auto"/>
          <w:sz w:val="32"/>
          <w:szCs w:val="32"/>
        </w:rPr>
      </w:pPr>
      <w:r>
        <w:rPr>
          <w:rFonts w:ascii="Times New Roman" w:hAnsi="Times New Roman"/>
          <w:b w:val="0"/>
          <w:smallCaps/>
          <w:color w:val="auto"/>
          <w:sz w:val="32"/>
          <w:szCs w:val="32"/>
        </w:rPr>
        <w:lastRenderedPageBreak/>
        <w:t>Conference</w:t>
      </w:r>
      <w:r w:rsidR="002A5586">
        <w:rPr>
          <w:rFonts w:ascii="Times New Roman" w:hAnsi="Times New Roman"/>
          <w:b w:val="0"/>
          <w:smallCaps/>
          <w:color w:val="auto"/>
          <w:sz w:val="32"/>
          <w:szCs w:val="32"/>
          <w:lang w:val="en-US"/>
        </w:rPr>
        <w:t>s</w:t>
      </w:r>
      <w:r>
        <w:rPr>
          <w:rFonts w:ascii="Times New Roman" w:hAnsi="Times New Roman"/>
          <w:b w:val="0"/>
          <w:smallCaps/>
          <w:color w:val="auto"/>
          <w:sz w:val="32"/>
          <w:szCs w:val="32"/>
        </w:rPr>
        <w:t xml:space="preserve"> &amp; Invited Lectures</w:t>
      </w:r>
    </w:p>
    <w:p w14:paraId="42D18DE2" w14:textId="06472B40" w:rsidR="0077633D" w:rsidRDefault="0077633D" w:rsidP="0077633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7633D">
        <w:rPr>
          <w:rFonts w:ascii="Times New Roman" w:hAnsi="Times New Roman" w:cs="Times New Roman"/>
          <w:sz w:val="24"/>
          <w:szCs w:val="24"/>
        </w:rPr>
        <w:t>How Fiscal Stringency Influence Financial Condition? A Panel Data Analysis of U.S. State Tax and Expenditure Limits (2003-2018)</w:t>
      </w:r>
      <w:r>
        <w:rPr>
          <w:rFonts w:ascii="Times New Roman" w:hAnsi="Times New Roman" w:cs="Times New Roman"/>
          <w:sz w:val="24"/>
          <w:szCs w:val="24"/>
        </w:rPr>
        <w:t xml:space="preserve"> (with Hu, D., Xu). To be presented at </w:t>
      </w:r>
      <w:r w:rsidRPr="0077633D">
        <w:rPr>
          <w:rFonts w:ascii="Times New Roman" w:hAnsi="Times New Roman" w:cs="Times New Roman"/>
          <w:sz w:val="24"/>
          <w:szCs w:val="24"/>
        </w:rPr>
        <w:t>33rd Association for Budgeting &amp; Financial Management</w:t>
      </w:r>
      <w:r w:rsidRPr="0077633D">
        <w:rPr>
          <w:rFonts w:ascii="Times New Roman" w:hAnsi="Times New Roman" w:cs="Times New Roman"/>
          <w:sz w:val="24"/>
          <w:szCs w:val="24"/>
        </w:rPr>
        <w:t xml:space="preserve"> </w:t>
      </w:r>
      <w:r w:rsidRPr="0077633D">
        <w:rPr>
          <w:rFonts w:ascii="Times New Roman" w:hAnsi="Times New Roman" w:cs="Times New Roman"/>
          <w:sz w:val="24"/>
          <w:szCs w:val="24"/>
        </w:rPr>
        <w:t>Annual Research Conference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633D">
        <w:rPr>
          <w:rFonts w:ascii="Times New Roman" w:hAnsi="Times New Roman" w:cs="Times New Roman"/>
          <w:sz w:val="24"/>
          <w:szCs w:val="24"/>
        </w:rPr>
        <w:t>September 30 – October 2, 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633D">
        <w:rPr>
          <w:rFonts w:ascii="Times New Roman" w:hAnsi="Times New Roman" w:cs="Times New Roman"/>
          <w:sz w:val="24"/>
          <w:szCs w:val="24"/>
        </w:rPr>
        <w:t>Washington, D.C.</w:t>
      </w:r>
      <w:bookmarkStart w:id="0" w:name="_GoBack"/>
      <w:bookmarkEnd w:id="0"/>
    </w:p>
    <w:p w14:paraId="6A9068FE" w14:textId="1D9D9E60" w:rsidR="009145DE" w:rsidRDefault="00412D42" w:rsidP="00862D4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12D42">
        <w:rPr>
          <w:rFonts w:ascii="Times New Roman" w:hAnsi="Times New Roman" w:cs="Times New Roman"/>
          <w:sz w:val="24"/>
          <w:szCs w:val="24"/>
        </w:rPr>
        <w:t>Fiscal Policies, Financial Condition, and Credit Rating: An Analysis of U.S. State Governments</w:t>
      </w:r>
      <w:r>
        <w:rPr>
          <w:rFonts w:ascii="Times New Roman" w:hAnsi="Times New Roman" w:cs="Times New Roman"/>
          <w:sz w:val="24"/>
          <w:szCs w:val="24"/>
        </w:rPr>
        <w:t xml:space="preserve"> (with Hu, D. Xu). Presented at the American Society for Public Administration (ASPA) online conference, April 9-15, 2021. </w:t>
      </w:r>
    </w:p>
    <w:p w14:paraId="044E1566" w14:textId="178BD5A9" w:rsidR="00862D48" w:rsidRDefault="00862D48" w:rsidP="00862D4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5135">
        <w:rPr>
          <w:rFonts w:ascii="Times New Roman" w:hAnsi="Times New Roman" w:cs="Times New Roman"/>
          <w:sz w:val="24"/>
          <w:szCs w:val="24"/>
        </w:rPr>
        <w:t>Panel analysis of financial condition in large US cities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513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MRC, Public Management Research</w:t>
      </w:r>
    </w:p>
    <w:p w14:paraId="682BAFEF" w14:textId="20DF45DF" w:rsidR="00862D48" w:rsidRDefault="00862D48" w:rsidP="00862D48">
      <w:pPr>
        <w:spacing w:after="0"/>
        <w:ind w:left="720" w:hanging="379"/>
        <w:rPr>
          <w:rFonts w:ascii="Times New Roman" w:hAnsi="Times New Roman" w:cs="Times New Roman"/>
          <w:sz w:val="24"/>
          <w:szCs w:val="24"/>
        </w:rPr>
      </w:pPr>
      <w:r w:rsidRPr="00805135">
        <w:rPr>
          <w:rFonts w:ascii="Times New Roman" w:hAnsi="Times New Roman" w:cs="Times New Roman"/>
          <w:sz w:val="24"/>
          <w:szCs w:val="24"/>
        </w:rPr>
        <w:t>Conference—Hawaii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135">
        <w:rPr>
          <w:rFonts w:ascii="Times New Roman" w:hAnsi="Times New Roman" w:cs="Times New Roman"/>
          <w:sz w:val="24"/>
          <w:szCs w:val="24"/>
        </w:rPr>
        <w:t>June 24-27</w:t>
      </w:r>
      <w:r w:rsidRPr="00862D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(conference cancelled with no online option).</w:t>
      </w:r>
    </w:p>
    <w:p w14:paraId="567A5046" w14:textId="053E2657" w:rsidR="00862D48" w:rsidRPr="00805135" w:rsidRDefault="00862D48" w:rsidP="00862D48">
      <w:pPr>
        <w:pStyle w:val="BodyText"/>
        <w:tabs>
          <w:tab w:val="left" w:pos="341"/>
        </w:tabs>
        <w:spacing w:before="3"/>
        <w:ind w:left="341" w:right="740" w:hanging="341"/>
        <w:rPr>
          <w:rFonts w:eastAsia="Arial" w:cs="Times New Roman"/>
        </w:rPr>
      </w:pPr>
      <w:r w:rsidRPr="00805135">
        <w:rPr>
          <w:rFonts w:eastAsia="Arial" w:cs="Times New Roman"/>
        </w:rPr>
        <w:t>Revenue Diversity, Fiscal Reserve, and Budget Stabilization in Times of Crises: Evidence from the U.S. States</w:t>
      </w:r>
      <w:r>
        <w:rPr>
          <w:rFonts w:eastAsia="Arial" w:cs="Times New Roman"/>
        </w:rPr>
        <w:t>.</w:t>
      </w:r>
      <w:r w:rsidRPr="00862D48">
        <w:rPr>
          <w:rFonts w:eastAsia="Arial" w:cs="Times New Roman"/>
        </w:rPr>
        <w:t xml:space="preserve"> </w:t>
      </w:r>
      <w:r>
        <w:rPr>
          <w:rFonts w:eastAsia="Arial" w:cs="Times New Roman"/>
        </w:rPr>
        <w:t>(</w:t>
      </w:r>
      <w:proofErr w:type="gramStart"/>
      <w:r>
        <w:rPr>
          <w:rFonts w:eastAsia="Arial" w:cs="Times New Roman"/>
        </w:rPr>
        <w:t>with</w:t>
      </w:r>
      <w:proofErr w:type="gramEnd"/>
      <w:r>
        <w:rPr>
          <w:rFonts w:eastAsia="Arial" w:cs="Times New Roman"/>
        </w:rPr>
        <w:t xml:space="preserve"> Hu, D. Xu).  Planned to be presented </w:t>
      </w:r>
      <w:r w:rsidRPr="00805135">
        <w:rPr>
          <w:rFonts w:eastAsia="Arial" w:cs="Times New Roman"/>
        </w:rPr>
        <w:t xml:space="preserve">32nd </w:t>
      </w:r>
      <w:r>
        <w:rPr>
          <w:rFonts w:eastAsia="Arial" w:cs="Times New Roman"/>
        </w:rPr>
        <w:t xml:space="preserve">ABFM </w:t>
      </w:r>
      <w:r w:rsidRPr="00805135">
        <w:rPr>
          <w:rFonts w:eastAsia="Arial" w:cs="Times New Roman"/>
        </w:rPr>
        <w:t>Annual Research Conference, September 24-26th,</w:t>
      </w:r>
      <w:r>
        <w:rPr>
          <w:rFonts w:eastAsia="Arial" w:cs="Times New Roman"/>
        </w:rPr>
        <w:t xml:space="preserve"> </w:t>
      </w:r>
      <w:r w:rsidRPr="00805135">
        <w:rPr>
          <w:rFonts w:eastAsia="Arial" w:cs="Times New Roman"/>
        </w:rPr>
        <w:t xml:space="preserve">Hyatt Hotel Regency, </w:t>
      </w:r>
      <w:proofErr w:type="gramStart"/>
      <w:r w:rsidRPr="00805135">
        <w:rPr>
          <w:rFonts w:eastAsia="Arial" w:cs="Times New Roman"/>
        </w:rPr>
        <w:t>Miami</w:t>
      </w:r>
      <w:proofErr w:type="gramEnd"/>
      <w:r w:rsidRPr="00805135">
        <w:rPr>
          <w:rFonts w:eastAsia="Arial" w:cs="Times New Roman"/>
        </w:rPr>
        <w:t xml:space="preserve"> Florida</w:t>
      </w:r>
      <w:r>
        <w:rPr>
          <w:rFonts w:eastAsia="Arial" w:cs="Times New Roman"/>
        </w:rPr>
        <w:t xml:space="preserve"> (conference cancelled with no online option). </w:t>
      </w:r>
    </w:p>
    <w:p w14:paraId="79658835" w14:textId="2AEFB94B" w:rsidR="009A63FF" w:rsidRDefault="009A63FF" w:rsidP="00586D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3FF">
        <w:rPr>
          <w:rFonts w:ascii="Times New Roman" w:hAnsi="Times New Roman" w:cs="Times New Roman"/>
          <w:sz w:val="24"/>
          <w:szCs w:val="24"/>
        </w:rPr>
        <w:t>Using non-parametric models to measure efficiency: Measuring city spending efficiency in large U.S. cities.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Alda</w:t>
      </w:r>
      <w:proofErr w:type="spellEnd"/>
      <w:r>
        <w:rPr>
          <w:rFonts w:ascii="Times New Roman" w:hAnsi="Times New Roman" w:cs="Times New Roman"/>
          <w:sz w:val="24"/>
          <w:szCs w:val="24"/>
        </w:rPr>
        <w:t>, E.). To be presented at the 50</w:t>
      </w:r>
      <w:r w:rsidRPr="000160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Urban Affairs Association Annual Meeting, Washington, D.C. (April 2-4, 2020</w:t>
      </w:r>
      <w:r w:rsidR="00F36429">
        <w:rPr>
          <w:rFonts w:ascii="Times New Roman" w:hAnsi="Times New Roman" w:cs="Times New Roman"/>
          <w:sz w:val="24"/>
          <w:szCs w:val="24"/>
        </w:rPr>
        <w:t>, cancelled</w:t>
      </w:r>
      <w:r w:rsidR="00814B19">
        <w:rPr>
          <w:rFonts w:ascii="Times New Roman" w:hAnsi="Times New Roman" w:cs="Times New Roman"/>
          <w:sz w:val="24"/>
          <w:szCs w:val="24"/>
        </w:rPr>
        <w:t xml:space="preserve"> with no online option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36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640AD" w14:textId="668AE44F" w:rsidR="0001606E" w:rsidRDefault="0001606E" w:rsidP="00586D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833">
        <w:rPr>
          <w:rFonts w:ascii="Times New Roman" w:hAnsi="Times New Roman" w:cs="Times New Roman"/>
          <w:sz w:val="24"/>
          <w:szCs w:val="24"/>
        </w:rPr>
        <w:t>Elections, opportunistic policies and strategic use of decentralized local budgets in Macedonia</w:t>
      </w:r>
      <w:r>
        <w:rPr>
          <w:rFonts w:ascii="Times New Roman" w:hAnsi="Times New Roman" w:cs="Times New Roman"/>
          <w:sz w:val="24"/>
          <w:szCs w:val="24"/>
        </w:rPr>
        <w:t xml:space="preserve"> (with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Alda</w:t>
      </w:r>
      <w:proofErr w:type="spellEnd"/>
      <w:r>
        <w:rPr>
          <w:rFonts w:ascii="Times New Roman" w:hAnsi="Times New Roman" w:cs="Times New Roman"/>
          <w:sz w:val="24"/>
          <w:szCs w:val="24"/>
        </w:rPr>
        <w:t>, E.). Presented at the 49</w:t>
      </w:r>
      <w:r w:rsidRPr="000160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Urban Affairs Association Annual Meeting, Los Angeles, CA (April 24-27, 2019).</w:t>
      </w:r>
    </w:p>
    <w:p w14:paraId="4FC583B8" w14:textId="2C35BD77" w:rsidR="00586D6A" w:rsidRDefault="00586D6A" w:rsidP="00586D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Decentralization in Macedonia: Measuring Municipa</w:t>
      </w:r>
      <w:r w:rsidR="00DF2CAE">
        <w:rPr>
          <w:rFonts w:ascii="Times New Roman" w:hAnsi="Times New Roman" w:cs="Times New Roman"/>
          <w:sz w:val="24"/>
          <w:szCs w:val="24"/>
        </w:rPr>
        <w:t xml:space="preserve">l Efficiency (with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2C1">
        <w:rPr>
          <w:rFonts w:ascii="Times New Roman" w:hAnsi="Times New Roman" w:cs="Times New Roman"/>
          <w:sz w:val="24"/>
          <w:szCs w:val="24"/>
        </w:rPr>
        <w:t xml:space="preserve">E.,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Andonoski</w:t>
      </w:r>
      <w:proofErr w:type="spellEnd"/>
      <w:r w:rsidR="00D232C1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>). Presented at EURA</w:t>
      </w:r>
      <w:r w:rsidR="00DF2C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Tilburg, Netherlands (June 20-23, 2018). </w:t>
      </w:r>
    </w:p>
    <w:p w14:paraId="21D97B65" w14:textId="4B13C04F" w:rsidR="00BC2AFC" w:rsidRPr="00586D6A" w:rsidRDefault="00586D6A" w:rsidP="00586D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6D6A">
        <w:rPr>
          <w:rFonts w:ascii="Times New Roman" w:hAnsi="Times New Roman" w:cs="Times New Roman"/>
          <w:sz w:val="24"/>
          <w:szCs w:val="24"/>
        </w:rPr>
        <w:t>Brief Overview of the Process of Fiscal Decentralization in Macedonia</w:t>
      </w:r>
      <w:r>
        <w:rPr>
          <w:rFonts w:ascii="Times New Roman" w:hAnsi="Times New Roman" w:cs="Times New Roman"/>
          <w:sz w:val="24"/>
          <w:szCs w:val="24"/>
        </w:rPr>
        <w:t xml:space="preserve">. Presented 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586D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International Scientific Conference “International Dialogue: East-West”.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Nikole, R. Macedonia (April 20-21, 2018).</w:t>
      </w:r>
    </w:p>
    <w:p w14:paraId="22255751" w14:textId="699C0785" w:rsidR="003D152E" w:rsidRDefault="003D152E" w:rsidP="003D152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A3887">
        <w:rPr>
          <w:rFonts w:ascii="Times New Roman" w:hAnsi="Times New Roman"/>
          <w:sz w:val="24"/>
          <w:szCs w:val="24"/>
        </w:rPr>
        <w:t>Pre- and post- election local budgets: The case of Macedonia</w:t>
      </w:r>
      <w:r>
        <w:rPr>
          <w:rFonts w:ascii="Times New Roman" w:hAnsi="Times New Roman"/>
          <w:sz w:val="24"/>
          <w:szCs w:val="24"/>
        </w:rPr>
        <w:t xml:space="preserve">. Presented at EURA, </w:t>
      </w:r>
      <w:r w:rsidRPr="009A3887">
        <w:rPr>
          <w:rFonts w:ascii="Times New Roman" w:hAnsi="Times New Roman"/>
          <w:sz w:val="24"/>
          <w:szCs w:val="24"/>
        </w:rPr>
        <w:t>Warsaw, Poland: 21-24</w:t>
      </w:r>
      <w:r>
        <w:rPr>
          <w:rFonts w:ascii="Times New Roman" w:hAnsi="Times New Roman"/>
          <w:sz w:val="24"/>
          <w:szCs w:val="24"/>
        </w:rPr>
        <w:t>;</w:t>
      </w:r>
      <w:r w:rsidRPr="009A38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887">
        <w:rPr>
          <w:rFonts w:ascii="Times New Roman" w:hAnsi="Times New Roman"/>
          <w:sz w:val="24"/>
          <w:szCs w:val="24"/>
        </w:rPr>
        <w:t>June,</w:t>
      </w:r>
      <w:proofErr w:type="gramEnd"/>
      <w:r w:rsidRPr="009A3887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904A0C9" w14:textId="6031E7CF" w:rsidR="00FA4FD2" w:rsidRPr="00FA4FD2" w:rsidRDefault="00FA4FD2" w:rsidP="00FA4FD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A4FD2">
        <w:rPr>
          <w:rFonts w:ascii="Times New Roman" w:hAnsi="Times New Roman"/>
          <w:sz w:val="24"/>
          <w:szCs w:val="24"/>
        </w:rPr>
        <w:t>Promise Zones: A Process Evaluation</w:t>
      </w:r>
      <w:r w:rsidR="00AB25CC">
        <w:rPr>
          <w:rFonts w:ascii="Times New Roman" w:hAnsi="Times New Roman"/>
          <w:sz w:val="24"/>
          <w:szCs w:val="24"/>
        </w:rPr>
        <w:t xml:space="preserve"> (with Scott McDonald). Paper presented at the 45</w:t>
      </w:r>
      <w:r w:rsidR="00AB25CC" w:rsidRPr="00B96771">
        <w:rPr>
          <w:rFonts w:ascii="Times New Roman" w:hAnsi="Times New Roman"/>
          <w:sz w:val="24"/>
          <w:szCs w:val="24"/>
          <w:vertAlign w:val="superscript"/>
        </w:rPr>
        <w:t>th</w:t>
      </w:r>
      <w:r w:rsidR="00AB25CC">
        <w:rPr>
          <w:rFonts w:ascii="Times New Roman" w:hAnsi="Times New Roman"/>
          <w:sz w:val="24"/>
          <w:szCs w:val="24"/>
        </w:rPr>
        <w:t xml:space="preserve"> U</w:t>
      </w:r>
      <w:r w:rsidR="00B6115A">
        <w:rPr>
          <w:rFonts w:ascii="Times New Roman" w:hAnsi="Times New Roman"/>
          <w:sz w:val="24"/>
          <w:szCs w:val="24"/>
        </w:rPr>
        <w:t>AA</w:t>
      </w:r>
      <w:r w:rsidR="00AB25CC">
        <w:rPr>
          <w:rFonts w:ascii="Times New Roman" w:hAnsi="Times New Roman"/>
          <w:sz w:val="24"/>
          <w:szCs w:val="24"/>
        </w:rPr>
        <w:t xml:space="preserve"> Conference in San Diego, CA (March 16-19).</w:t>
      </w:r>
    </w:p>
    <w:p w14:paraId="66B4C133" w14:textId="65CE1519" w:rsidR="00F84ED8" w:rsidRDefault="00F84ED8" w:rsidP="00FA4FD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84ED8">
        <w:rPr>
          <w:rFonts w:ascii="Times New Roman" w:hAnsi="Times New Roman"/>
          <w:sz w:val="24"/>
          <w:szCs w:val="24"/>
        </w:rPr>
        <w:t>Early Outcomes Assessment and Development of Model for Continuing Evaluation of the Promise Zones.</w:t>
      </w:r>
      <w:r>
        <w:rPr>
          <w:rFonts w:ascii="Times New Roman" w:hAnsi="Times New Roman"/>
          <w:sz w:val="24"/>
          <w:szCs w:val="24"/>
        </w:rPr>
        <w:t xml:space="preserve"> Poster presented at the 36</w:t>
      </w:r>
      <w:r w:rsidRPr="0032244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Fall Research Conference, A</w:t>
      </w:r>
      <w:r w:rsidR="00B6115A">
        <w:rPr>
          <w:rFonts w:ascii="Times New Roman" w:hAnsi="Times New Roman"/>
          <w:sz w:val="24"/>
          <w:szCs w:val="24"/>
        </w:rPr>
        <w:t>PPAM</w:t>
      </w:r>
      <w:r>
        <w:rPr>
          <w:rFonts w:ascii="Times New Roman" w:hAnsi="Times New Roman"/>
          <w:sz w:val="24"/>
          <w:szCs w:val="24"/>
        </w:rPr>
        <w:t xml:space="preserve"> in Miami, FL, November 10-15, 2015.</w:t>
      </w:r>
    </w:p>
    <w:p w14:paraId="3E18F0A9" w14:textId="0CAA92BB" w:rsidR="001223ED" w:rsidRDefault="001223ED" w:rsidP="00257F4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Engagement, Performance Base Budgeting and Program Evaluation</w:t>
      </w:r>
      <w:r>
        <w:rPr>
          <w:rFonts w:ascii="Times New Roman" w:hAnsi="Times New Roman"/>
          <w:sz w:val="24"/>
          <w:szCs w:val="24"/>
        </w:rPr>
        <w:t>. Paper presented at the Participation Governance Initiative Annual Conference. December 2015, Tempe, AZ</w:t>
      </w:r>
    </w:p>
    <w:p w14:paraId="0D491A4D" w14:textId="518FFA56" w:rsidR="00257F40" w:rsidRDefault="00257F40" w:rsidP="00257F4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Results Matter: </w:t>
      </w:r>
      <w:r w:rsidRPr="009D39B2">
        <w:rPr>
          <w:rFonts w:ascii="Times New Roman" w:hAnsi="Times New Roman"/>
          <w:sz w:val="24"/>
          <w:szCs w:val="24"/>
        </w:rPr>
        <w:t>Evaluating the Outcomes of the Empowerment Zones Designated in Round Three</w:t>
      </w:r>
      <w:r>
        <w:rPr>
          <w:rFonts w:ascii="Times New Roman" w:hAnsi="Times New Roman"/>
          <w:sz w:val="24"/>
          <w:szCs w:val="24"/>
        </w:rPr>
        <w:t>. Paper presented at the 45</w:t>
      </w:r>
      <w:r w:rsidRPr="00B9677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U</w:t>
      </w:r>
      <w:r w:rsidR="003D152E">
        <w:rPr>
          <w:rFonts w:ascii="Times New Roman" w:hAnsi="Times New Roman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, Fl. (April 8-11, 2015).</w:t>
      </w:r>
    </w:p>
    <w:p w14:paraId="1A40148C" w14:textId="4F0FF3FB" w:rsidR="00923738" w:rsidRDefault="00257F40" w:rsidP="00923738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244C">
        <w:rPr>
          <w:rFonts w:ascii="Times New Roman" w:hAnsi="Times New Roman"/>
          <w:sz w:val="24"/>
          <w:szCs w:val="24"/>
        </w:rPr>
        <w:t xml:space="preserve"> </w:t>
      </w:r>
      <w:r w:rsidR="00923738" w:rsidRPr="009D39B2">
        <w:rPr>
          <w:rFonts w:ascii="Times New Roman" w:hAnsi="Times New Roman"/>
          <w:sz w:val="24"/>
          <w:szCs w:val="24"/>
        </w:rPr>
        <w:t>Leading Change in Complex Public Sector Organizations: The Leader’s Perspective</w:t>
      </w:r>
      <w:r w:rsidR="00923738">
        <w:rPr>
          <w:rFonts w:ascii="Times New Roman" w:hAnsi="Times New Roman"/>
          <w:sz w:val="24"/>
          <w:szCs w:val="24"/>
        </w:rPr>
        <w:t>. (</w:t>
      </w:r>
      <w:proofErr w:type="gramStart"/>
      <w:r w:rsidR="00923738">
        <w:rPr>
          <w:rFonts w:ascii="Times New Roman" w:hAnsi="Times New Roman"/>
          <w:sz w:val="24"/>
          <w:szCs w:val="24"/>
        </w:rPr>
        <w:t>with</w:t>
      </w:r>
      <w:proofErr w:type="gramEnd"/>
      <w:r w:rsidR="00923738">
        <w:rPr>
          <w:rFonts w:ascii="Times New Roman" w:hAnsi="Times New Roman"/>
          <w:sz w:val="24"/>
          <w:szCs w:val="24"/>
        </w:rPr>
        <w:t xml:space="preserve"> students), paper presented at </w:t>
      </w:r>
      <w:r w:rsidR="003D152E">
        <w:rPr>
          <w:rFonts w:ascii="Times New Roman" w:hAnsi="Times New Roman"/>
          <w:sz w:val="24"/>
          <w:szCs w:val="24"/>
        </w:rPr>
        <w:t>ASPA</w:t>
      </w:r>
      <w:r w:rsidR="00923738">
        <w:rPr>
          <w:rFonts w:ascii="Times New Roman" w:hAnsi="Times New Roman"/>
          <w:sz w:val="24"/>
          <w:szCs w:val="24"/>
        </w:rPr>
        <w:t xml:space="preserve"> Conference in Chicago, Il. (March 6-10, 2015). </w:t>
      </w:r>
    </w:p>
    <w:p w14:paraId="4E26F23E" w14:textId="4882B1D9" w:rsidR="0032244C" w:rsidRPr="0032244C" w:rsidRDefault="0032244C" w:rsidP="00257F4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244C">
        <w:rPr>
          <w:rFonts w:ascii="Times New Roman" w:hAnsi="Times New Roman"/>
          <w:sz w:val="24"/>
          <w:szCs w:val="24"/>
        </w:rPr>
        <w:t>Using the Past to Improve the Future: Best Practices and Lessons from the Empowerment</w:t>
      </w:r>
      <w:r w:rsidR="009D39B2">
        <w:rPr>
          <w:rFonts w:ascii="Times New Roman" w:hAnsi="Times New Roman"/>
          <w:sz w:val="24"/>
          <w:szCs w:val="24"/>
        </w:rPr>
        <w:t xml:space="preserve"> </w:t>
      </w:r>
    </w:p>
    <w:p w14:paraId="47281974" w14:textId="77777777" w:rsidR="0032244C" w:rsidRDefault="0032244C" w:rsidP="0032244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2244C">
        <w:rPr>
          <w:rFonts w:ascii="Times New Roman" w:hAnsi="Times New Roman"/>
          <w:sz w:val="24"/>
          <w:szCs w:val="24"/>
        </w:rPr>
        <w:t>Zones</w:t>
      </w:r>
      <w:r>
        <w:rPr>
          <w:rFonts w:ascii="Times New Roman" w:hAnsi="Times New Roman"/>
          <w:sz w:val="24"/>
          <w:szCs w:val="24"/>
        </w:rPr>
        <w:t>. Poster presented at the 36</w:t>
      </w:r>
      <w:r w:rsidRPr="0032244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Fall Research Conference, American Association of Public Policy and Management in </w:t>
      </w:r>
      <w:r w:rsidRPr="0032244C">
        <w:rPr>
          <w:rFonts w:ascii="Times New Roman" w:hAnsi="Times New Roman"/>
          <w:sz w:val="24"/>
          <w:szCs w:val="24"/>
        </w:rPr>
        <w:t xml:space="preserve">Albuquerque, NM </w:t>
      </w:r>
      <w:r>
        <w:rPr>
          <w:rFonts w:ascii="Times New Roman" w:hAnsi="Times New Roman"/>
          <w:sz w:val="24"/>
          <w:szCs w:val="24"/>
        </w:rPr>
        <w:t>(</w:t>
      </w:r>
      <w:r w:rsidRPr="0032244C">
        <w:rPr>
          <w:rFonts w:ascii="Times New Roman" w:hAnsi="Times New Roman"/>
          <w:sz w:val="24"/>
          <w:szCs w:val="24"/>
        </w:rPr>
        <w:t>November 6-8</w:t>
      </w:r>
      <w:r>
        <w:rPr>
          <w:rFonts w:ascii="Times New Roman" w:hAnsi="Times New Roman"/>
          <w:sz w:val="24"/>
          <w:szCs w:val="24"/>
        </w:rPr>
        <w:t xml:space="preserve">, 2014). </w:t>
      </w:r>
    </w:p>
    <w:p w14:paraId="381C0246" w14:textId="720BB892" w:rsidR="00923738" w:rsidRPr="00923738" w:rsidRDefault="00923738" w:rsidP="00923738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23738">
        <w:rPr>
          <w:rFonts w:ascii="Times New Roman" w:hAnsi="Times New Roman"/>
          <w:sz w:val="24"/>
          <w:szCs w:val="24"/>
        </w:rPr>
        <w:lastRenderedPageBreak/>
        <w:t>Public Administration Reform in Montenegro, 2002–2016</w:t>
      </w:r>
      <w:r>
        <w:rPr>
          <w:rFonts w:ascii="Times New Roman" w:hAnsi="Times New Roman"/>
          <w:sz w:val="24"/>
          <w:szCs w:val="24"/>
        </w:rPr>
        <w:t xml:space="preserve">: paper presented by Alexander Henderson (with Larry D. Terry and </w:t>
      </w:r>
      <w:r w:rsidRPr="00923738">
        <w:rPr>
          <w:rFonts w:ascii="Times New Roman" w:hAnsi="Times New Roman"/>
          <w:sz w:val="24"/>
          <w:szCs w:val="24"/>
        </w:rPr>
        <w:t>Alexander C. Henderson</w:t>
      </w:r>
      <w:r>
        <w:rPr>
          <w:rFonts w:ascii="Times New Roman" w:hAnsi="Times New Roman"/>
          <w:sz w:val="24"/>
          <w:szCs w:val="24"/>
        </w:rPr>
        <w:t>). The 22</w:t>
      </w:r>
      <w:r w:rsidRPr="00923738">
        <w:rPr>
          <w:rFonts w:ascii="Times New Roman" w:hAnsi="Times New Roman"/>
          <w:sz w:val="24"/>
          <w:szCs w:val="24"/>
          <w:vertAlign w:val="superscript"/>
        </w:rPr>
        <w:t>nd</w:t>
      </w:r>
      <w:r w:rsidR="002B5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51CE">
        <w:rPr>
          <w:rFonts w:ascii="Times New Roman" w:hAnsi="Times New Roman"/>
          <w:sz w:val="24"/>
          <w:szCs w:val="24"/>
        </w:rPr>
        <w:t>NISPAcee</w:t>
      </w:r>
      <w:proofErr w:type="spellEnd"/>
      <w:r w:rsidR="002B5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Budapest, Hungary (May 22-24, 2014). </w:t>
      </w:r>
    </w:p>
    <w:p w14:paraId="1FF3896E" w14:textId="71C7663E" w:rsidR="00B96771" w:rsidRDefault="00B96771" w:rsidP="00B9677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96771">
        <w:rPr>
          <w:rFonts w:ascii="Times New Roman" w:hAnsi="Times New Roman"/>
          <w:sz w:val="24"/>
          <w:szCs w:val="24"/>
        </w:rPr>
        <w:t>The Empowerment Zone in Tucson: A Program Toolkit or just another Program Tool?</w:t>
      </w:r>
      <w:r>
        <w:rPr>
          <w:rFonts w:ascii="Times New Roman" w:hAnsi="Times New Roman"/>
          <w:sz w:val="24"/>
          <w:szCs w:val="24"/>
        </w:rPr>
        <w:t xml:space="preserve"> Paper presented at the 44</w:t>
      </w:r>
      <w:r w:rsidRPr="00B9677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U</w:t>
      </w:r>
      <w:r w:rsidR="002B51CE">
        <w:rPr>
          <w:rFonts w:ascii="Times New Roman" w:hAnsi="Times New Roman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 xml:space="preserve"> Conference in San Antonio, TX. (March 19-22, 2014)  </w:t>
      </w:r>
    </w:p>
    <w:p w14:paraId="5CEBF63C" w14:textId="359577C3" w:rsidR="00390639" w:rsidRPr="00893152" w:rsidRDefault="00390639" w:rsidP="008E4D3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22E6F">
        <w:rPr>
          <w:rFonts w:ascii="Times New Roman" w:hAnsi="Times New Roman"/>
          <w:sz w:val="24"/>
          <w:szCs w:val="24"/>
        </w:rPr>
        <w:t xml:space="preserve">Accomplishments and Challenges of the Federal Empowerment </w:t>
      </w:r>
      <w:r>
        <w:rPr>
          <w:rFonts w:ascii="Times New Roman" w:hAnsi="Times New Roman"/>
          <w:sz w:val="24"/>
          <w:szCs w:val="24"/>
        </w:rPr>
        <w:t>Zone</w:t>
      </w:r>
      <w:r w:rsidRPr="00A22E6F">
        <w:rPr>
          <w:rFonts w:ascii="Times New Roman" w:hAnsi="Times New Roman"/>
          <w:sz w:val="24"/>
          <w:szCs w:val="24"/>
        </w:rPr>
        <w:t xml:space="preserve"> Program:</w:t>
      </w:r>
      <w:r w:rsidRPr="00893152">
        <w:rPr>
          <w:rFonts w:ascii="Times New Roman" w:hAnsi="Times New Roman"/>
          <w:sz w:val="24"/>
          <w:szCs w:val="24"/>
        </w:rPr>
        <w:t xml:space="preserve"> The Case of Tucson</w:t>
      </w:r>
      <w:r>
        <w:rPr>
          <w:rFonts w:ascii="Times New Roman" w:hAnsi="Times New Roman"/>
          <w:sz w:val="24"/>
          <w:szCs w:val="24"/>
        </w:rPr>
        <w:t>.</w:t>
      </w:r>
      <w:r w:rsidRPr="00893152">
        <w:rPr>
          <w:rFonts w:ascii="Times New Roman" w:hAnsi="Times New Roman"/>
          <w:sz w:val="24"/>
          <w:szCs w:val="24"/>
        </w:rPr>
        <w:t xml:space="preserve"> </w:t>
      </w:r>
      <w:r w:rsidR="00E5332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resented at the </w:t>
      </w:r>
      <w:proofErr w:type="spellStart"/>
      <w:r w:rsidR="00E53329">
        <w:rPr>
          <w:rFonts w:ascii="Times New Roman" w:hAnsi="Times New Roman"/>
          <w:sz w:val="24"/>
          <w:szCs w:val="24"/>
        </w:rPr>
        <w:t>APPAM</w:t>
      </w:r>
      <w:r w:rsidRPr="00893152">
        <w:rPr>
          <w:rFonts w:ascii="Times New Roman" w:hAnsi="Times New Roman"/>
          <w:sz w:val="24"/>
          <w:szCs w:val="24"/>
        </w:rPr>
        <w:t>Fall</w:t>
      </w:r>
      <w:proofErr w:type="spellEnd"/>
      <w:r w:rsidRPr="00893152">
        <w:rPr>
          <w:rFonts w:ascii="Times New Roman" w:hAnsi="Times New Roman"/>
          <w:sz w:val="24"/>
          <w:szCs w:val="24"/>
        </w:rPr>
        <w:t xml:space="preserve"> Research Conference in Baltimore</w:t>
      </w:r>
      <w:r>
        <w:rPr>
          <w:rFonts w:ascii="Times New Roman" w:hAnsi="Times New Roman"/>
          <w:sz w:val="24"/>
          <w:szCs w:val="24"/>
        </w:rPr>
        <w:t>, MD.</w:t>
      </w:r>
      <w:r w:rsidRPr="00893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93152">
        <w:rPr>
          <w:rFonts w:ascii="Times New Roman" w:hAnsi="Times New Roman"/>
          <w:sz w:val="24"/>
          <w:szCs w:val="24"/>
        </w:rPr>
        <w:t>Nov</w:t>
      </w:r>
      <w:r w:rsidR="002D7C63">
        <w:rPr>
          <w:rFonts w:ascii="Times New Roman" w:hAnsi="Times New Roman"/>
          <w:sz w:val="24"/>
          <w:szCs w:val="24"/>
        </w:rPr>
        <w:t>.</w:t>
      </w:r>
      <w:r w:rsidRPr="00893152">
        <w:rPr>
          <w:rFonts w:ascii="Times New Roman" w:hAnsi="Times New Roman"/>
          <w:sz w:val="24"/>
          <w:szCs w:val="24"/>
        </w:rPr>
        <w:t xml:space="preserve"> 8-10, 2012</w:t>
      </w:r>
      <w:r>
        <w:rPr>
          <w:rFonts w:ascii="Times New Roman" w:hAnsi="Times New Roman"/>
          <w:sz w:val="24"/>
          <w:szCs w:val="24"/>
        </w:rPr>
        <w:t>).</w:t>
      </w:r>
      <w:r w:rsidRPr="00893152">
        <w:rPr>
          <w:rFonts w:ascii="Times New Roman" w:hAnsi="Times New Roman"/>
          <w:sz w:val="24"/>
          <w:szCs w:val="24"/>
        </w:rPr>
        <w:t xml:space="preserve"> </w:t>
      </w:r>
    </w:p>
    <w:p w14:paraId="63523B41" w14:textId="33EE1373" w:rsidR="00390639" w:rsidRPr="00893152" w:rsidRDefault="00390639" w:rsidP="008E4D3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22E6F">
        <w:rPr>
          <w:rFonts w:ascii="Times New Roman" w:hAnsi="Times New Roman"/>
          <w:sz w:val="24"/>
          <w:szCs w:val="24"/>
        </w:rPr>
        <w:t>The Impact of Remittances on Economic Growth in Middle-Income Countries</w:t>
      </w:r>
      <w:r w:rsidRPr="0089315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152">
        <w:rPr>
          <w:rFonts w:ascii="Times New Roman" w:hAnsi="Times New Roman"/>
          <w:sz w:val="24"/>
          <w:szCs w:val="24"/>
        </w:rPr>
        <w:t xml:space="preserve">What Can Governments Do? </w:t>
      </w:r>
      <w:r>
        <w:rPr>
          <w:rFonts w:ascii="Times New Roman" w:hAnsi="Times New Roman"/>
          <w:sz w:val="24"/>
          <w:szCs w:val="24"/>
        </w:rPr>
        <w:t>P</w:t>
      </w:r>
      <w:r w:rsidRPr="00893152">
        <w:rPr>
          <w:rFonts w:ascii="Times New Roman" w:hAnsi="Times New Roman"/>
          <w:sz w:val="24"/>
          <w:szCs w:val="24"/>
        </w:rPr>
        <w:t>aper</w:t>
      </w:r>
      <w:r>
        <w:rPr>
          <w:rFonts w:ascii="Times New Roman" w:hAnsi="Times New Roman"/>
          <w:sz w:val="24"/>
          <w:szCs w:val="24"/>
        </w:rPr>
        <w:t xml:space="preserve"> presented at the 2010</w:t>
      </w:r>
      <w:r w:rsidRPr="00893152">
        <w:rPr>
          <w:rFonts w:ascii="Times New Roman" w:hAnsi="Times New Roman"/>
          <w:sz w:val="24"/>
          <w:szCs w:val="24"/>
        </w:rPr>
        <w:t xml:space="preserve"> M</w:t>
      </w:r>
      <w:r w:rsidR="00E53329">
        <w:rPr>
          <w:rFonts w:ascii="Times New Roman" w:hAnsi="Times New Roman"/>
          <w:sz w:val="24"/>
          <w:szCs w:val="24"/>
        </w:rPr>
        <w:t xml:space="preserve">PSA </w:t>
      </w:r>
      <w:r w:rsidRPr="00893152">
        <w:rPr>
          <w:rFonts w:ascii="Times New Roman" w:hAnsi="Times New Roman"/>
          <w:sz w:val="24"/>
          <w:szCs w:val="24"/>
        </w:rPr>
        <w:t>National Conference in Chicago</w:t>
      </w:r>
      <w:r>
        <w:rPr>
          <w:rFonts w:ascii="Times New Roman" w:hAnsi="Times New Roman"/>
          <w:sz w:val="24"/>
          <w:szCs w:val="24"/>
        </w:rPr>
        <w:t>, IL. (April 22- 25, 2010).</w:t>
      </w:r>
    </w:p>
    <w:p w14:paraId="64B8162F" w14:textId="467CE94A" w:rsidR="00390639" w:rsidRPr="00893152" w:rsidRDefault="00390639" w:rsidP="008E4D3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93152">
        <w:rPr>
          <w:rFonts w:ascii="Times New Roman" w:hAnsi="Times New Roman"/>
          <w:sz w:val="24"/>
          <w:szCs w:val="24"/>
        </w:rPr>
        <w:t>Impediments for Citizen Participation in Government Affairs in Post-Communist</w:t>
      </w:r>
      <w:r w:rsidRPr="00893152">
        <w:rPr>
          <w:rFonts w:ascii="Times New Roman" w:hAnsi="Times New Roman"/>
          <w:color w:val="000000"/>
          <w:sz w:val="24"/>
          <w:szCs w:val="24"/>
        </w:rPr>
        <w:t xml:space="preserve"> Countries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93152">
        <w:rPr>
          <w:rFonts w:ascii="Times New Roman" w:hAnsi="Times New Roman"/>
          <w:sz w:val="24"/>
          <w:szCs w:val="24"/>
        </w:rPr>
        <w:t>Paper</w:t>
      </w:r>
      <w:r>
        <w:rPr>
          <w:rFonts w:ascii="Times New Roman" w:hAnsi="Times New Roman"/>
          <w:sz w:val="24"/>
          <w:szCs w:val="24"/>
        </w:rPr>
        <w:t xml:space="preserve"> presented at the 2010</w:t>
      </w:r>
      <w:r w:rsidRPr="00893152">
        <w:rPr>
          <w:rFonts w:ascii="Times New Roman" w:hAnsi="Times New Roman"/>
          <w:sz w:val="24"/>
          <w:szCs w:val="24"/>
        </w:rPr>
        <w:t xml:space="preserve"> Southwest Social Science Association </w:t>
      </w:r>
      <w:r w:rsidR="009E1AB1">
        <w:rPr>
          <w:rFonts w:ascii="Times New Roman" w:hAnsi="Times New Roman"/>
          <w:sz w:val="24"/>
          <w:szCs w:val="24"/>
        </w:rPr>
        <w:t>(SSS</w:t>
      </w:r>
      <w:r w:rsidR="004B7C2A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A</w:t>
      </w:r>
      <w:r w:rsidRPr="00893152">
        <w:rPr>
          <w:rFonts w:ascii="Times New Roman" w:hAnsi="Times New Roman"/>
          <w:sz w:val="24"/>
          <w:szCs w:val="24"/>
        </w:rPr>
        <w:t xml:space="preserve">nnual </w:t>
      </w:r>
      <w:r>
        <w:rPr>
          <w:rFonts w:ascii="Times New Roman" w:hAnsi="Times New Roman"/>
          <w:sz w:val="24"/>
          <w:szCs w:val="24"/>
        </w:rPr>
        <w:t>R</w:t>
      </w:r>
      <w:r w:rsidRPr="00893152">
        <w:rPr>
          <w:rFonts w:ascii="Times New Roman" w:hAnsi="Times New Roman"/>
          <w:sz w:val="24"/>
          <w:szCs w:val="24"/>
        </w:rPr>
        <w:t xml:space="preserve">egional </w:t>
      </w:r>
      <w:r>
        <w:rPr>
          <w:rFonts w:ascii="Times New Roman" w:hAnsi="Times New Roman"/>
          <w:sz w:val="24"/>
          <w:szCs w:val="24"/>
        </w:rPr>
        <w:t>C</w:t>
      </w:r>
      <w:r w:rsidRPr="00893152">
        <w:rPr>
          <w:rFonts w:ascii="Times New Roman" w:hAnsi="Times New Roman"/>
          <w:sz w:val="24"/>
          <w:szCs w:val="24"/>
        </w:rPr>
        <w:t>onference in Houston</w:t>
      </w:r>
      <w:r>
        <w:rPr>
          <w:rFonts w:ascii="Times New Roman" w:hAnsi="Times New Roman"/>
          <w:sz w:val="24"/>
          <w:szCs w:val="24"/>
        </w:rPr>
        <w:t>, TX.</w:t>
      </w:r>
      <w:r w:rsidRPr="00893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93152">
        <w:rPr>
          <w:rFonts w:ascii="Times New Roman" w:hAnsi="Times New Roman"/>
          <w:sz w:val="24"/>
          <w:szCs w:val="24"/>
        </w:rPr>
        <w:t>March 31-April 3, 2010</w:t>
      </w:r>
      <w:r>
        <w:rPr>
          <w:rFonts w:ascii="Times New Roman" w:hAnsi="Times New Roman"/>
          <w:sz w:val="24"/>
          <w:szCs w:val="24"/>
        </w:rPr>
        <w:t>).</w:t>
      </w:r>
      <w:r w:rsidRPr="00893152">
        <w:rPr>
          <w:rFonts w:ascii="Times New Roman" w:hAnsi="Times New Roman"/>
          <w:sz w:val="24"/>
          <w:szCs w:val="24"/>
        </w:rPr>
        <w:t xml:space="preserve"> </w:t>
      </w:r>
    </w:p>
    <w:p w14:paraId="053806A8" w14:textId="77777777" w:rsidR="00390639" w:rsidRPr="009E303A" w:rsidRDefault="00390639" w:rsidP="006F7F2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E303A">
        <w:rPr>
          <w:rFonts w:ascii="Times New Roman" w:hAnsi="Times New Roman"/>
          <w:sz w:val="24"/>
          <w:szCs w:val="24"/>
        </w:rPr>
        <w:t>Budget Procedures in the Government of R</w:t>
      </w:r>
      <w:r w:rsidR="003D7E75">
        <w:rPr>
          <w:rFonts w:ascii="Times New Roman" w:hAnsi="Times New Roman"/>
          <w:sz w:val="24"/>
          <w:szCs w:val="24"/>
        </w:rPr>
        <w:t>M</w:t>
      </w:r>
      <w:r w:rsidRPr="009E303A">
        <w:rPr>
          <w:rFonts w:ascii="Times New Roman" w:hAnsi="Times New Roman"/>
          <w:sz w:val="24"/>
          <w:szCs w:val="24"/>
        </w:rPr>
        <w:t xml:space="preserve"> and Government Initiated Budgetary Reforms</w:t>
      </w:r>
      <w:r>
        <w:rPr>
          <w:rFonts w:ascii="Times New Roman" w:hAnsi="Times New Roman"/>
          <w:sz w:val="24"/>
          <w:szCs w:val="24"/>
        </w:rPr>
        <w:t>:</w:t>
      </w:r>
      <w:r w:rsidRPr="009E303A">
        <w:rPr>
          <w:rFonts w:ascii="Times New Roman" w:hAnsi="Times New Roman"/>
          <w:sz w:val="24"/>
          <w:szCs w:val="24"/>
        </w:rPr>
        <w:t xml:space="preserve"> Invited lectures</w:t>
      </w:r>
      <w:r>
        <w:rPr>
          <w:rFonts w:ascii="Times New Roman" w:hAnsi="Times New Roman"/>
          <w:sz w:val="24"/>
          <w:szCs w:val="24"/>
        </w:rPr>
        <w:t xml:space="preserve"> series to Judiciary</w:t>
      </w:r>
      <w:r w:rsidR="00506B07">
        <w:rPr>
          <w:rFonts w:ascii="Times New Roman" w:hAnsi="Times New Roman"/>
          <w:sz w:val="24"/>
          <w:szCs w:val="24"/>
        </w:rPr>
        <w:t xml:space="preserve"> administration and management. </w:t>
      </w:r>
      <w:r w:rsidRPr="009E303A">
        <w:rPr>
          <w:rFonts w:ascii="Times New Roman" w:hAnsi="Times New Roman"/>
          <w:sz w:val="24"/>
          <w:szCs w:val="24"/>
        </w:rPr>
        <w:t>The U</w:t>
      </w:r>
      <w:r w:rsidR="003D7E75">
        <w:rPr>
          <w:rFonts w:ascii="Times New Roman" w:hAnsi="Times New Roman"/>
          <w:sz w:val="24"/>
          <w:szCs w:val="24"/>
        </w:rPr>
        <w:t>SAID a</w:t>
      </w:r>
      <w:r w:rsidRPr="009E303A">
        <w:rPr>
          <w:rFonts w:ascii="Times New Roman" w:hAnsi="Times New Roman"/>
          <w:sz w:val="24"/>
          <w:szCs w:val="24"/>
        </w:rPr>
        <w:t>nd Pittsburg University</w:t>
      </w:r>
      <w:r w:rsidR="006F7F24">
        <w:rPr>
          <w:rFonts w:ascii="Times New Roman" w:hAnsi="Times New Roman"/>
          <w:sz w:val="24"/>
          <w:szCs w:val="24"/>
        </w:rPr>
        <w:t>, Skopje, RM.</w:t>
      </w:r>
      <w:r>
        <w:rPr>
          <w:rFonts w:ascii="Times New Roman" w:hAnsi="Times New Roman"/>
          <w:sz w:val="24"/>
          <w:szCs w:val="24"/>
        </w:rPr>
        <w:t xml:space="preserve"> </w:t>
      </w:r>
      <w:r w:rsidR="006F7F2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Oct.-Nov. 2004).</w:t>
      </w:r>
    </w:p>
    <w:p w14:paraId="51641EFE" w14:textId="77777777" w:rsidR="00390639" w:rsidRDefault="00390639" w:rsidP="008E4D3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Reforming the </w:t>
      </w:r>
      <w:r w:rsidRPr="009E303A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 Budget Procedures: </w:t>
      </w:r>
      <w:r w:rsidRPr="009E303A">
        <w:rPr>
          <w:rFonts w:ascii="Times New Roman" w:hAnsi="Times New Roman"/>
          <w:sz w:val="24"/>
          <w:szCs w:val="24"/>
        </w:rPr>
        <w:t>Presentation</w:t>
      </w:r>
      <w:r w:rsidR="003C105C">
        <w:rPr>
          <w:rFonts w:ascii="Times New Roman" w:hAnsi="Times New Roman"/>
          <w:sz w:val="24"/>
          <w:szCs w:val="24"/>
        </w:rPr>
        <w:t>s</w:t>
      </w:r>
      <w:r w:rsidRPr="009E303A">
        <w:rPr>
          <w:rFonts w:ascii="Times New Roman" w:hAnsi="Times New Roman"/>
          <w:sz w:val="24"/>
          <w:szCs w:val="24"/>
        </w:rPr>
        <w:t xml:space="preserve"> for the Treasury Department</w:t>
      </w:r>
      <w:proofErr w:type="gramStart"/>
      <w:r w:rsidR="003C105C">
        <w:rPr>
          <w:rFonts w:ascii="Times New Roman" w:hAnsi="Times New Roman"/>
          <w:sz w:val="24"/>
          <w:szCs w:val="24"/>
        </w:rPr>
        <w:t>;</w:t>
      </w:r>
      <w:proofErr w:type="gramEnd"/>
      <w:r w:rsidRPr="009E3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03A">
        <w:rPr>
          <w:rFonts w:ascii="Times New Roman" w:hAnsi="Times New Roman"/>
          <w:sz w:val="24"/>
          <w:szCs w:val="24"/>
        </w:rPr>
        <w:t>M</w:t>
      </w:r>
      <w:r w:rsidR="00775797"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E303A">
        <w:rPr>
          <w:rFonts w:ascii="Times New Roman" w:hAnsi="Times New Roman"/>
          <w:sz w:val="24"/>
          <w:szCs w:val="24"/>
        </w:rPr>
        <w:t xml:space="preserve">  (Dec. 2005).</w:t>
      </w:r>
    </w:p>
    <w:p w14:paraId="2B97BC65" w14:textId="77777777" w:rsidR="00257F40" w:rsidRDefault="00257F40" w:rsidP="008E4D3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905C673" w14:textId="77777777" w:rsidR="003D7E75" w:rsidRPr="003D7E75" w:rsidRDefault="007F21B4" w:rsidP="003D7E75">
      <w:pPr>
        <w:pStyle w:val="Heading1"/>
        <w:spacing w:before="0" w:after="0"/>
        <w:rPr>
          <w:rFonts w:ascii="Times New Roman" w:hAnsi="Times New Roman"/>
          <w:b w:val="0"/>
          <w:smallCaps/>
          <w:color w:val="auto"/>
          <w:sz w:val="32"/>
          <w:szCs w:val="32"/>
        </w:rPr>
      </w:pPr>
      <w:r>
        <w:rPr>
          <w:rFonts w:ascii="Times New Roman" w:hAnsi="Times New Roman"/>
          <w:b w:val="0"/>
          <w:smallCaps/>
          <w:color w:val="auto"/>
          <w:sz w:val="32"/>
          <w:szCs w:val="32"/>
        </w:rPr>
        <w:t>Academia</w:t>
      </w:r>
    </w:p>
    <w:p w14:paraId="3D9AEAE4" w14:textId="5CE36C36" w:rsidR="00426890" w:rsidRDefault="00194244" w:rsidP="001379B6">
      <w:pPr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706B43">
        <w:rPr>
          <w:rFonts w:ascii="Times New Roman" w:hAnsi="Times New Roman"/>
          <w:b/>
          <w:sz w:val="24"/>
          <w:szCs w:val="24"/>
        </w:rPr>
        <w:t xml:space="preserve">niversity of </w:t>
      </w:r>
      <w:r>
        <w:rPr>
          <w:rFonts w:ascii="Times New Roman" w:hAnsi="Times New Roman"/>
          <w:b/>
          <w:sz w:val="24"/>
          <w:szCs w:val="24"/>
        </w:rPr>
        <w:t>T</w:t>
      </w:r>
      <w:r w:rsidR="00706B43">
        <w:rPr>
          <w:rFonts w:ascii="Times New Roman" w:hAnsi="Times New Roman"/>
          <w:b/>
          <w:sz w:val="24"/>
          <w:szCs w:val="24"/>
        </w:rPr>
        <w:t xml:space="preserve">exas at </w:t>
      </w:r>
      <w:r>
        <w:rPr>
          <w:rFonts w:ascii="Times New Roman" w:hAnsi="Times New Roman"/>
          <w:b/>
          <w:sz w:val="24"/>
          <w:szCs w:val="24"/>
        </w:rPr>
        <w:t>E</w:t>
      </w:r>
      <w:r w:rsidR="00706B43">
        <w:rPr>
          <w:rFonts w:ascii="Times New Roman" w:hAnsi="Times New Roman"/>
          <w:b/>
          <w:sz w:val="24"/>
          <w:szCs w:val="24"/>
        </w:rPr>
        <w:t xml:space="preserve">l </w:t>
      </w:r>
      <w:r>
        <w:rPr>
          <w:rFonts w:ascii="Times New Roman" w:hAnsi="Times New Roman"/>
          <w:b/>
          <w:sz w:val="24"/>
          <w:szCs w:val="24"/>
        </w:rPr>
        <w:t>P</w:t>
      </w:r>
      <w:r w:rsidR="00706B43">
        <w:rPr>
          <w:rFonts w:ascii="Times New Roman" w:hAnsi="Times New Roman"/>
          <w:b/>
          <w:sz w:val="24"/>
          <w:szCs w:val="24"/>
        </w:rPr>
        <w:t>aso</w:t>
      </w:r>
      <w:r w:rsidR="00257F40">
        <w:rPr>
          <w:rFonts w:ascii="Times New Roman" w:hAnsi="Times New Roman"/>
          <w:b/>
          <w:sz w:val="24"/>
          <w:szCs w:val="24"/>
        </w:rPr>
        <w:t xml:space="preserve"> </w:t>
      </w:r>
    </w:p>
    <w:p w14:paraId="7407A650" w14:textId="5300C8FC" w:rsidR="00F36429" w:rsidRPr="00D46101" w:rsidRDefault="00F36429" w:rsidP="00F36429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46101">
        <w:rPr>
          <w:rFonts w:ascii="Times New Roman" w:hAnsi="Times New Roman"/>
          <w:sz w:val="24"/>
          <w:szCs w:val="24"/>
          <w:u w:val="single"/>
        </w:rPr>
        <w:t>PAD 5300 Intro to Research Methods.</w:t>
      </w:r>
      <w:r w:rsidRPr="00D46101">
        <w:rPr>
          <w:rFonts w:ascii="Times New Roman" w:hAnsi="Times New Roman"/>
          <w:sz w:val="24"/>
          <w:szCs w:val="24"/>
        </w:rPr>
        <w:t xml:space="preserve"> Fall 2015 (regular class and a military cohort at Fort Bliss, El Paso, TX), </w:t>
      </w:r>
      <w:proofErr w:type="gramStart"/>
      <w:r w:rsidRPr="00D46101">
        <w:rPr>
          <w:rFonts w:ascii="Times New Roman" w:hAnsi="Times New Roman"/>
          <w:sz w:val="24"/>
          <w:szCs w:val="24"/>
        </w:rPr>
        <w:t>Spring</w:t>
      </w:r>
      <w:proofErr w:type="gramEnd"/>
      <w:r w:rsidRPr="00D46101">
        <w:rPr>
          <w:rFonts w:ascii="Times New Roman" w:hAnsi="Times New Roman"/>
          <w:sz w:val="24"/>
          <w:szCs w:val="24"/>
        </w:rPr>
        <w:t xml:space="preserve"> 2015, 2016, and Fall 2013, 2015</w:t>
      </w:r>
      <w:r>
        <w:rPr>
          <w:rFonts w:ascii="Times New Roman" w:hAnsi="Times New Roman"/>
          <w:sz w:val="24"/>
          <w:szCs w:val="24"/>
        </w:rPr>
        <w:t>-2020)</w:t>
      </w:r>
      <w:r w:rsidRPr="00D46101">
        <w:rPr>
          <w:rFonts w:ascii="Times New Roman" w:hAnsi="Times New Roman"/>
          <w:sz w:val="24"/>
          <w:szCs w:val="24"/>
        </w:rPr>
        <w:t xml:space="preserve">. </w:t>
      </w:r>
    </w:p>
    <w:p w14:paraId="2D58635B" w14:textId="5A648716" w:rsidR="0060740B" w:rsidRDefault="0060740B" w:rsidP="00D46101">
      <w:pPr>
        <w:spacing w:after="0" w:line="240" w:lineRule="auto"/>
        <w:ind w:left="540"/>
        <w:rPr>
          <w:rFonts w:ascii="Times New Roman" w:hAnsi="Times New Roman"/>
          <w:i/>
          <w:sz w:val="24"/>
          <w:szCs w:val="24"/>
        </w:rPr>
      </w:pPr>
      <w:r w:rsidRPr="00D46101">
        <w:rPr>
          <w:rFonts w:ascii="Times New Roman" w:hAnsi="Times New Roman"/>
          <w:sz w:val="24"/>
          <w:szCs w:val="24"/>
          <w:u w:val="single"/>
        </w:rPr>
        <w:t>PAD 5352 Public Budgeting and Financial Management</w:t>
      </w:r>
      <w:r w:rsidRPr="00D461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6101">
        <w:rPr>
          <w:rFonts w:ascii="Times New Roman" w:hAnsi="Times New Roman"/>
          <w:sz w:val="24"/>
          <w:szCs w:val="24"/>
        </w:rPr>
        <w:t xml:space="preserve">(Spring </w:t>
      </w:r>
      <w:r w:rsidR="00FF415E" w:rsidRPr="00D46101">
        <w:rPr>
          <w:rFonts w:ascii="Times New Roman" w:hAnsi="Times New Roman"/>
          <w:sz w:val="24"/>
          <w:szCs w:val="24"/>
        </w:rPr>
        <w:t>20</w:t>
      </w:r>
      <w:r w:rsidR="00F36429">
        <w:rPr>
          <w:rFonts w:ascii="Times New Roman" w:hAnsi="Times New Roman"/>
          <w:sz w:val="24"/>
          <w:szCs w:val="24"/>
        </w:rPr>
        <w:t>19-20</w:t>
      </w:r>
      <w:r w:rsidRPr="00D46101">
        <w:rPr>
          <w:rFonts w:ascii="Times New Roman" w:hAnsi="Times New Roman"/>
          <w:sz w:val="24"/>
          <w:szCs w:val="24"/>
        </w:rPr>
        <w:t>, 20</w:t>
      </w:r>
      <w:r w:rsidR="00F36429">
        <w:rPr>
          <w:rFonts w:ascii="Times New Roman" w:hAnsi="Times New Roman"/>
          <w:sz w:val="24"/>
          <w:szCs w:val="24"/>
        </w:rPr>
        <w:t>14-</w:t>
      </w:r>
      <w:r w:rsidRPr="00D46101">
        <w:rPr>
          <w:rFonts w:ascii="Times New Roman" w:hAnsi="Times New Roman"/>
          <w:sz w:val="24"/>
          <w:szCs w:val="24"/>
        </w:rPr>
        <w:t xml:space="preserve">16; </w:t>
      </w:r>
      <w:proofErr w:type="gramStart"/>
      <w:r w:rsidRPr="00D46101">
        <w:rPr>
          <w:rFonts w:ascii="Times New Roman" w:hAnsi="Times New Roman"/>
          <w:sz w:val="24"/>
          <w:szCs w:val="24"/>
        </w:rPr>
        <w:t>Summer</w:t>
      </w:r>
      <w:proofErr w:type="gramEnd"/>
      <w:r w:rsidRPr="00D46101">
        <w:rPr>
          <w:rFonts w:ascii="Times New Roman" w:hAnsi="Times New Roman"/>
          <w:sz w:val="24"/>
          <w:szCs w:val="24"/>
        </w:rPr>
        <w:t xml:space="preserve"> 2017 online; Spring 2018 BB Collaborate Hybrid).</w:t>
      </w:r>
    </w:p>
    <w:p w14:paraId="7D775880" w14:textId="4A9A2825" w:rsidR="0060740B" w:rsidRDefault="0060740B" w:rsidP="00D46101">
      <w:pPr>
        <w:spacing w:after="0" w:line="240" w:lineRule="auto"/>
        <w:ind w:left="540"/>
        <w:rPr>
          <w:rFonts w:ascii="Times New Roman" w:hAnsi="Times New Roman"/>
          <w:i/>
          <w:sz w:val="24"/>
          <w:szCs w:val="24"/>
        </w:rPr>
      </w:pPr>
      <w:r w:rsidRPr="00D46101">
        <w:rPr>
          <w:rFonts w:ascii="Times New Roman" w:hAnsi="Times New Roman"/>
          <w:sz w:val="24"/>
          <w:szCs w:val="24"/>
          <w:u w:val="single"/>
        </w:rPr>
        <w:t>PAD 5380</w:t>
      </w:r>
      <w:r w:rsidRPr="00D461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46101">
        <w:rPr>
          <w:rFonts w:ascii="Times New Roman" w:hAnsi="Times New Roman"/>
          <w:sz w:val="24"/>
          <w:szCs w:val="24"/>
          <w:u w:val="single"/>
        </w:rPr>
        <w:t>Selected Problems in Public Administration-</w:t>
      </w:r>
      <w:r w:rsidRPr="00D46101">
        <w:rPr>
          <w:u w:val="single"/>
        </w:rPr>
        <w:t xml:space="preserve"> </w:t>
      </w:r>
      <w:r w:rsidRPr="00D46101">
        <w:rPr>
          <w:rFonts w:ascii="Times New Roman" w:hAnsi="Times New Roman"/>
          <w:sz w:val="24"/>
          <w:szCs w:val="24"/>
          <w:u w:val="single"/>
        </w:rPr>
        <w:t>Managing Change in Public Affairs.</w:t>
      </w:r>
      <w:r w:rsidRPr="00D46101">
        <w:rPr>
          <w:rFonts w:ascii="Times New Roman" w:hAnsi="Times New Roman"/>
          <w:sz w:val="24"/>
          <w:szCs w:val="24"/>
        </w:rPr>
        <w:t xml:space="preserve"> (Spring 2019, </w:t>
      </w:r>
      <w:r w:rsidR="00F36429">
        <w:rPr>
          <w:rFonts w:ascii="Times New Roman" w:hAnsi="Times New Roman"/>
          <w:sz w:val="24"/>
          <w:szCs w:val="24"/>
        </w:rPr>
        <w:t xml:space="preserve">2020 </w:t>
      </w:r>
      <w:r w:rsidRPr="00D46101">
        <w:rPr>
          <w:rFonts w:ascii="Times New Roman" w:hAnsi="Times New Roman"/>
          <w:sz w:val="24"/>
          <w:szCs w:val="24"/>
        </w:rPr>
        <w:t xml:space="preserve">and </w:t>
      </w:r>
      <w:proofErr w:type="gramStart"/>
      <w:r w:rsidRPr="00D46101">
        <w:rPr>
          <w:rFonts w:ascii="Times New Roman" w:hAnsi="Times New Roman"/>
          <w:sz w:val="24"/>
          <w:szCs w:val="24"/>
        </w:rPr>
        <w:t>Summer</w:t>
      </w:r>
      <w:proofErr w:type="gramEnd"/>
      <w:r w:rsidRPr="00D46101">
        <w:rPr>
          <w:rFonts w:ascii="Times New Roman" w:hAnsi="Times New Roman"/>
          <w:sz w:val="24"/>
          <w:szCs w:val="24"/>
        </w:rPr>
        <w:t xml:space="preserve"> 2018 online; Summer, 2015; hybrid, case study based approach).</w:t>
      </w:r>
    </w:p>
    <w:p w14:paraId="7E9199A7" w14:textId="4A8F4CF8" w:rsidR="0060740B" w:rsidRDefault="0060740B" w:rsidP="00D46101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D46101">
        <w:rPr>
          <w:rFonts w:ascii="Times New Roman" w:hAnsi="Times New Roman"/>
          <w:sz w:val="24"/>
          <w:szCs w:val="24"/>
          <w:u w:val="single"/>
        </w:rPr>
        <w:t>PAD 5360 Urban Administration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6101">
        <w:rPr>
          <w:rFonts w:ascii="Times New Roman" w:hAnsi="Times New Roman"/>
          <w:sz w:val="24"/>
          <w:szCs w:val="24"/>
        </w:rPr>
        <w:t>(Spring 2018, Fall 2019, online)</w:t>
      </w:r>
    </w:p>
    <w:p w14:paraId="4F6CEDB4" w14:textId="4F545EF2" w:rsidR="00E53329" w:rsidRDefault="00E53329" w:rsidP="00D46101">
      <w:pPr>
        <w:spacing w:after="0" w:line="240" w:lineRule="auto"/>
        <w:ind w:left="540"/>
        <w:rPr>
          <w:rFonts w:ascii="Times New Roman" w:hAnsi="Times New Roman"/>
          <w:i/>
          <w:sz w:val="24"/>
          <w:szCs w:val="24"/>
        </w:rPr>
      </w:pPr>
      <w:r w:rsidRPr="00D46101">
        <w:rPr>
          <w:rFonts w:ascii="Times New Roman" w:hAnsi="Times New Roman"/>
          <w:sz w:val="24"/>
          <w:szCs w:val="24"/>
          <w:u w:val="single"/>
        </w:rPr>
        <w:t>PAD 5363 Intergovernmental Relations,</w:t>
      </w:r>
      <w:r w:rsidRPr="00D46101">
        <w:rPr>
          <w:rFonts w:ascii="Times New Roman" w:hAnsi="Times New Roman"/>
          <w:sz w:val="24"/>
          <w:szCs w:val="24"/>
        </w:rPr>
        <w:t xml:space="preserve"> Fall 2017</w:t>
      </w:r>
      <w:r w:rsidR="0060740B" w:rsidRPr="00D46101">
        <w:rPr>
          <w:rFonts w:ascii="Times New Roman" w:hAnsi="Times New Roman"/>
          <w:sz w:val="24"/>
          <w:szCs w:val="24"/>
        </w:rPr>
        <w:t>, 2018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329">
        <w:rPr>
          <w:rFonts w:ascii="Times New Roman" w:hAnsi="Times New Roman"/>
          <w:sz w:val="24"/>
          <w:szCs w:val="24"/>
        </w:rPr>
        <w:t>(online, BB Collaborate webinars)</w:t>
      </w:r>
    </w:p>
    <w:p w14:paraId="315882BD" w14:textId="33DCC52C" w:rsidR="00816278" w:rsidRPr="00816278" w:rsidRDefault="00816278" w:rsidP="00D46101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46101">
        <w:rPr>
          <w:rFonts w:ascii="Times New Roman" w:hAnsi="Times New Roman"/>
          <w:sz w:val="24"/>
          <w:szCs w:val="24"/>
          <w:u w:val="single"/>
        </w:rPr>
        <w:t>PAD 5311 Economic Analysis for Public Administration,</w:t>
      </w:r>
      <w:r w:rsidRPr="00D461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6101">
        <w:rPr>
          <w:rFonts w:ascii="Times New Roman" w:hAnsi="Times New Roman"/>
          <w:sz w:val="24"/>
          <w:szCs w:val="24"/>
        </w:rPr>
        <w:t>Spring</w:t>
      </w:r>
      <w:proofErr w:type="gramEnd"/>
      <w:r w:rsidRPr="00D46101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16278">
        <w:rPr>
          <w:rFonts w:ascii="Times New Roman" w:hAnsi="Times New Roman"/>
          <w:sz w:val="24"/>
          <w:szCs w:val="24"/>
        </w:rPr>
        <w:t>(online; BB collaborate webinars)</w:t>
      </w:r>
      <w:r w:rsidR="00CA5EC0">
        <w:rPr>
          <w:rFonts w:ascii="Times New Roman" w:hAnsi="Times New Roman"/>
          <w:sz w:val="24"/>
          <w:szCs w:val="24"/>
        </w:rPr>
        <w:t>.</w:t>
      </w:r>
    </w:p>
    <w:p w14:paraId="7B3200BF" w14:textId="4FA47331" w:rsidR="00C20BF8" w:rsidRPr="00D46101" w:rsidRDefault="00C20BF8" w:rsidP="00D46101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46101">
        <w:rPr>
          <w:rFonts w:ascii="Times New Roman" w:hAnsi="Times New Roman"/>
          <w:sz w:val="24"/>
          <w:szCs w:val="24"/>
          <w:u w:val="single"/>
        </w:rPr>
        <w:t>PAD 5380</w:t>
      </w:r>
      <w:r w:rsidRPr="00D461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46101">
        <w:rPr>
          <w:rFonts w:ascii="Times New Roman" w:hAnsi="Times New Roman"/>
          <w:sz w:val="24"/>
          <w:szCs w:val="24"/>
          <w:u w:val="single"/>
        </w:rPr>
        <w:t>Selected Problems in Public Administration-Leadership in Public and Nonprofit Organizations.</w:t>
      </w:r>
      <w:r w:rsidRPr="00D46101">
        <w:rPr>
          <w:rFonts w:ascii="Times New Roman" w:hAnsi="Times New Roman"/>
          <w:sz w:val="24"/>
          <w:szCs w:val="24"/>
        </w:rPr>
        <w:t xml:space="preserve"> Fall 2014</w:t>
      </w:r>
    </w:p>
    <w:p w14:paraId="48538A02" w14:textId="77777777" w:rsidR="00C20BF8" w:rsidRPr="00D46101" w:rsidRDefault="00C20BF8" w:rsidP="00D46101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D46101">
        <w:rPr>
          <w:rFonts w:ascii="Times New Roman" w:hAnsi="Times New Roman"/>
          <w:sz w:val="24"/>
          <w:szCs w:val="24"/>
          <w:u w:val="single"/>
        </w:rPr>
        <w:t>PAD 5380 Selected Problems in Public Administration-Local Economic Development</w:t>
      </w:r>
      <w:r w:rsidRPr="00D46101">
        <w:rPr>
          <w:rFonts w:ascii="Times New Roman" w:hAnsi="Times New Roman"/>
          <w:sz w:val="24"/>
          <w:szCs w:val="24"/>
        </w:rPr>
        <w:t>. Summer 2015 (online).</w:t>
      </w:r>
    </w:p>
    <w:p w14:paraId="6A5E810B" w14:textId="4707526A" w:rsidR="00426890" w:rsidRDefault="00C20BF8" w:rsidP="00D46101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426890" w:rsidRPr="00D46101">
        <w:rPr>
          <w:rFonts w:ascii="Times New Roman" w:hAnsi="Times New Roman"/>
          <w:sz w:val="24"/>
          <w:szCs w:val="24"/>
          <w:u w:val="single"/>
        </w:rPr>
        <w:t>PAD 5380 Selected Problems in Public Administration-Public Bud</w:t>
      </w:r>
      <w:r w:rsidR="00B00A47" w:rsidRPr="00D46101">
        <w:rPr>
          <w:rFonts w:ascii="Times New Roman" w:hAnsi="Times New Roman"/>
          <w:sz w:val="24"/>
          <w:szCs w:val="24"/>
          <w:u w:val="single"/>
        </w:rPr>
        <w:t>geting and Financial Management</w:t>
      </w:r>
      <w:r w:rsidR="00B00A47" w:rsidRPr="00B00A47">
        <w:rPr>
          <w:rFonts w:ascii="Times New Roman" w:hAnsi="Times New Roman"/>
          <w:i/>
          <w:sz w:val="24"/>
          <w:szCs w:val="24"/>
        </w:rPr>
        <w:t>.</w:t>
      </w:r>
      <w:r w:rsidR="00B00A47">
        <w:rPr>
          <w:rFonts w:ascii="Times New Roman" w:hAnsi="Times New Roman"/>
          <w:sz w:val="24"/>
          <w:szCs w:val="24"/>
        </w:rPr>
        <w:t xml:space="preserve"> Fall 2013 (</w:t>
      </w:r>
      <w:r w:rsidR="0060740B">
        <w:rPr>
          <w:rFonts w:ascii="Times New Roman" w:hAnsi="Times New Roman"/>
          <w:sz w:val="24"/>
          <w:szCs w:val="24"/>
        </w:rPr>
        <w:t>independent study</w:t>
      </w:r>
      <w:r w:rsidR="00B00A47">
        <w:rPr>
          <w:rFonts w:ascii="Times New Roman" w:hAnsi="Times New Roman"/>
          <w:sz w:val="24"/>
          <w:szCs w:val="24"/>
        </w:rPr>
        <w:t>)</w:t>
      </w:r>
      <w:r w:rsidR="0060740B">
        <w:rPr>
          <w:rFonts w:ascii="Times New Roman" w:hAnsi="Times New Roman"/>
          <w:sz w:val="24"/>
          <w:szCs w:val="24"/>
        </w:rPr>
        <w:t>.</w:t>
      </w:r>
    </w:p>
    <w:p w14:paraId="57AEF4EF" w14:textId="77777777" w:rsidR="00D46101" w:rsidRDefault="00D46101" w:rsidP="00D46101">
      <w:pPr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</w:p>
    <w:p w14:paraId="1F312A1D" w14:textId="37F1F0C8" w:rsidR="00B00A47" w:rsidRDefault="00B00A47" w:rsidP="00D46101">
      <w:pPr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706B43">
        <w:rPr>
          <w:rFonts w:ascii="Times New Roman" w:hAnsi="Times New Roman"/>
          <w:b/>
          <w:sz w:val="24"/>
          <w:szCs w:val="24"/>
        </w:rPr>
        <w:t xml:space="preserve">rizona </w:t>
      </w:r>
      <w:r w:rsidR="003D7E75">
        <w:rPr>
          <w:rFonts w:ascii="Times New Roman" w:hAnsi="Times New Roman"/>
          <w:b/>
          <w:sz w:val="24"/>
          <w:szCs w:val="24"/>
        </w:rPr>
        <w:t>S</w:t>
      </w:r>
      <w:r w:rsidR="00706B43">
        <w:rPr>
          <w:rFonts w:ascii="Times New Roman" w:hAnsi="Times New Roman"/>
          <w:b/>
          <w:sz w:val="24"/>
          <w:szCs w:val="24"/>
        </w:rPr>
        <w:t xml:space="preserve">tate </w:t>
      </w:r>
      <w:r w:rsidR="003D7E75">
        <w:rPr>
          <w:rFonts w:ascii="Times New Roman" w:hAnsi="Times New Roman"/>
          <w:b/>
          <w:sz w:val="24"/>
          <w:szCs w:val="24"/>
        </w:rPr>
        <w:t>U</w:t>
      </w:r>
      <w:r w:rsidR="00706B43">
        <w:rPr>
          <w:rFonts w:ascii="Times New Roman" w:hAnsi="Times New Roman"/>
          <w:b/>
          <w:sz w:val="24"/>
          <w:szCs w:val="24"/>
        </w:rPr>
        <w:t>niversity</w:t>
      </w:r>
    </w:p>
    <w:p w14:paraId="3C29646A" w14:textId="77777777" w:rsidR="00B00A47" w:rsidRDefault="00B00A47" w:rsidP="00D46101">
      <w:pPr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Course Instructor: </w:t>
      </w:r>
    </w:p>
    <w:p w14:paraId="1AFE1419" w14:textId="77777777" w:rsidR="00194244" w:rsidRDefault="00415577" w:rsidP="00D46101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415577">
        <w:rPr>
          <w:rFonts w:ascii="Times New Roman" w:hAnsi="Times New Roman"/>
          <w:i/>
          <w:sz w:val="24"/>
          <w:szCs w:val="24"/>
        </w:rPr>
        <w:t xml:space="preserve">PAF 591 Urban Economic Development. Summer 2013. </w:t>
      </w:r>
    </w:p>
    <w:p w14:paraId="2055B18A" w14:textId="77777777" w:rsidR="00390639" w:rsidRDefault="00390639" w:rsidP="00D46101">
      <w:pPr>
        <w:spacing w:after="0" w:line="240" w:lineRule="auto"/>
        <w:ind w:left="540"/>
        <w:rPr>
          <w:rFonts w:ascii="Times New Roman" w:hAnsi="Times New Roman"/>
          <w:i/>
          <w:sz w:val="24"/>
          <w:szCs w:val="24"/>
        </w:rPr>
      </w:pPr>
      <w:r w:rsidRPr="00BF4AFB">
        <w:rPr>
          <w:rFonts w:ascii="Times New Roman" w:hAnsi="Times New Roman"/>
          <w:i/>
          <w:sz w:val="24"/>
          <w:szCs w:val="24"/>
        </w:rPr>
        <w:t>PAF 201: Economics and Public Policy</w:t>
      </w:r>
      <w:r>
        <w:rPr>
          <w:rFonts w:ascii="Times New Roman" w:hAnsi="Times New Roman"/>
          <w:i/>
          <w:sz w:val="24"/>
          <w:szCs w:val="24"/>
        </w:rPr>
        <w:t>. Spring 2013.</w:t>
      </w:r>
      <w:r w:rsidR="00426890" w:rsidRPr="00426890">
        <w:rPr>
          <w:rFonts w:ascii="Times New Roman" w:hAnsi="Times New Roman"/>
          <w:sz w:val="24"/>
          <w:szCs w:val="24"/>
        </w:rPr>
        <w:t xml:space="preserve"> </w:t>
      </w:r>
    </w:p>
    <w:p w14:paraId="1288C64A" w14:textId="77777777" w:rsidR="00194244" w:rsidRDefault="00B00A47" w:rsidP="00D46101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21C8C">
        <w:rPr>
          <w:rFonts w:ascii="Times New Roman" w:hAnsi="Times New Roman"/>
          <w:i/>
          <w:sz w:val="24"/>
          <w:szCs w:val="24"/>
        </w:rPr>
        <w:t xml:space="preserve">PAF 311: Leadership and Change. Summer 2012 &amp; </w:t>
      </w:r>
      <w:proofErr w:type="gramStart"/>
      <w:r w:rsidRPr="00D21C8C">
        <w:rPr>
          <w:rFonts w:ascii="Times New Roman" w:hAnsi="Times New Roman"/>
          <w:i/>
          <w:sz w:val="24"/>
          <w:szCs w:val="24"/>
        </w:rPr>
        <w:t>Spring</w:t>
      </w:r>
      <w:proofErr w:type="gramEnd"/>
      <w:r w:rsidRPr="00D21C8C">
        <w:rPr>
          <w:rFonts w:ascii="Times New Roman" w:hAnsi="Times New Roman"/>
          <w:i/>
          <w:sz w:val="24"/>
          <w:szCs w:val="24"/>
        </w:rPr>
        <w:t xml:space="preserve"> 2012.</w:t>
      </w:r>
      <w:r w:rsidRPr="00426890">
        <w:rPr>
          <w:rFonts w:ascii="Times New Roman" w:hAnsi="Times New Roman"/>
          <w:sz w:val="24"/>
          <w:szCs w:val="24"/>
        </w:rPr>
        <w:t xml:space="preserve"> </w:t>
      </w:r>
    </w:p>
    <w:p w14:paraId="242BBF7B" w14:textId="77777777" w:rsidR="00415577" w:rsidRPr="00221DFF" w:rsidRDefault="00B00A47" w:rsidP="00221DFF">
      <w:pPr>
        <w:spacing w:after="0" w:line="240" w:lineRule="auto"/>
        <w:ind w:left="540"/>
        <w:rPr>
          <w:rFonts w:ascii="Times New Roman" w:hAnsi="Times New Roman"/>
          <w:i/>
          <w:sz w:val="24"/>
          <w:szCs w:val="24"/>
        </w:rPr>
      </w:pPr>
      <w:r w:rsidRPr="00D21C8C">
        <w:rPr>
          <w:rFonts w:ascii="Times New Roman" w:hAnsi="Times New Roman"/>
          <w:i/>
          <w:sz w:val="24"/>
          <w:szCs w:val="24"/>
        </w:rPr>
        <w:lastRenderedPageBreak/>
        <w:t>PAF 411: Lead</w:t>
      </w:r>
      <w:r w:rsidR="00CD3D68">
        <w:rPr>
          <w:rFonts w:ascii="Times New Roman" w:hAnsi="Times New Roman"/>
          <w:i/>
          <w:sz w:val="24"/>
          <w:szCs w:val="24"/>
        </w:rPr>
        <w:t xml:space="preserve">ership and Change. Summer 2011, </w:t>
      </w:r>
      <w:proofErr w:type="gramStart"/>
      <w:r w:rsidR="00CD3D68" w:rsidRPr="00D21C8C">
        <w:rPr>
          <w:rFonts w:ascii="Times New Roman" w:hAnsi="Times New Roman"/>
          <w:i/>
          <w:sz w:val="24"/>
          <w:szCs w:val="24"/>
        </w:rPr>
        <w:t>Fall</w:t>
      </w:r>
      <w:proofErr w:type="gramEnd"/>
      <w:r w:rsidR="00CD3D68" w:rsidRPr="00D21C8C">
        <w:rPr>
          <w:rFonts w:ascii="Times New Roman" w:hAnsi="Times New Roman"/>
          <w:i/>
          <w:sz w:val="24"/>
          <w:szCs w:val="24"/>
        </w:rPr>
        <w:t xml:space="preserve"> 2010 &amp; Summer 2010</w:t>
      </w:r>
      <w:r w:rsidR="004D0F40">
        <w:rPr>
          <w:rFonts w:ascii="Times New Roman" w:hAnsi="Times New Roman"/>
          <w:i/>
          <w:sz w:val="24"/>
          <w:szCs w:val="24"/>
        </w:rPr>
        <w:t>.</w:t>
      </w:r>
    </w:p>
    <w:p w14:paraId="3D5D86CF" w14:textId="77777777" w:rsidR="00CD3D68" w:rsidRDefault="00390639" w:rsidP="001379B6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74C1D">
        <w:rPr>
          <w:rFonts w:ascii="Times New Roman" w:hAnsi="Times New Roman"/>
          <w:b/>
          <w:sz w:val="24"/>
          <w:szCs w:val="24"/>
        </w:rPr>
        <w:t>Teaching Assistant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0984B9" w14:textId="77777777" w:rsidR="00390639" w:rsidRPr="00CD3D68" w:rsidRDefault="00390639" w:rsidP="00CD3D68">
      <w:pPr>
        <w:spacing w:after="0" w:line="240" w:lineRule="auto"/>
        <w:ind w:left="540"/>
        <w:rPr>
          <w:rFonts w:ascii="Times New Roman" w:hAnsi="Times New Roman"/>
          <w:i/>
          <w:sz w:val="24"/>
          <w:szCs w:val="24"/>
        </w:rPr>
      </w:pPr>
      <w:r w:rsidRPr="00D21C8C">
        <w:rPr>
          <w:rFonts w:ascii="Times New Roman" w:hAnsi="Times New Roman"/>
          <w:i/>
          <w:sz w:val="24"/>
          <w:szCs w:val="24"/>
        </w:rPr>
        <w:t>PAF 505: Public Policy Analysis.  Spring 2010.</w:t>
      </w:r>
      <w:r w:rsidR="00CD3D68">
        <w:rPr>
          <w:rFonts w:ascii="Times New Roman" w:hAnsi="Times New Roman"/>
          <w:i/>
          <w:sz w:val="24"/>
          <w:szCs w:val="24"/>
        </w:rPr>
        <w:t xml:space="preserve"> </w:t>
      </w:r>
    </w:p>
    <w:p w14:paraId="303578A9" w14:textId="43D15541" w:rsidR="00390639" w:rsidRDefault="00390639" w:rsidP="00CD3D68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D21C8C">
        <w:rPr>
          <w:rFonts w:ascii="Times New Roman" w:hAnsi="Times New Roman"/>
          <w:i/>
          <w:sz w:val="24"/>
          <w:szCs w:val="24"/>
        </w:rPr>
        <w:t xml:space="preserve">PAF 508: Organizational Behavior, </w:t>
      </w:r>
      <w:proofErr w:type="gramStart"/>
      <w:r w:rsidRPr="00D21C8C">
        <w:rPr>
          <w:rFonts w:ascii="Times New Roman" w:hAnsi="Times New Roman"/>
          <w:i/>
          <w:sz w:val="24"/>
          <w:szCs w:val="24"/>
        </w:rPr>
        <w:t>Fall</w:t>
      </w:r>
      <w:proofErr w:type="gramEnd"/>
      <w:r w:rsidRPr="00D21C8C">
        <w:rPr>
          <w:rFonts w:ascii="Times New Roman" w:hAnsi="Times New Roman"/>
          <w:i/>
          <w:sz w:val="24"/>
          <w:szCs w:val="24"/>
        </w:rPr>
        <w:t xml:space="preserve"> 2009.</w:t>
      </w:r>
      <w:r w:rsidR="00CD3D68">
        <w:rPr>
          <w:rFonts w:ascii="Times New Roman" w:hAnsi="Times New Roman"/>
          <w:i/>
          <w:sz w:val="24"/>
          <w:szCs w:val="24"/>
        </w:rPr>
        <w:t xml:space="preserve"> </w:t>
      </w:r>
    </w:p>
    <w:p w14:paraId="50C0754E" w14:textId="275FACA2" w:rsidR="00D46101" w:rsidRDefault="00D46101" w:rsidP="00CD3D68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</w:p>
    <w:p w14:paraId="7E6217E6" w14:textId="1A0D640E" w:rsidR="00390639" w:rsidRPr="00E36C38" w:rsidRDefault="00390639" w:rsidP="003906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0848">
        <w:rPr>
          <w:rFonts w:ascii="Times New Roman" w:hAnsi="Times New Roman"/>
          <w:b/>
          <w:i/>
          <w:sz w:val="24"/>
          <w:szCs w:val="24"/>
        </w:rPr>
        <w:t>Graduate Research Associate</w:t>
      </w:r>
      <w:r w:rsidR="003D7E75">
        <w:rPr>
          <w:rFonts w:ascii="Times New Roman" w:hAnsi="Times New Roman"/>
          <w:b/>
          <w:i/>
          <w:sz w:val="24"/>
          <w:szCs w:val="24"/>
        </w:rPr>
        <w:t>, ASU</w:t>
      </w:r>
      <w:r w:rsidR="00A22299">
        <w:rPr>
          <w:rFonts w:ascii="Times New Roman" w:hAnsi="Times New Roman"/>
          <w:b/>
          <w:i/>
          <w:sz w:val="24"/>
          <w:szCs w:val="24"/>
        </w:rPr>
        <w:t xml:space="preserve"> (2006-2010)</w:t>
      </w:r>
      <w:r w:rsidRPr="00244A36">
        <w:rPr>
          <w:rFonts w:ascii="Times New Roman" w:hAnsi="Times New Roman"/>
          <w:b/>
          <w:i/>
          <w:sz w:val="24"/>
          <w:szCs w:val="24"/>
        </w:rPr>
        <w:t>:</w:t>
      </w:r>
      <w:r w:rsidRPr="00244A36">
        <w:rPr>
          <w:rFonts w:ascii="Times New Roman" w:hAnsi="Times New Roman"/>
          <w:i/>
          <w:sz w:val="24"/>
          <w:szCs w:val="24"/>
        </w:rPr>
        <w:t xml:space="preserve"> </w:t>
      </w:r>
      <w:r w:rsidRPr="00E10408">
        <w:rPr>
          <w:rFonts w:ascii="Times New Roman" w:hAnsi="Times New Roman"/>
          <w:b/>
          <w:sz w:val="24"/>
          <w:szCs w:val="24"/>
          <w:u w:val="single"/>
        </w:rPr>
        <w:t>Areas of research</w:t>
      </w:r>
      <w:r>
        <w:rPr>
          <w:rFonts w:ascii="Times New Roman" w:hAnsi="Times New Roman"/>
          <w:sz w:val="24"/>
          <w:szCs w:val="24"/>
        </w:rPr>
        <w:t xml:space="preserve"> include p</w:t>
      </w:r>
      <w:r w:rsidRPr="00E36C38">
        <w:rPr>
          <w:rFonts w:ascii="Times New Roman" w:hAnsi="Times New Roman"/>
          <w:i/>
          <w:sz w:val="24"/>
          <w:szCs w:val="24"/>
        </w:rPr>
        <w:t xml:space="preserve">ublic administration and management, The New Public Service, citizen engagement, </w:t>
      </w:r>
      <w:r>
        <w:rPr>
          <w:rFonts w:ascii="Times New Roman" w:hAnsi="Times New Roman"/>
          <w:i/>
          <w:sz w:val="24"/>
          <w:szCs w:val="24"/>
        </w:rPr>
        <w:t>o</w:t>
      </w:r>
      <w:r w:rsidRPr="00E36C38">
        <w:rPr>
          <w:rFonts w:ascii="Times New Roman" w:hAnsi="Times New Roman"/>
          <w:i/>
          <w:sz w:val="24"/>
          <w:szCs w:val="24"/>
        </w:rPr>
        <w:t xml:space="preserve">rganizational </w:t>
      </w:r>
      <w:r>
        <w:rPr>
          <w:rFonts w:ascii="Times New Roman" w:hAnsi="Times New Roman"/>
          <w:i/>
          <w:sz w:val="24"/>
          <w:szCs w:val="24"/>
        </w:rPr>
        <w:t>b</w:t>
      </w:r>
      <w:r w:rsidRPr="00E36C38">
        <w:rPr>
          <w:rFonts w:ascii="Times New Roman" w:hAnsi="Times New Roman"/>
          <w:i/>
          <w:sz w:val="24"/>
          <w:szCs w:val="24"/>
        </w:rPr>
        <w:t xml:space="preserve">ehavior and </w:t>
      </w:r>
      <w:r>
        <w:rPr>
          <w:rFonts w:ascii="Times New Roman" w:hAnsi="Times New Roman"/>
          <w:i/>
          <w:sz w:val="24"/>
          <w:szCs w:val="24"/>
        </w:rPr>
        <w:t>t</w:t>
      </w:r>
      <w:r w:rsidRPr="00E36C38">
        <w:rPr>
          <w:rFonts w:ascii="Times New Roman" w:hAnsi="Times New Roman"/>
          <w:i/>
          <w:sz w:val="24"/>
          <w:szCs w:val="24"/>
        </w:rPr>
        <w:t>heory</w:t>
      </w:r>
      <w:r w:rsidR="00D17C2E">
        <w:rPr>
          <w:rFonts w:ascii="Times New Roman" w:hAnsi="Times New Roman"/>
          <w:i/>
          <w:sz w:val="24"/>
          <w:szCs w:val="24"/>
        </w:rPr>
        <w:t>,</w:t>
      </w:r>
      <w:r w:rsidR="00D17C2E" w:rsidRPr="00D17C2E">
        <w:rPr>
          <w:rFonts w:ascii="Times New Roman" w:hAnsi="Times New Roman"/>
          <w:i/>
          <w:sz w:val="24"/>
          <w:szCs w:val="24"/>
        </w:rPr>
        <w:t xml:space="preserve"> </w:t>
      </w:r>
      <w:r w:rsidR="00D17C2E" w:rsidRPr="00D336AF">
        <w:rPr>
          <w:rFonts w:ascii="Times New Roman" w:hAnsi="Times New Roman"/>
          <w:i/>
          <w:sz w:val="24"/>
          <w:szCs w:val="24"/>
        </w:rPr>
        <w:t>taxpayer be</w:t>
      </w:r>
      <w:r w:rsidR="00D17C2E">
        <w:rPr>
          <w:rFonts w:ascii="Times New Roman" w:hAnsi="Times New Roman"/>
          <w:i/>
          <w:sz w:val="24"/>
          <w:szCs w:val="24"/>
        </w:rPr>
        <w:t xml:space="preserve">havior and behavioral economics, </w:t>
      </w:r>
      <w:r w:rsidR="00D17C2E" w:rsidRPr="00244A36">
        <w:rPr>
          <w:rFonts w:ascii="Times New Roman" w:hAnsi="Times New Roman"/>
          <w:i/>
          <w:sz w:val="24"/>
          <w:szCs w:val="24"/>
        </w:rPr>
        <w:t>aging policies and direct democracy</w:t>
      </w:r>
      <w:r w:rsidR="00D17C2E">
        <w:rPr>
          <w:rFonts w:ascii="Times New Roman" w:hAnsi="Times New Roman"/>
          <w:sz w:val="24"/>
          <w:szCs w:val="24"/>
        </w:rPr>
        <w:t>.</w:t>
      </w:r>
    </w:p>
    <w:p w14:paraId="0F0214ED" w14:textId="77777777" w:rsidR="00D46101" w:rsidRDefault="00D46101" w:rsidP="00E10408">
      <w:pPr>
        <w:pStyle w:val="Heading1"/>
        <w:spacing w:before="0"/>
        <w:rPr>
          <w:rFonts w:ascii="Times New Roman" w:hAnsi="Times New Roman"/>
          <w:b w:val="0"/>
          <w:smallCaps/>
          <w:color w:val="auto"/>
          <w:sz w:val="32"/>
          <w:szCs w:val="32"/>
          <w:lang w:val="en-US"/>
        </w:rPr>
      </w:pPr>
    </w:p>
    <w:p w14:paraId="6785AE0B" w14:textId="645E4175" w:rsidR="00390639" w:rsidRPr="00E10408" w:rsidRDefault="00390639" w:rsidP="00E10408">
      <w:pPr>
        <w:pStyle w:val="Heading1"/>
        <w:spacing w:before="0"/>
        <w:rPr>
          <w:rFonts w:ascii="Times New Roman" w:hAnsi="Times New Roman"/>
          <w:b w:val="0"/>
          <w:smallCaps/>
          <w:color w:val="auto"/>
          <w:sz w:val="32"/>
          <w:szCs w:val="32"/>
          <w:lang w:val="en-US"/>
        </w:rPr>
      </w:pPr>
      <w:r w:rsidRPr="00E10408">
        <w:rPr>
          <w:rFonts w:ascii="Times New Roman" w:hAnsi="Times New Roman"/>
          <w:b w:val="0"/>
          <w:smallCaps/>
          <w:color w:val="auto"/>
          <w:sz w:val="32"/>
          <w:szCs w:val="32"/>
          <w:lang w:val="en-US"/>
        </w:rPr>
        <w:t>Professional Experience</w:t>
      </w:r>
    </w:p>
    <w:p w14:paraId="0E72C9FF" w14:textId="77777777" w:rsidR="008E4D35" w:rsidRDefault="00390639" w:rsidP="008E4D35">
      <w:pPr>
        <w:spacing w:after="0"/>
        <w:rPr>
          <w:rFonts w:ascii="Times New Roman" w:hAnsi="Times New Roman"/>
          <w:sz w:val="24"/>
          <w:szCs w:val="24"/>
        </w:rPr>
      </w:pPr>
      <w:r w:rsidRPr="003A2F15">
        <w:rPr>
          <w:rFonts w:ascii="Times New Roman" w:hAnsi="Times New Roman"/>
          <w:b/>
          <w:sz w:val="24"/>
          <w:szCs w:val="24"/>
        </w:rPr>
        <w:t>Senior Budget Analyst</w:t>
      </w:r>
      <w:r>
        <w:rPr>
          <w:rFonts w:ascii="Times New Roman" w:hAnsi="Times New Roman"/>
          <w:b/>
          <w:sz w:val="24"/>
          <w:szCs w:val="24"/>
        </w:rPr>
        <w:t>:</w:t>
      </w:r>
      <w:r w:rsidRPr="003A2F15">
        <w:rPr>
          <w:rFonts w:ascii="Times New Roman" w:hAnsi="Times New Roman"/>
          <w:sz w:val="24"/>
          <w:szCs w:val="24"/>
        </w:rPr>
        <w:t xml:space="preserve"> April 2004–Dec</w:t>
      </w:r>
      <w:r w:rsidR="002510FB">
        <w:rPr>
          <w:rFonts w:ascii="Times New Roman" w:hAnsi="Times New Roman"/>
          <w:sz w:val="24"/>
          <w:szCs w:val="24"/>
        </w:rPr>
        <w:t>.</w:t>
      </w:r>
      <w:r w:rsidRPr="003A2F15">
        <w:rPr>
          <w:rFonts w:ascii="Times New Roman" w:hAnsi="Times New Roman"/>
          <w:sz w:val="24"/>
          <w:szCs w:val="24"/>
        </w:rPr>
        <w:t xml:space="preserve">2005, </w:t>
      </w:r>
    </w:p>
    <w:p w14:paraId="64BBE1A0" w14:textId="77777777" w:rsidR="008E4D35" w:rsidRDefault="008E4D35" w:rsidP="008E4D35">
      <w:pPr>
        <w:spacing w:after="0"/>
        <w:rPr>
          <w:rFonts w:ascii="Times New Roman" w:hAnsi="Times New Roman"/>
          <w:sz w:val="24"/>
          <w:szCs w:val="24"/>
        </w:rPr>
      </w:pPr>
      <w:r w:rsidRPr="00224F9C">
        <w:rPr>
          <w:rFonts w:ascii="Times New Roman" w:hAnsi="Times New Roman"/>
          <w:b/>
          <w:sz w:val="24"/>
          <w:szCs w:val="24"/>
        </w:rPr>
        <w:t>Budget Analyst</w:t>
      </w:r>
      <w:r>
        <w:rPr>
          <w:rFonts w:ascii="Times New Roman" w:hAnsi="Times New Roman"/>
          <w:b/>
          <w:sz w:val="24"/>
          <w:szCs w:val="24"/>
        </w:rPr>
        <w:t>:</w:t>
      </w:r>
      <w:r w:rsidRPr="003A2F15">
        <w:rPr>
          <w:rFonts w:ascii="Times New Roman" w:hAnsi="Times New Roman"/>
          <w:sz w:val="24"/>
          <w:szCs w:val="24"/>
        </w:rPr>
        <w:t xml:space="preserve"> July 2000-</w:t>
      </w:r>
      <w:r w:rsidR="002510FB">
        <w:rPr>
          <w:rFonts w:ascii="Times New Roman" w:hAnsi="Times New Roman"/>
          <w:sz w:val="24"/>
          <w:szCs w:val="24"/>
        </w:rPr>
        <w:t xml:space="preserve">March </w:t>
      </w:r>
      <w:r w:rsidRPr="003A2F15">
        <w:rPr>
          <w:rFonts w:ascii="Times New Roman" w:hAnsi="Times New Roman"/>
          <w:sz w:val="24"/>
          <w:szCs w:val="24"/>
        </w:rPr>
        <w:t xml:space="preserve">2004, </w:t>
      </w:r>
    </w:p>
    <w:p w14:paraId="16CB947D" w14:textId="77777777" w:rsidR="00390639" w:rsidRDefault="00390639" w:rsidP="008E4D35">
      <w:pPr>
        <w:spacing w:after="0"/>
        <w:rPr>
          <w:rFonts w:ascii="Times New Roman" w:hAnsi="Times New Roman"/>
          <w:sz w:val="24"/>
          <w:szCs w:val="24"/>
        </w:rPr>
      </w:pPr>
      <w:r w:rsidRPr="003A2F15">
        <w:rPr>
          <w:rFonts w:ascii="Times New Roman" w:hAnsi="Times New Roman"/>
          <w:sz w:val="24"/>
          <w:szCs w:val="24"/>
        </w:rPr>
        <w:t xml:space="preserve">Budget Department, </w:t>
      </w:r>
      <w:proofErr w:type="spellStart"/>
      <w:r w:rsidR="00221DFF">
        <w:rPr>
          <w:rFonts w:ascii="Times New Roman" w:hAnsi="Times New Roman"/>
          <w:sz w:val="24"/>
          <w:szCs w:val="24"/>
        </w:rPr>
        <w:t>MoF</w:t>
      </w:r>
      <w:proofErr w:type="spellEnd"/>
      <w:r w:rsidRPr="003A2F15">
        <w:rPr>
          <w:rFonts w:ascii="Times New Roman" w:hAnsi="Times New Roman"/>
          <w:sz w:val="24"/>
          <w:szCs w:val="24"/>
        </w:rPr>
        <w:t>, RM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0C3F54" w14:textId="77777777" w:rsidR="00390639" w:rsidRDefault="00390639" w:rsidP="008E4D3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3A2F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Prepared Budget Proposals for several</w:t>
      </w:r>
      <w:r w:rsidR="008E4D35">
        <w:rPr>
          <w:rFonts w:ascii="Times New Roman" w:hAnsi="Times New Roman"/>
          <w:sz w:val="24"/>
          <w:szCs w:val="24"/>
        </w:rPr>
        <w:t xml:space="preserve"> government agencies</w:t>
      </w:r>
      <w:r w:rsidR="002510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managed the preparation of the Government Strategic Fiscal Policy, prepared documents and official ministerial opinions for</w:t>
      </w:r>
      <w:r w:rsidR="002510FB">
        <w:rPr>
          <w:rFonts w:ascii="Times New Roman" w:hAnsi="Times New Roman"/>
          <w:sz w:val="24"/>
          <w:szCs w:val="24"/>
        </w:rPr>
        <w:t xml:space="preserve"> government sessions</w:t>
      </w:r>
      <w:r>
        <w:rPr>
          <w:rFonts w:ascii="Times New Roman" w:hAnsi="Times New Roman"/>
          <w:sz w:val="24"/>
          <w:szCs w:val="24"/>
        </w:rPr>
        <w:t xml:space="preserve">, collaborated and coordinated </w:t>
      </w:r>
      <w:r w:rsidR="00BC7023">
        <w:rPr>
          <w:rFonts w:ascii="Times New Roman" w:hAnsi="Times New Roman"/>
          <w:sz w:val="24"/>
          <w:szCs w:val="24"/>
        </w:rPr>
        <w:t xml:space="preserve">budget reforms </w:t>
      </w:r>
      <w:r>
        <w:rPr>
          <w:rFonts w:ascii="Times New Roman" w:hAnsi="Times New Roman"/>
          <w:sz w:val="24"/>
          <w:szCs w:val="24"/>
        </w:rPr>
        <w:t>activities among multiple government agencies and with external consultants and internatio</w:t>
      </w:r>
      <w:r w:rsidR="00BC7023">
        <w:rPr>
          <w:rFonts w:ascii="Times New Roman" w:hAnsi="Times New Roman"/>
          <w:sz w:val="24"/>
          <w:szCs w:val="24"/>
        </w:rPr>
        <w:t>nal organizations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FE62AAB" w14:textId="77777777" w:rsidR="00390639" w:rsidRPr="006B148F" w:rsidRDefault="00390639" w:rsidP="008E4D35">
      <w:pPr>
        <w:spacing w:after="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148F">
        <w:rPr>
          <w:rFonts w:ascii="Times New Roman" w:hAnsi="Times New Roman"/>
          <w:b/>
          <w:i/>
          <w:sz w:val="24"/>
          <w:szCs w:val="24"/>
        </w:rPr>
        <w:t xml:space="preserve">Selected </w:t>
      </w:r>
      <w:r>
        <w:rPr>
          <w:rFonts w:ascii="Times New Roman" w:hAnsi="Times New Roman"/>
          <w:b/>
          <w:i/>
          <w:sz w:val="24"/>
          <w:szCs w:val="24"/>
        </w:rPr>
        <w:t>intra-governmental and i</w:t>
      </w:r>
      <w:r w:rsidRPr="006B148F">
        <w:rPr>
          <w:rFonts w:ascii="Times New Roman" w:hAnsi="Times New Roman"/>
          <w:b/>
          <w:i/>
          <w:sz w:val="24"/>
          <w:szCs w:val="24"/>
        </w:rPr>
        <w:t xml:space="preserve">nternationally </w:t>
      </w:r>
      <w:r>
        <w:rPr>
          <w:rFonts w:ascii="Times New Roman" w:hAnsi="Times New Roman"/>
          <w:b/>
          <w:i/>
          <w:sz w:val="24"/>
          <w:szCs w:val="24"/>
        </w:rPr>
        <w:t>c</w:t>
      </w:r>
      <w:r w:rsidRPr="006B148F">
        <w:rPr>
          <w:rFonts w:ascii="Times New Roman" w:hAnsi="Times New Roman"/>
          <w:b/>
          <w:i/>
          <w:sz w:val="24"/>
          <w:szCs w:val="24"/>
        </w:rPr>
        <w:t xml:space="preserve">ollaborated </w:t>
      </w:r>
      <w:r>
        <w:rPr>
          <w:rFonts w:ascii="Times New Roman" w:hAnsi="Times New Roman"/>
          <w:b/>
          <w:i/>
          <w:sz w:val="24"/>
          <w:szCs w:val="24"/>
        </w:rPr>
        <w:t>p</w:t>
      </w:r>
      <w:r w:rsidRPr="006B148F">
        <w:rPr>
          <w:rFonts w:ascii="Times New Roman" w:hAnsi="Times New Roman"/>
          <w:b/>
          <w:i/>
          <w:sz w:val="24"/>
          <w:szCs w:val="24"/>
        </w:rPr>
        <w:t>rojects:</w:t>
      </w:r>
    </w:p>
    <w:p w14:paraId="7BFFC1F3" w14:textId="77777777" w:rsidR="00390639" w:rsidRPr="00845542" w:rsidRDefault="00390639" w:rsidP="008E4D3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2851">
        <w:rPr>
          <w:rFonts w:ascii="Times New Roman" w:hAnsi="Times New Roman"/>
          <w:b/>
          <w:sz w:val="24"/>
          <w:szCs w:val="24"/>
        </w:rPr>
        <w:t>Project Manager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5744E">
        <w:rPr>
          <w:rFonts w:ascii="Times New Roman" w:hAnsi="Times New Roman"/>
          <w:sz w:val="24"/>
          <w:szCs w:val="24"/>
        </w:rPr>
        <w:t xml:space="preserve">Budget Transparency Project and Introduction of New Expenditure classification, </w:t>
      </w:r>
      <w:r w:rsidRPr="00845542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.</w:t>
      </w:r>
      <w:r w:rsidRPr="00845542">
        <w:rPr>
          <w:rFonts w:ascii="Times New Roman" w:hAnsi="Times New Roman"/>
          <w:sz w:val="24"/>
          <w:szCs w:val="24"/>
        </w:rPr>
        <w:t xml:space="preserve"> </w:t>
      </w:r>
      <w:r w:rsidR="00BC7023">
        <w:rPr>
          <w:rFonts w:ascii="Times New Roman" w:hAnsi="Times New Roman"/>
          <w:sz w:val="24"/>
          <w:szCs w:val="24"/>
        </w:rPr>
        <w:t>T</w:t>
      </w:r>
      <w:r w:rsidRPr="00845542">
        <w:rPr>
          <w:rFonts w:ascii="Times New Roman" w:hAnsi="Times New Roman"/>
          <w:sz w:val="24"/>
          <w:szCs w:val="24"/>
        </w:rPr>
        <w:t xml:space="preserve">he US Treasury and the </w:t>
      </w:r>
      <w:proofErr w:type="spellStart"/>
      <w:r w:rsidRPr="00845542">
        <w:rPr>
          <w:rFonts w:ascii="Times New Roman" w:hAnsi="Times New Roman"/>
          <w:sz w:val="24"/>
          <w:szCs w:val="24"/>
        </w:rPr>
        <w:t>Mo</w:t>
      </w:r>
      <w:r w:rsidR="009D53DF">
        <w:rPr>
          <w:rFonts w:ascii="Times New Roman" w:hAnsi="Times New Roman"/>
          <w:sz w:val="24"/>
          <w:szCs w:val="24"/>
        </w:rPr>
        <w:t>F</w:t>
      </w:r>
      <w:proofErr w:type="spellEnd"/>
      <w:r w:rsidRPr="008455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Government of R</w:t>
      </w:r>
      <w:r w:rsidRPr="00845542">
        <w:rPr>
          <w:rFonts w:ascii="Times New Roman" w:hAnsi="Times New Roman"/>
          <w:sz w:val="24"/>
          <w:szCs w:val="24"/>
        </w:rPr>
        <w:t>M.</w:t>
      </w:r>
    </w:p>
    <w:p w14:paraId="1DC093B2" w14:textId="77777777" w:rsidR="00390639" w:rsidRPr="00845542" w:rsidRDefault="00390639" w:rsidP="008E4D3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D52851">
        <w:rPr>
          <w:rFonts w:ascii="Times New Roman" w:hAnsi="Times New Roman"/>
          <w:b/>
          <w:sz w:val="24"/>
          <w:szCs w:val="24"/>
        </w:rPr>
        <w:t>M</w:t>
      </w:r>
      <w:r w:rsidR="00B40594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D528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</w:t>
      </w:r>
      <w:r w:rsidRPr="00D52851">
        <w:rPr>
          <w:rFonts w:ascii="Times New Roman" w:hAnsi="Times New Roman"/>
          <w:b/>
          <w:sz w:val="24"/>
          <w:szCs w:val="24"/>
        </w:rPr>
        <w:t>epresentative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44E">
        <w:rPr>
          <w:rFonts w:ascii="Times New Roman" w:hAnsi="Times New Roman"/>
          <w:sz w:val="24"/>
          <w:szCs w:val="24"/>
        </w:rPr>
        <w:t>ROSC Mission, [Report on the Observance of Standards and Codes].</w:t>
      </w:r>
      <w:r w:rsidRPr="00845542">
        <w:rPr>
          <w:rFonts w:ascii="Times New Roman" w:hAnsi="Times New Roman"/>
          <w:sz w:val="24"/>
          <w:szCs w:val="24"/>
        </w:rPr>
        <w:t xml:space="preserve"> May 2005</w:t>
      </w:r>
      <w:r>
        <w:rPr>
          <w:rFonts w:ascii="Times New Roman" w:hAnsi="Times New Roman"/>
          <w:sz w:val="24"/>
          <w:szCs w:val="24"/>
        </w:rPr>
        <w:t>.</w:t>
      </w:r>
      <w:r w:rsidRPr="00845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45542">
        <w:rPr>
          <w:rFonts w:ascii="Times New Roman" w:hAnsi="Times New Roman"/>
          <w:sz w:val="24"/>
          <w:szCs w:val="24"/>
        </w:rPr>
        <w:t xml:space="preserve">project supported and implemented by the </w:t>
      </w:r>
      <w:r w:rsidR="00B40594">
        <w:rPr>
          <w:rFonts w:ascii="Times New Roman" w:hAnsi="Times New Roman"/>
          <w:sz w:val="24"/>
          <w:szCs w:val="24"/>
        </w:rPr>
        <w:t>IMF</w:t>
      </w:r>
      <w:r w:rsidRPr="00845542">
        <w:rPr>
          <w:rFonts w:ascii="Times New Roman" w:hAnsi="Times New Roman"/>
          <w:sz w:val="24"/>
          <w:szCs w:val="24"/>
        </w:rPr>
        <w:t xml:space="preserve"> and the </w:t>
      </w:r>
      <w:proofErr w:type="spellStart"/>
      <w:r w:rsidRPr="00845542">
        <w:rPr>
          <w:rFonts w:ascii="Times New Roman" w:hAnsi="Times New Roman"/>
          <w:sz w:val="24"/>
          <w:szCs w:val="24"/>
        </w:rPr>
        <w:t>M</w:t>
      </w:r>
      <w:r w:rsidR="00B40594">
        <w:rPr>
          <w:rFonts w:ascii="Times New Roman" w:hAnsi="Times New Roman"/>
          <w:sz w:val="24"/>
          <w:szCs w:val="24"/>
        </w:rPr>
        <w:t>oF</w:t>
      </w:r>
      <w:proofErr w:type="spellEnd"/>
      <w:r w:rsidR="009D53DF">
        <w:rPr>
          <w:rFonts w:ascii="Times New Roman" w:hAnsi="Times New Roman"/>
          <w:sz w:val="24"/>
          <w:szCs w:val="24"/>
        </w:rPr>
        <w:t>.</w:t>
      </w:r>
    </w:p>
    <w:p w14:paraId="08A4E75F" w14:textId="0CED0F36" w:rsidR="00390639" w:rsidRDefault="00390639" w:rsidP="002D7C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A5744E">
        <w:rPr>
          <w:rFonts w:ascii="Times New Roman" w:hAnsi="Times New Roman"/>
          <w:b/>
          <w:sz w:val="24"/>
          <w:szCs w:val="24"/>
        </w:rPr>
        <w:t>M</w:t>
      </w:r>
      <w:r w:rsidR="00B40594">
        <w:rPr>
          <w:rFonts w:ascii="Times New Roman" w:hAnsi="Times New Roman"/>
          <w:b/>
          <w:sz w:val="24"/>
          <w:szCs w:val="24"/>
        </w:rPr>
        <w:t>o</w:t>
      </w:r>
      <w:r w:rsidRPr="00A5744E">
        <w:rPr>
          <w:rFonts w:ascii="Times New Roman" w:hAnsi="Times New Roman"/>
          <w:b/>
          <w:sz w:val="24"/>
          <w:szCs w:val="24"/>
        </w:rPr>
        <w:t>F</w:t>
      </w:r>
      <w:proofErr w:type="spellEnd"/>
      <w:r w:rsidR="00385ACC">
        <w:rPr>
          <w:rFonts w:ascii="Times New Roman" w:hAnsi="Times New Roman"/>
          <w:b/>
          <w:sz w:val="24"/>
          <w:szCs w:val="24"/>
        </w:rPr>
        <w:t xml:space="preserve"> representative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2002, </w:t>
      </w:r>
      <w:r w:rsidRPr="00A5744E">
        <w:rPr>
          <w:rFonts w:ascii="Times New Roman" w:hAnsi="Times New Roman"/>
          <w:sz w:val="24"/>
          <w:szCs w:val="24"/>
        </w:rPr>
        <w:t>Divestment of</w:t>
      </w:r>
      <w:r>
        <w:rPr>
          <w:rFonts w:ascii="Times New Roman" w:hAnsi="Times New Roman"/>
          <w:sz w:val="24"/>
          <w:szCs w:val="24"/>
        </w:rPr>
        <w:t xml:space="preserve"> non-core government activities. </w:t>
      </w:r>
      <w:r w:rsidR="00BC7023">
        <w:rPr>
          <w:rFonts w:ascii="Times New Roman" w:hAnsi="Times New Roman"/>
          <w:sz w:val="24"/>
          <w:szCs w:val="24"/>
        </w:rPr>
        <w:t>T</w:t>
      </w:r>
      <w:r w:rsidRPr="00845542">
        <w:rPr>
          <w:rFonts w:ascii="Times New Roman" w:hAnsi="Times New Roman"/>
          <w:sz w:val="24"/>
          <w:szCs w:val="24"/>
        </w:rPr>
        <w:t xml:space="preserve">he World Bank and the </w:t>
      </w:r>
      <w:proofErr w:type="spellStart"/>
      <w:r w:rsidRPr="00845542">
        <w:rPr>
          <w:rFonts w:ascii="Times New Roman" w:hAnsi="Times New Roman"/>
          <w:sz w:val="24"/>
          <w:szCs w:val="24"/>
        </w:rPr>
        <w:t>M</w:t>
      </w:r>
      <w:r w:rsidR="00B40594"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45542">
        <w:rPr>
          <w:rFonts w:ascii="Times New Roman" w:hAnsi="Times New Roman"/>
          <w:sz w:val="24"/>
          <w:szCs w:val="24"/>
        </w:rPr>
        <w:t xml:space="preserve">  </w:t>
      </w:r>
    </w:p>
    <w:p w14:paraId="7D6D36E5" w14:textId="77777777" w:rsidR="00364C15" w:rsidRPr="002D7C63" w:rsidRDefault="00364C15" w:rsidP="002D7C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6998FD5" w14:textId="77777777" w:rsidR="003E4331" w:rsidRDefault="003E4331" w:rsidP="00390639">
      <w:pPr>
        <w:pStyle w:val="Heading1"/>
        <w:spacing w:before="0" w:after="0"/>
        <w:rPr>
          <w:rFonts w:ascii="Times New Roman" w:hAnsi="Times New Roman"/>
          <w:b w:val="0"/>
          <w:smallCaps/>
          <w:color w:val="auto"/>
          <w:sz w:val="32"/>
          <w:szCs w:val="32"/>
        </w:rPr>
      </w:pPr>
    </w:p>
    <w:p w14:paraId="394CDDFC" w14:textId="77777777" w:rsidR="00390639" w:rsidRPr="00796935" w:rsidRDefault="00390639" w:rsidP="00390639">
      <w:pPr>
        <w:pStyle w:val="Heading1"/>
        <w:spacing w:before="0" w:after="0"/>
        <w:rPr>
          <w:rFonts w:ascii="Times New Roman" w:hAnsi="Times New Roman"/>
          <w:b w:val="0"/>
          <w:smallCaps/>
          <w:color w:val="auto"/>
          <w:sz w:val="32"/>
          <w:szCs w:val="32"/>
        </w:rPr>
      </w:pPr>
      <w:r>
        <w:rPr>
          <w:rFonts w:ascii="Times New Roman" w:hAnsi="Times New Roman"/>
          <w:b w:val="0"/>
          <w:smallCaps/>
          <w:color w:val="auto"/>
          <w:sz w:val="32"/>
          <w:szCs w:val="32"/>
        </w:rPr>
        <w:t>Service</w:t>
      </w:r>
    </w:p>
    <w:p w14:paraId="58CD2B58" w14:textId="6D37C277" w:rsidR="00F36429" w:rsidRDefault="00F36429" w:rsidP="00390639">
      <w:pPr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Founding Member: </w:t>
      </w:r>
      <w:r w:rsidRPr="00F36429">
        <w:rPr>
          <w:rFonts w:ascii="Times New Roman" w:hAnsi="Times New Roman"/>
          <w:sz w:val="24"/>
          <w:szCs w:val="24"/>
        </w:rPr>
        <w:t>ASPA’s South and West Texas Chapter</w:t>
      </w:r>
      <w:r>
        <w:rPr>
          <w:rFonts w:ascii="Times New Roman" w:hAnsi="Times New Roman"/>
          <w:sz w:val="24"/>
          <w:szCs w:val="24"/>
        </w:rPr>
        <w:t>.</w:t>
      </w:r>
    </w:p>
    <w:p w14:paraId="6583AC34" w14:textId="7583B53F" w:rsidR="00490EB5" w:rsidRDefault="00E04146" w:rsidP="00390639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Associate Editor, </w:t>
      </w:r>
      <w:r w:rsidRPr="008C6176">
        <w:rPr>
          <w:rFonts w:ascii="Times New Roman" w:hAnsi="Times New Roman"/>
          <w:i/>
          <w:sz w:val="24"/>
          <w:szCs w:val="24"/>
        </w:rPr>
        <w:t>Journal of Leadership and Management,</w:t>
      </w:r>
      <w:r w:rsidRPr="00E04146">
        <w:rPr>
          <w:rFonts w:ascii="Times New Roman" w:hAnsi="Times New Roman"/>
          <w:sz w:val="24"/>
          <w:szCs w:val="24"/>
        </w:rPr>
        <w:t xml:space="preserve"> 2017-present</w:t>
      </w:r>
    </w:p>
    <w:p w14:paraId="1CD30295" w14:textId="77777777" w:rsidR="00D46101" w:rsidRDefault="00D46101" w:rsidP="00D46101">
      <w:pPr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Journal reviewer: </w:t>
      </w:r>
      <w:r>
        <w:rPr>
          <w:rFonts w:ascii="Times New Roman" w:hAnsi="Times New Roman"/>
          <w:i/>
          <w:sz w:val="24"/>
          <w:szCs w:val="24"/>
        </w:rPr>
        <w:t>Review of Public Personnel Administration (ROPPA); Journal of Economy and I</w:t>
      </w:r>
      <w:r w:rsidRPr="00507010">
        <w:rPr>
          <w:rFonts w:ascii="Times New Roman" w:hAnsi="Times New Roman"/>
          <w:i/>
          <w:sz w:val="24"/>
          <w:szCs w:val="24"/>
        </w:rPr>
        <w:t>ts Applications</w:t>
      </w:r>
    </w:p>
    <w:p w14:paraId="1DB3671A" w14:textId="0C20B261" w:rsidR="00BC55D9" w:rsidRPr="00E04146" w:rsidRDefault="00BC55D9" w:rsidP="00390639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Guest Editor, </w:t>
      </w:r>
      <w:r w:rsidRPr="00BC55D9">
        <w:rPr>
          <w:rFonts w:ascii="Times New Roman" w:hAnsi="Times New Roman"/>
          <w:sz w:val="24"/>
          <w:szCs w:val="24"/>
        </w:rPr>
        <w:t>Sage Open</w:t>
      </w:r>
      <w:r>
        <w:rPr>
          <w:rFonts w:ascii="Times New Roman" w:hAnsi="Times New Roman"/>
          <w:sz w:val="24"/>
          <w:szCs w:val="24"/>
        </w:rPr>
        <w:t xml:space="preserve"> Access</w:t>
      </w:r>
      <w:r w:rsidR="00FF415E">
        <w:rPr>
          <w:rFonts w:ascii="Times New Roman" w:hAnsi="Times New Roman"/>
          <w:sz w:val="24"/>
          <w:szCs w:val="24"/>
        </w:rPr>
        <w:t xml:space="preserve"> (2017-2018)</w:t>
      </w:r>
    </w:p>
    <w:p w14:paraId="055B0D07" w14:textId="50720FDA" w:rsidR="00CA54B7" w:rsidRDefault="00CA54B7" w:rsidP="00390639">
      <w:pPr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Reviewer: </w:t>
      </w:r>
      <w:r w:rsidRPr="00CA54B7">
        <w:rPr>
          <w:rFonts w:ascii="Times New Roman" w:hAnsi="Times New Roman"/>
          <w:sz w:val="24"/>
          <w:szCs w:val="24"/>
        </w:rPr>
        <w:t>Sage Book</w:t>
      </w:r>
      <w:r>
        <w:rPr>
          <w:rFonts w:ascii="Times New Roman" w:hAnsi="Times New Roman"/>
          <w:sz w:val="24"/>
          <w:szCs w:val="24"/>
        </w:rPr>
        <w:t>s</w:t>
      </w:r>
      <w:r w:rsidRPr="00CA54B7">
        <w:rPr>
          <w:rFonts w:ascii="Times New Roman" w:hAnsi="Times New Roman"/>
          <w:sz w:val="24"/>
          <w:szCs w:val="24"/>
        </w:rPr>
        <w:t xml:space="preserve"> proposals</w:t>
      </w:r>
    </w:p>
    <w:p w14:paraId="54ECE868" w14:textId="0DC25F7D" w:rsidR="00D660BF" w:rsidRDefault="00D660BF" w:rsidP="00390639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Member: </w:t>
      </w:r>
      <w:r w:rsidR="00AA3401">
        <w:rPr>
          <w:rFonts w:ascii="Times New Roman" w:hAnsi="Times New Roman"/>
          <w:sz w:val="24"/>
          <w:szCs w:val="24"/>
        </w:rPr>
        <w:t>Assessment Committee</w:t>
      </w:r>
      <w:r w:rsidR="00791410" w:rsidRPr="00791410">
        <w:rPr>
          <w:rFonts w:ascii="Times New Roman" w:hAnsi="Times New Roman"/>
          <w:sz w:val="24"/>
          <w:szCs w:val="24"/>
        </w:rPr>
        <w:t>, (</w:t>
      </w:r>
      <w:r w:rsidR="00023281">
        <w:rPr>
          <w:rFonts w:ascii="Times New Roman" w:hAnsi="Times New Roman"/>
          <w:sz w:val="24"/>
          <w:szCs w:val="24"/>
        </w:rPr>
        <w:t>MPA</w:t>
      </w:r>
      <w:r w:rsidR="00791410" w:rsidRPr="00791410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Committee for Program &amp; Curriculum Change (</w:t>
      </w:r>
      <w:r w:rsidR="00023281">
        <w:rPr>
          <w:rFonts w:ascii="Times New Roman" w:hAnsi="Times New Roman"/>
          <w:sz w:val="24"/>
          <w:szCs w:val="24"/>
        </w:rPr>
        <w:t>MPA</w:t>
      </w:r>
      <w:r>
        <w:rPr>
          <w:rFonts w:ascii="Times New Roman" w:hAnsi="Times New Roman"/>
          <w:sz w:val="24"/>
          <w:szCs w:val="24"/>
        </w:rPr>
        <w:t>)</w:t>
      </w:r>
      <w:r w:rsidR="00023281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023281">
        <w:rPr>
          <w:rFonts w:ascii="Times New Roman" w:hAnsi="Times New Roman"/>
          <w:sz w:val="24"/>
          <w:szCs w:val="24"/>
        </w:rPr>
        <w:t>Hiring</w:t>
      </w:r>
      <w:proofErr w:type="gramEnd"/>
      <w:r w:rsidR="00023281">
        <w:rPr>
          <w:rFonts w:ascii="Times New Roman" w:hAnsi="Times New Roman"/>
          <w:sz w:val="24"/>
          <w:szCs w:val="24"/>
        </w:rPr>
        <w:t xml:space="preserve"> committee (Fall 2019)</w:t>
      </w:r>
      <w:r w:rsidR="00791410">
        <w:rPr>
          <w:rFonts w:ascii="Times New Roman" w:hAnsi="Times New Roman"/>
          <w:sz w:val="24"/>
          <w:szCs w:val="24"/>
        </w:rPr>
        <w:t xml:space="preserve">. </w:t>
      </w:r>
    </w:p>
    <w:p w14:paraId="0C88C715" w14:textId="77777777" w:rsidR="00303F8E" w:rsidRDefault="00303F8E" w:rsidP="00303F8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Moderator:</w:t>
      </w:r>
      <w:r>
        <w:rPr>
          <w:rFonts w:ascii="Times New Roman" w:hAnsi="Times New Roman"/>
          <w:sz w:val="24"/>
          <w:szCs w:val="24"/>
        </w:rPr>
        <w:t xml:space="preserve"> 45</w:t>
      </w:r>
      <w:r w:rsidRPr="00B9677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Urban Affairs Association Conference in Miami, Fl. (April 8-11, 2015).</w:t>
      </w:r>
    </w:p>
    <w:p w14:paraId="1F9CD226" w14:textId="77777777" w:rsidR="00415577" w:rsidRDefault="00415577" w:rsidP="00390639">
      <w:pPr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Volunteer: </w:t>
      </w:r>
      <w:r>
        <w:rPr>
          <w:rFonts w:ascii="Times New Roman" w:hAnsi="Times New Roman"/>
          <w:sz w:val="24"/>
          <w:szCs w:val="24"/>
        </w:rPr>
        <w:t xml:space="preserve">ASU </w:t>
      </w:r>
      <w:r w:rsidRPr="00415577">
        <w:rPr>
          <w:rFonts w:ascii="Times New Roman" w:hAnsi="Times New Roman"/>
          <w:sz w:val="24"/>
          <w:szCs w:val="24"/>
        </w:rPr>
        <w:t>Municipal Finance Challenge 2013 Conference</w:t>
      </w:r>
      <w:r w:rsidR="00FD0498">
        <w:rPr>
          <w:rFonts w:ascii="Times New Roman" w:hAnsi="Times New Roman"/>
          <w:sz w:val="24"/>
          <w:szCs w:val="24"/>
        </w:rPr>
        <w:t xml:space="preserve">. </w:t>
      </w:r>
      <w:r w:rsidR="004B7C2A">
        <w:rPr>
          <w:rFonts w:ascii="Times New Roman" w:hAnsi="Times New Roman"/>
          <w:sz w:val="24"/>
          <w:szCs w:val="24"/>
        </w:rPr>
        <w:t>ASU</w:t>
      </w:r>
      <w:r w:rsidR="00FD049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March 21-22, 2013</w:t>
      </w:r>
      <w:r w:rsidR="00FD0498">
        <w:rPr>
          <w:rFonts w:ascii="Times New Roman" w:hAnsi="Times New Roman"/>
          <w:sz w:val="24"/>
          <w:szCs w:val="24"/>
        </w:rPr>
        <w:t xml:space="preserve">. </w:t>
      </w:r>
    </w:p>
    <w:p w14:paraId="3F44F17C" w14:textId="33061E77" w:rsidR="00390639" w:rsidRPr="00A80508" w:rsidRDefault="00A80508" w:rsidP="002D7C63">
      <w:pPr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 w:rsidRPr="00A80508">
        <w:rPr>
          <w:rFonts w:ascii="Times New Roman" w:hAnsi="Times New Roman"/>
          <w:b/>
          <w:sz w:val="24"/>
          <w:szCs w:val="24"/>
        </w:rPr>
        <w:t>Chair and co-chair for master’s theses</w:t>
      </w:r>
    </w:p>
    <w:p w14:paraId="52F10148" w14:textId="77777777" w:rsidR="00E74801" w:rsidRPr="002D7C63" w:rsidRDefault="00E74801" w:rsidP="002D7C63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14:paraId="02CAFBD4" w14:textId="77777777" w:rsidR="00390639" w:rsidRPr="002D7C63" w:rsidRDefault="00385ACC" w:rsidP="00390639">
      <w:pPr>
        <w:pStyle w:val="Heading1"/>
        <w:spacing w:before="0" w:after="0"/>
        <w:rPr>
          <w:rFonts w:ascii="Times New Roman" w:hAnsi="Times New Roman"/>
          <w:b w:val="0"/>
          <w:smallCaps/>
          <w:color w:val="auto"/>
          <w:sz w:val="32"/>
          <w:szCs w:val="32"/>
        </w:rPr>
      </w:pPr>
      <w:r w:rsidRPr="002D7C63">
        <w:rPr>
          <w:rFonts w:ascii="Times New Roman" w:hAnsi="Times New Roman"/>
          <w:b w:val="0"/>
          <w:smallCaps/>
          <w:color w:val="auto"/>
          <w:sz w:val="32"/>
          <w:szCs w:val="32"/>
        </w:rPr>
        <w:lastRenderedPageBreak/>
        <w:t>Awards</w:t>
      </w:r>
    </w:p>
    <w:p w14:paraId="402BB13B" w14:textId="77777777" w:rsidR="00390639" w:rsidRPr="00845542" w:rsidRDefault="00390639" w:rsidP="00390639">
      <w:pPr>
        <w:spacing w:after="0" w:line="240" w:lineRule="auto"/>
        <w:ind w:left="540" w:hanging="540"/>
        <w:jc w:val="both"/>
        <w:rPr>
          <w:rFonts w:ascii="Times New Roman" w:hAnsi="Times New Roman"/>
          <w:b/>
          <w:i/>
          <w:sz w:val="24"/>
          <w:szCs w:val="24"/>
        </w:rPr>
      </w:pPr>
      <w:r w:rsidRPr="00845542">
        <w:rPr>
          <w:rFonts w:ascii="Times New Roman" w:hAnsi="Times New Roman"/>
          <w:b/>
          <w:i/>
          <w:sz w:val="24"/>
          <w:szCs w:val="24"/>
        </w:rPr>
        <w:t>Fellowships &amp; Stipends</w:t>
      </w:r>
    </w:p>
    <w:p w14:paraId="673B0DA2" w14:textId="77777777" w:rsidR="007901E8" w:rsidRDefault="007901E8" w:rsidP="00390639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 Release Grant Proposal Preparation UTEP, 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 xml:space="preserve"> 2014</w:t>
      </w:r>
      <w:r w:rsidR="007C0D04">
        <w:rPr>
          <w:rFonts w:ascii="Times New Roman" w:hAnsi="Times New Roman"/>
          <w:sz w:val="24"/>
          <w:szCs w:val="24"/>
        </w:rPr>
        <w:t xml:space="preserve"> ($5,0</w:t>
      </w:r>
      <w:r>
        <w:rPr>
          <w:rFonts w:ascii="Times New Roman" w:hAnsi="Times New Roman"/>
          <w:sz w:val="24"/>
          <w:szCs w:val="24"/>
        </w:rPr>
        <w:t>00)</w:t>
      </w:r>
    </w:p>
    <w:p w14:paraId="5F86F197" w14:textId="77777777" w:rsidR="007901E8" w:rsidRDefault="007901E8" w:rsidP="007901E8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Start-up Funds (UTEP) ($10,000)</w:t>
      </w:r>
    </w:p>
    <w:p w14:paraId="62DCB4BD" w14:textId="77777777" w:rsidR="00390639" w:rsidRDefault="00390639" w:rsidP="00390639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College Completion Fellowship, A</w:t>
      </w:r>
      <w:r w:rsidR="004B7C2A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, 2012 ($9,500).</w:t>
      </w:r>
    </w:p>
    <w:p w14:paraId="480E9DE9" w14:textId="25DC898A" w:rsidR="00390639" w:rsidRDefault="004B7C2A" w:rsidP="008E4D3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USAID</w:t>
      </w:r>
      <w:r w:rsidR="00390639" w:rsidRPr="00845542">
        <w:rPr>
          <w:rFonts w:ascii="Times New Roman" w:hAnsi="Times New Roman"/>
          <w:sz w:val="24"/>
          <w:szCs w:val="24"/>
        </w:rPr>
        <w:t xml:space="preserve">, </w:t>
      </w:r>
      <w:r w:rsidR="00390639">
        <w:rPr>
          <w:rFonts w:ascii="Times New Roman" w:hAnsi="Times New Roman"/>
          <w:sz w:val="24"/>
          <w:szCs w:val="24"/>
        </w:rPr>
        <w:t xml:space="preserve">2005. </w:t>
      </w:r>
      <w:r w:rsidR="00390639" w:rsidRPr="00845542">
        <w:rPr>
          <w:rFonts w:ascii="Times New Roman" w:hAnsi="Times New Roman"/>
          <w:sz w:val="24"/>
          <w:szCs w:val="24"/>
        </w:rPr>
        <w:t>Regional Participant Training Program; 2005</w:t>
      </w:r>
      <w:r w:rsidR="00390639">
        <w:rPr>
          <w:rFonts w:ascii="Times New Roman" w:hAnsi="Times New Roman"/>
          <w:sz w:val="24"/>
          <w:szCs w:val="24"/>
        </w:rPr>
        <w:t>.</w:t>
      </w:r>
      <w:r w:rsidR="00390639" w:rsidRPr="00845542">
        <w:rPr>
          <w:rFonts w:ascii="Times New Roman" w:hAnsi="Times New Roman"/>
          <w:sz w:val="24"/>
          <w:szCs w:val="24"/>
        </w:rPr>
        <w:t xml:space="preserve"> S</w:t>
      </w:r>
      <w:r w:rsidR="00390639">
        <w:rPr>
          <w:rFonts w:ascii="Times New Roman" w:hAnsi="Times New Roman"/>
          <w:sz w:val="24"/>
          <w:szCs w:val="24"/>
        </w:rPr>
        <w:t>tipend</w:t>
      </w:r>
      <w:r w:rsidR="00390639" w:rsidRPr="00845542">
        <w:rPr>
          <w:rFonts w:ascii="Times New Roman" w:hAnsi="Times New Roman"/>
          <w:sz w:val="24"/>
          <w:szCs w:val="24"/>
        </w:rPr>
        <w:t xml:space="preserve"> for suppo</w:t>
      </w:r>
      <w:r w:rsidR="007C024D">
        <w:rPr>
          <w:rFonts w:ascii="Times New Roman" w:hAnsi="Times New Roman"/>
          <w:sz w:val="24"/>
          <w:szCs w:val="24"/>
        </w:rPr>
        <w:t xml:space="preserve">rting the M.P.A. program at </w:t>
      </w:r>
      <w:r w:rsidR="003420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SU</w:t>
      </w:r>
      <w:r w:rsidR="00390639">
        <w:rPr>
          <w:rFonts w:ascii="Times New Roman" w:hAnsi="Times New Roman"/>
          <w:sz w:val="24"/>
          <w:szCs w:val="24"/>
        </w:rPr>
        <w:t xml:space="preserve"> ($18,000).</w:t>
      </w:r>
    </w:p>
    <w:p w14:paraId="25C6E616" w14:textId="77777777" w:rsidR="00507010" w:rsidRPr="00845542" w:rsidRDefault="00507010" w:rsidP="008E4D3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73CCD905" w14:textId="77777777" w:rsidR="00390639" w:rsidRPr="00845542" w:rsidRDefault="00390639" w:rsidP="008E4D35">
      <w:pPr>
        <w:spacing w:after="0" w:line="240" w:lineRule="auto"/>
        <w:ind w:left="540" w:hanging="540"/>
        <w:rPr>
          <w:rFonts w:ascii="Times New Roman" w:hAnsi="Times New Roman"/>
          <w:b/>
          <w:i/>
          <w:sz w:val="24"/>
          <w:szCs w:val="24"/>
        </w:rPr>
      </w:pPr>
      <w:r w:rsidRPr="00845542">
        <w:rPr>
          <w:rFonts w:ascii="Times New Roman" w:hAnsi="Times New Roman"/>
          <w:b/>
          <w:i/>
          <w:sz w:val="24"/>
          <w:szCs w:val="24"/>
        </w:rPr>
        <w:t xml:space="preserve">Honors and </w:t>
      </w:r>
      <w:r>
        <w:rPr>
          <w:rFonts w:ascii="Times New Roman" w:hAnsi="Times New Roman"/>
          <w:b/>
          <w:i/>
          <w:sz w:val="24"/>
          <w:szCs w:val="24"/>
        </w:rPr>
        <w:t xml:space="preserve">Awards </w:t>
      </w:r>
    </w:p>
    <w:p w14:paraId="201396AC" w14:textId="1F18D258" w:rsidR="007C61B1" w:rsidRDefault="007C61B1" w:rsidP="00CA5EC0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Scholar Award (2015)</w:t>
      </w:r>
      <w:r w:rsidR="00CA5EC0">
        <w:rPr>
          <w:rFonts w:ascii="Times New Roman" w:hAnsi="Times New Roman"/>
          <w:sz w:val="24"/>
          <w:szCs w:val="24"/>
        </w:rPr>
        <w:t>. MPA Program,</w:t>
      </w:r>
      <w:r>
        <w:rPr>
          <w:rFonts w:ascii="Times New Roman" w:hAnsi="Times New Roman"/>
          <w:sz w:val="24"/>
          <w:szCs w:val="24"/>
        </w:rPr>
        <w:t xml:space="preserve"> University of Texas at El Paso.</w:t>
      </w:r>
    </w:p>
    <w:p w14:paraId="14AE8BCE" w14:textId="77777777" w:rsidR="00390639" w:rsidRPr="00DC150D" w:rsidRDefault="00390639" w:rsidP="008E4D35">
      <w:pPr>
        <w:spacing w:after="0" w:line="240" w:lineRule="auto"/>
        <w:ind w:left="540" w:hanging="540"/>
        <w:rPr>
          <w:rFonts w:ascii="Times New Roman" w:hAnsi="Times New Roman"/>
        </w:rPr>
      </w:pPr>
      <w:r w:rsidRPr="00E70356">
        <w:rPr>
          <w:rFonts w:ascii="Times New Roman" w:hAnsi="Times New Roman"/>
          <w:sz w:val="24"/>
          <w:szCs w:val="24"/>
        </w:rPr>
        <w:t>School of Public Affairs at A</w:t>
      </w:r>
      <w:r w:rsidR="004B7C2A">
        <w:rPr>
          <w:rFonts w:ascii="Times New Roman" w:hAnsi="Times New Roman"/>
          <w:sz w:val="24"/>
          <w:szCs w:val="24"/>
        </w:rPr>
        <w:t>SU</w:t>
      </w:r>
      <w:r w:rsidRPr="00E70356">
        <w:rPr>
          <w:rFonts w:ascii="Times New Roman" w:hAnsi="Times New Roman"/>
          <w:sz w:val="24"/>
          <w:szCs w:val="24"/>
        </w:rPr>
        <w:t xml:space="preserve"> &amp; Graduate College Scholarships, 2008,</w:t>
      </w:r>
      <w:r w:rsidRPr="00DC150D">
        <w:rPr>
          <w:rFonts w:ascii="Times New Roman" w:hAnsi="Times New Roman"/>
        </w:rPr>
        <w:t xml:space="preserve"> 2010, 2011, 2012</w:t>
      </w:r>
      <w:r>
        <w:rPr>
          <w:rFonts w:ascii="Times New Roman" w:hAnsi="Times New Roman"/>
        </w:rPr>
        <w:t>.</w:t>
      </w:r>
    </w:p>
    <w:p w14:paraId="07362266" w14:textId="77777777" w:rsidR="00390639" w:rsidRDefault="00390639" w:rsidP="008E4D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5542">
        <w:rPr>
          <w:rFonts w:ascii="Times New Roman" w:hAnsi="Times New Roman"/>
          <w:b/>
          <w:i/>
          <w:sz w:val="24"/>
          <w:szCs w:val="24"/>
        </w:rPr>
        <w:t>Travel Grants</w:t>
      </w:r>
    </w:p>
    <w:p w14:paraId="42D25E40" w14:textId="4D12EEBB" w:rsidR="00390639" w:rsidRDefault="00390639" w:rsidP="008E4D35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6B148F">
        <w:rPr>
          <w:rFonts w:ascii="Times New Roman" w:hAnsi="Times New Roman"/>
          <w:sz w:val="24"/>
          <w:szCs w:val="24"/>
        </w:rPr>
        <w:t>School of Public Affairs at A</w:t>
      </w:r>
      <w:r w:rsidR="004B7C2A">
        <w:rPr>
          <w:rFonts w:ascii="Times New Roman" w:hAnsi="Times New Roman"/>
          <w:sz w:val="24"/>
          <w:szCs w:val="24"/>
        </w:rPr>
        <w:t>SU</w:t>
      </w:r>
      <w:r w:rsidRPr="006B148F">
        <w:rPr>
          <w:rFonts w:ascii="Times New Roman" w:hAnsi="Times New Roman"/>
          <w:sz w:val="24"/>
          <w:szCs w:val="24"/>
        </w:rPr>
        <w:t xml:space="preserve"> &amp; Graduate College, 2010, 2012</w:t>
      </w:r>
      <w:r>
        <w:rPr>
          <w:rFonts w:ascii="Times New Roman" w:hAnsi="Times New Roman"/>
          <w:sz w:val="24"/>
          <w:szCs w:val="24"/>
        </w:rPr>
        <w:t>.</w:t>
      </w:r>
    </w:p>
    <w:p w14:paraId="6A5D6D39" w14:textId="6BE63513" w:rsidR="00C87FBA" w:rsidRDefault="00C87FBA" w:rsidP="008E4D35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14:paraId="798F0F29" w14:textId="645E5E6A" w:rsidR="002F1AD8" w:rsidRDefault="002F1AD8" w:rsidP="008E4D35">
      <w:pPr>
        <w:spacing w:after="0" w:line="240" w:lineRule="auto"/>
        <w:ind w:left="540" w:hanging="540"/>
        <w:rPr>
          <w:rFonts w:ascii="Times New Roman" w:hAnsi="Times New Roman"/>
          <w:b/>
          <w:i/>
          <w:sz w:val="24"/>
          <w:szCs w:val="24"/>
        </w:rPr>
      </w:pPr>
      <w:r w:rsidRPr="002F1AD8">
        <w:rPr>
          <w:rFonts w:ascii="Times New Roman" w:hAnsi="Times New Roman"/>
          <w:b/>
          <w:i/>
          <w:sz w:val="24"/>
          <w:szCs w:val="24"/>
        </w:rPr>
        <w:t>Grant proposals:</w:t>
      </w:r>
    </w:p>
    <w:p w14:paraId="1359002C" w14:textId="4AEDFD80" w:rsidR="002F1AD8" w:rsidRDefault="002F1AD8" w:rsidP="008E4D35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14:paraId="01CECF3C" w14:textId="45A0FEBF" w:rsidR="00F36429" w:rsidRDefault="005023AC" w:rsidP="00CF6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Andonoska, L. Hayek travel grant application. Submitted February 26, 2020. </w:t>
      </w:r>
    </w:p>
    <w:p w14:paraId="03F656A8" w14:textId="77777777" w:rsidR="005023AC" w:rsidRPr="00AB2512" w:rsidRDefault="005023AC" w:rsidP="00502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Andonoska, L. &amp; </w:t>
      </w:r>
      <w:proofErr w:type="spellStart"/>
      <w:r>
        <w:rPr>
          <w:rFonts w:ascii="Times New Roman" w:hAnsi="Times New Roman"/>
          <w:sz w:val="24"/>
          <w:szCs w:val="24"/>
        </w:rPr>
        <w:t>Andonoski</w:t>
      </w:r>
      <w:proofErr w:type="spellEnd"/>
      <w:r>
        <w:rPr>
          <w:rFonts w:ascii="Times New Roman" w:hAnsi="Times New Roman"/>
          <w:sz w:val="24"/>
          <w:szCs w:val="24"/>
        </w:rPr>
        <w:t>, S. The funnel process, commitment to excellence: The case of the City of El Paso. Submitted March 15, 2018 to Richard Smith Foundation.</w:t>
      </w:r>
    </w:p>
    <w:p w14:paraId="00994EA0" w14:textId="77777777" w:rsidR="005023AC" w:rsidRDefault="005023AC" w:rsidP="00502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Andonoska, L., &amp; McDonald Scott. </w:t>
      </w:r>
      <w:r w:rsidRPr="00AB2512">
        <w:rPr>
          <w:rFonts w:ascii="Times New Roman" w:hAnsi="Times New Roman"/>
          <w:sz w:val="24"/>
          <w:szCs w:val="24"/>
        </w:rPr>
        <w:t>Early Outcomes Assessment and Development of Model for Continuing Evaluation of the Promise Zones.</w:t>
      </w:r>
      <w:r>
        <w:rPr>
          <w:rFonts w:ascii="Times New Roman" w:hAnsi="Times New Roman"/>
          <w:sz w:val="24"/>
          <w:szCs w:val="24"/>
        </w:rPr>
        <w:t xml:space="preserve"> Submitted to Richard Smith Foundation. </w:t>
      </w:r>
    </w:p>
    <w:p w14:paraId="177E17FA" w14:textId="77777777" w:rsidR="00B67803" w:rsidRDefault="00B67803" w:rsidP="00B678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Andonoska, L. </w:t>
      </w:r>
      <w:r w:rsidRPr="00CF6DB5">
        <w:rPr>
          <w:rFonts w:ascii="Times New Roman" w:hAnsi="Times New Roman"/>
          <w:sz w:val="24"/>
          <w:szCs w:val="24"/>
        </w:rPr>
        <w:t>Evaluating the Outcomes of the Empowerment Zones Designated in Round Three</w:t>
      </w:r>
      <w:r>
        <w:rPr>
          <w:rFonts w:ascii="Times New Roman" w:hAnsi="Times New Roman"/>
          <w:sz w:val="24"/>
          <w:szCs w:val="24"/>
        </w:rPr>
        <w:t>. Submitted April 1, 2015 to IMB Business of the Government.</w:t>
      </w:r>
    </w:p>
    <w:p w14:paraId="538F918C" w14:textId="5BD7D337" w:rsidR="00CF6DB5" w:rsidRPr="00AB2512" w:rsidRDefault="00CF6DB5" w:rsidP="00CF6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Andonoska, L. </w:t>
      </w:r>
      <w:r w:rsidRPr="00CF6DB5">
        <w:rPr>
          <w:rFonts w:ascii="Times New Roman" w:hAnsi="Times New Roman"/>
          <w:sz w:val="24"/>
          <w:szCs w:val="24"/>
        </w:rPr>
        <w:t>Using the Past to Improve the Future: Best Practices and Lessons from the Empowerment Zones</w:t>
      </w:r>
      <w:r>
        <w:rPr>
          <w:rFonts w:ascii="Times New Roman" w:hAnsi="Times New Roman"/>
          <w:sz w:val="24"/>
          <w:szCs w:val="24"/>
        </w:rPr>
        <w:t xml:space="preserve">. Submitted April 1, 2014 to IMB Business of the Government. </w:t>
      </w:r>
    </w:p>
    <w:p w14:paraId="3CB9B53C" w14:textId="77777777" w:rsidR="00F666EE" w:rsidRPr="00796935" w:rsidRDefault="00F666EE" w:rsidP="00F666EE">
      <w:pPr>
        <w:pStyle w:val="Heading1"/>
        <w:spacing w:before="0" w:after="0"/>
        <w:rPr>
          <w:rFonts w:ascii="Times New Roman" w:hAnsi="Times New Roman"/>
          <w:b w:val="0"/>
          <w:smallCaps/>
          <w:color w:val="auto"/>
          <w:sz w:val="32"/>
          <w:szCs w:val="32"/>
        </w:rPr>
      </w:pPr>
      <w:r>
        <w:rPr>
          <w:rFonts w:ascii="Times New Roman" w:hAnsi="Times New Roman"/>
          <w:b w:val="0"/>
          <w:smallCaps/>
          <w:color w:val="auto"/>
          <w:sz w:val="32"/>
          <w:szCs w:val="32"/>
        </w:rPr>
        <w:t xml:space="preserve">Professional Memberships </w:t>
      </w:r>
    </w:p>
    <w:p w14:paraId="3B6A80F6" w14:textId="77777777" w:rsidR="00F666EE" w:rsidRDefault="00F666EE" w:rsidP="00F666E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ASPA, the American Society of Public Administration, member, 2020-.</w:t>
      </w:r>
    </w:p>
    <w:p w14:paraId="7FE21FC0" w14:textId="77777777" w:rsidR="00F666EE" w:rsidRDefault="00F666EE" w:rsidP="00F666E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ICMA </w:t>
      </w:r>
      <w:r w:rsidRPr="00490EB5">
        <w:rPr>
          <w:rFonts w:ascii="Times New Roman" w:hAnsi="Times New Roman"/>
          <w:sz w:val="24"/>
          <w:szCs w:val="24"/>
          <w:lang w:val="de-DE"/>
        </w:rPr>
        <w:t>Advisory Board on Graduate Education</w:t>
      </w:r>
      <w:r>
        <w:rPr>
          <w:rFonts w:ascii="Times New Roman" w:hAnsi="Times New Roman"/>
          <w:sz w:val="24"/>
          <w:szCs w:val="24"/>
          <w:lang w:val="de-DE"/>
        </w:rPr>
        <w:t xml:space="preserve"> (ABGE). 2016-present</w:t>
      </w:r>
    </w:p>
    <w:p w14:paraId="20E90668" w14:textId="77777777" w:rsidR="00F666EE" w:rsidRDefault="00F666EE" w:rsidP="00F666E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NASPAA </w:t>
      </w:r>
      <w:r w:rsidRPr="007C024D">
        <w:rPr>
          <w:rFonts w:ascii="Times New Roman" w:hAnsi="Times New Roman"/>
          <w:sz w:val="24"/>
          <w:szCs w:val="24"/>
          <w:lang w:val="de-DE"/>
        </w:rPr>
        <w:t>Local Government Man</w:t>
      </w:r>
      <w:r>
        <w:rPr>
          <w:rFonts w:ascii="Times New Roman" w:hAnsi="Times New Roman"/>
          <w:sz w:val="24"/>
          <w:szCs w:val="24"/>
          <w:lang w:val="de-DE"/>
        </w:rPr>
        <w:t>agement Education Committee, 2016-present</w:t>
      </w:r>
    </w:p>
    <w:p w14:paraId="26A78EC9" w14:textId="77777777" w:rsidR="00F666EE" w:rsidRDefault="00F666EE" w:rsidP="00F666E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UAA Urban Affairs Association, 2013-2016; 2018-2020. </w:t>
      </w:r>
    </w:p>
    <w:p w14:paraId="051D880B" w14:textId="77777777" w:rsidR="00F666EE" w:rsidRDefault="00F666EE" w:rsidP="00F666E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EURA, European Urban Research Association, 2018-2020. </w:t>
      </w:r>
    </w:p>
    <w:p w14:paraId="58F8CB5C" w14:textId="77777777" w:rsidR="00F666EE" w:rsidRDefault="00F666EE" w:rsidP="00F666E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de-DE"/>
        </w:rPr>
      </w:pPr>
      <w:r w:rsidRPr="00EF494E">
        <w:rPr>
          <w:rFonts w:ascii="Times New Roman" w:hAnsi="Times New Roman"/>
          <w:sz w:val="24"/>
          <w:szCs w:val="24"/>
          <w:lang w:val="de-DE"/>
        </w:rPr>
        <w:t xml:space="preserve">Pi Alpha Alpha (PAA), the Public Administration Honor Society. </w:t>
      </w:r>
    </w:p>
    <w:p w14:paraId="36A75076" w14:textId="77777777" w:rsidR="00364C15" w:rsidRDefault="00364C15" w:rsidP="008E4D35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14:paraId="360D8A88" w14:textId="77777777" w:rsidR="002F1AD8" w:rsidRPr="006B148F" w:rsidRDefault="002F1AD8" w:rsidP="008E4D35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14:paraId="4E9452BC" w14:textId="77777777" w:rsidR="00390639" w:rsidRPr="00796935" w:rsidRDefault="00390639" w:rsidP="002D7C63">
      <w:pPr>
        <w:pStyle w:val="Heading1"/>
        <w:spacing w:before="0" w:after="0"/>
        <w:rPr>
          <w:rFonts w:ascii="Times New Roman" w:hAnsi="Times New Roman"/>
          <w:b w:val="0"/>
          <w:smallCaps/>
          <w:color w:val="auto"/>
          <w:sz w:val="32"/>
          <w:szCs w:val="32"/>
        </w:rPr>
      </w:pPr>
      <w:r>
        <w:rPr>
          <w:rFonts w:ascii="Times New Roman" w:hAnsi="Times New Roman"/>
          <w:b w:val="0"/>
          <w:smallCaps/>
          <w:color w:val="auto"/>
          <w:sz w:val="32"/>
          <w:szCs w:val="32"/>
        </w:rPr>
        <w:t>Professional Development</w:t>
      </w:r>
    </w:p>
    <w:p w14:paraId="2B36DC6D" w14:textId="77777777" w:rsidR="00390639" w:rsidRDefault="00390639" w:rsidP="0039063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6339C">
        <w:rPr>
          <w:rFonts w:ascii="Times New Roman" w:hAnsi="Times New Roman"/>
          <w:b/>
          <w:sz w:val="24"/>
          <w:szCs w:val="24"/>
        </w:rPr>
        <w:t>Study tour for Budget and Treasury procedures</w:t>
      </w:r>
      <w:r w:rsidRPr="0046339C">
        <w:rPr>
          <w:rFonts w:ascii="Times New Roman" w:hAnsi="Times New Roman"/>
          <w:sz w:val="24"/>
          <w:szCs w:val="24"/>
        </w:rPr>
        <w:t xml:space="preserve">, </w:t>
      </w:r>
      <w:r w:rsidRPr="00EB7D47">
        <w:rPr>
          <w:rFonts w:ascii="Times New Roman" w:hAnsi="Times New Roman"/>
          <w:b/>
          <w:sz w:val="24"/>
          <w:szCs w:val="24"/>
        </w:rPr>
        <w:t>July 2 – July 13, 2005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2B30B2D" w14:textId="3331C750" w:rsidR="00390639" w:rsidRDefault="004B7C2A" w:rsidP="003906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90639">
        <w:rPr>
          <w:rFonts w:ascii="Times New Roman" w:hAnsi="Times New Roman"/>
          <w:sz w:val="24"/>
          <w:szCs w:val="24"/>
        </w:rPr>
        <w:t xml:space="preserve">eetings with </w:t>
      </w:r>
      <w:r w:rsidR="00D46101">
        <w:rPr>
          <w:rFonts w:ascii="Times New Roman" w:hAnsi="Times New Roman"/>
          <w:sz w:val="24"/>
          <w:szCs w:val="24"/>
        </w:rPr>
        <w:t>high-level</w:t>
      </w:r>
      <w:r w:rsidR="00390639">
        <w:rPr>
          <w:rFonts w:ascii="Times New Roman" w:hAnsi="Times New Roman"/>
          <w:sz w:val="24"/>
          <w:szCs w:val="24"/>
        </w:rPr>
        <w:t xml:space="preserve"> officials in several federal </w:t>
      </w:r>
      <w:r w:rsidR="00390639" w:rsidRPr="0046339C">
        <w:rPr>
          <w:rFonts w:ascii="Times New Roman" w:hAnsi="Times New Roman"/>
          <w:sz w:val="24"/>
          <w:szCs w:val="24"/>
        </w:rPr>
        <w:t>agencies:</w:t>
      </w:r>
      <w:r w:rsidR="00390639">
        <w:rPr>
          <w:rFonts w:ascii="Times New Roman" w:hAnsi="Times New Roman"/>
          <w:sz w:val="24"/>
          <w:szCs w:val="24"/>
        </w:rPr>
        <w:t xml:space="preserve"> The </w:t>
      </w:r>
      <w:r w:rsidR="00390639" w:rsidRPr="0046339C">
        <w:rPr>
          <w:rFonts w:ascii="Times New Roman" w:hAnsi="Times New Roman"/>
          <w:sz w:val="24"/>
          <w:szCs w:val="24"/>
        </w:rPr>
        <w:t>U</w:t>
      </w:r>
      <w:r w:rsidR="00390639">
        <w:rPr>
          <w:rFonts w:ascii="Times New Roman" w:hAnsi="Times New Roman"/>
          <w:sz w:val="24"/>
          <w:szCs w:val="24"/>
        </w:rPr>
        <w:t>.</w:t>
      </w:r>
      <w:r w:rsidR="00390639" w:rsidRPr="0046339C">
        <w:rPr>
          <w:rFonts w:ascii="Times New Roman" w:hAnsi="Times New Roman"/>
          <w:sz w:val="24"/>
          <w:szCs w:val="24"/>
        </w:rPr>
        <w:t>S</w:t>
      </w:r>
      <w:r w:rsidR="00390639">
        <w:rPr>
          <w:rFonts w:ascii="Times New Roman" w:hAnsi="Times New Roman"/>
          <w:sz w:val="24"/>
          <w:szCs w:val="24"/>
        </w:rPr>
        <w:t>.</w:t>
      </w:r>
      <w:r w:rsidR="00390639" w:rsidRPr="0046339C">
        <w:rPr>
          <w:rFonts w:ascii="Times New Roman" w:hAnsi="Times New Roman"/>
          <w:sz w:val="24"/>
          <w:szCs w:val="24"/>
        </w:rPr>
        <w:t xml:space="preserve"> Treasury, </w:t>
      </w:r>
      <w:r w:rsidR="00390639">
        <w:rPr>
          <w:rFonts w:ascii="Times New Roman" w:hAnsi="Times New Roman"/>
          <w:sz w:val="24"/>
          <w:szCs w:val="24"/>
        </w:rPr>
        <w:t xml:space="preserve">The U.S. </w:t>
      </w:r>
      <w:r w:rsidR="00390639" w:rsidRPr="0046339C">
        <w:rPr>
          <w:rFonts w:ascii="Times New Roman" w:hAnsi="Times New Roman"/>
          <w:sz w:val="24"/>
          <w:szCs w:val="24"/>
        </w:rPr>
        <w:t xml:space="preserve">Office of Management and Budget, </w:t>
      </w:r>
      <w:r w:rsidR="00390639">
        <w:rPr>
          <w:rFonts w:ascii="Times New Roman" w:hAnsi="Times New Roman"/>
          <w:sz w:val="24"/>
          <w:szCs w:val="24"/>
        </w:rPr>
        <w:t xml:space="preserve">and The U.S. </w:t>
      </w:r>
      <w:r w:rsidR="00390639" w:rsidRPr="0046339C">
        <w:rPr>
          <w:rFonts w:ascii="Times New Roman" w:hAnsi="Times New Roman"/>
          <w:sz w:val="24"/>
          <w:szCs w:val="24"/>
        </w:rPr>
        <w:t xml:space="preserve">General Accountability </w:t>
      </w:r>
      <w:r w:rsidR="00390639">
        <w:rPr>
          <w:rFonts w:ascii="Times New Roman" w:hAnsi="Times New Roman"/>
          <w:sz w:val="24"/>
          <w:szCs w:val="24"/>
        </w:rPr>
        <w:t>Office in</w:t>
      </w:r>
      <w:r w:rsidR="00390639" w:rsidRPr="0046339C">
        <w:rPr>
          <w:rFonts w:ascii="Times New Roman" w:hAnsi="Times New Roman"/>
          <w:sz w:val="24"/>
          <w:szCs w:val="24"/>
        </w:rPr>
        <w:t xml:space="preserve"> </w:t>
      </w:r>
      <w:r w:rsidR="00390639" w:rsidRPr="0046339C">
        <w:rPr>
          <w:rFonts w:ascii="Times New Roman" w:hAnsi="Times New Roman"/>
          <w:sz w:val="24"/>
          <w:szCs w:val="24"/>
        </w:rPr>
        <w:lastRenderedPageBreak/>
        <w:t>Washington, D.C.</w:t>
      </w:r>
      <w:r w:rsidR="00390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390639">
        <w:rPr>
          <w:rFonts w:ascii="Times New Roman" w:hAnsi="Times New Roman"/>
          <w:sz w:val="24"/>
          <w:szCs w:val="24"/>
        </w:rPr>
        <w:t xml:space="preserve">lso meetings with high state officials from the </w:t>
      </w:r>
      <w:r w:rsidR="00390639" w:rsidRPr="0046339C">
        <w:rPr>
          <w:rFonts w:ascii="Times New Roman" w:hAnsi="Times New Roman"/>
          <w:sz w:val="24"/>
          <w:szCs w:val="24"/>
        </w:rPr>
        <w:t>Treasury Departments and</w:t>
      </w:r>
      <w:r w:rsidR="00390639">
        <w:rPr>
          <w:rFonts w:ascii="Times New Roman" w:hAnsi="Times New Roman"/>
          <w:sz w:val="24"/>
          <w:szCs w:val="24"/>
        </w:rPr>
        <w:t xml:space="preserve"> Budget Planning Departments in</w:t>
      </w:r>
      <w:r w:rsidR="00390639" w:rsidRPr="0046339C">
        <w:rPr>
          <w:rFonts w:ascii="Times New Roman" w:hAnsi="Times New Roman"/>
          <w:sz w:val="24"/>
          <w:szCs w:val="24"/>
        </w:rPr>
        <w:t xml:space="preserve"> Annapolis, </w:t>
      </w:r>
      <w:r w:rsidR="00390639">
        <w:rPr>
          <w:rFonts w:ascii="Times New Roman" w:hAnsi="Times New Roman"/>
          <w:sz w:val="24"/>
          <w:szCs w:val="24"/>
        </w:rPr>
        <w:t>Maryland and Richmond, Virginia.</w:t>
      </w:r>
    </w:p>
    <w:p w14:paraId="59C0A56C" w14:textId="77777777" w:rsidR="00390639" w:rsidRPr="0046339C" w:rsidRDefault="00390639" w:rsidP="008A1477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F4D76">
        <w:rPr>
          <w:rFonts w:ascii="Times New Roman" w:hAnsi="Times New Roman"/>
          <w:b/>
          <w:sz w:val="24"/>
          <w:szCs w:val="24"/>
        </w:rPr>
        <w:t>Budget Revenues, Forecasting and Monitoring,</w:t>
      </w:r>
      <w:r w:rsidRPr="0046339C">
        <w:rPr>
          <w:rFonts w:ascii="Times New Roman" w:hAnsi="Times New Roman"/>
          <w:sz w:val="24"/>
          <w:szCs w:val="24"/>
        </w:rPr>
        <w:t xml:space="preserve"> </w:t>
      </w:r>
      <w:r w:rsidRPr="00EB7D47">
        <w:rPr>
          <w:rFonts w:ascii="Times New Roman" w:hAnsi="Times New Roman"/>
          <w:b/>
          <w:sz w:val="24"/>
          <w:szCs w:val="24"/>
        </w:rPr>
        <w:t>February 28-March 2</w:t>
      </w:r>
      <w:r>
        <w:rPr>
          <w:rFonts w:ascii="Times New Roman" w:hAnsi="Times New Roman"/>
          <w:b/>
          <w:sz w:val="24"/>
          <w:szCs w:val="24"/>
        </w:rPr>
        <w:t>,</w:t>
      </w:r>
      <w:r w:rsidRPr="00EB7D47">
        <w:rPr>
          <w:rFonts w:ascii="Times New Roman" w:hAnsi="Times New Roman"/>
          <w:b/>
          <w:sz w:val="24"/>
          <w:szCs w:val="24"/>
        </w:rPr>
        <w:t xml:space="preserve"> 2005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6339C">
        <w:rPr>
          <w:rFonts w:ascii="Times New Roman" w:hAnsi="Times New Roman"/>
          <w:sz w:val="24"/>
          <w:szCs w:val="24"/>
        </w:rPr>
        <w:t>Center of Excellence in Finance</w:t>
      </w:r>
      <w:r w:rsidR="00385ACC">
        <w:rPr>
          <w:rFonts w:ascii="Times New Roman" w:hAnsi="Times New Roman"/>
          <w:sz w:val="24"/>
          <w:szCs w:val="24"/>
        </w:rPr>
        <w:t xml:space="preserve"> (CEF)</w:t>
      </w:r>
      <w:r w:rsidRPr="0046339C">
        <w:rPr>
          <w:rFonts w:ascii="Times New Roman" w:hAnsi="Times New Roman"/>
          <w:sz w:val="24"/>
          <w:szCs w:val="24"/>
        </w:rPr>
        <w:t>, Lj</w:t>
      </w:r>
      <w:r>
        <w:rPr>
          <w:rFonts w:ascii="Times New Roman" w:hAnsi="Times New Roman"/>
          <w:sz w:val="24"/>
          <w:szCs w:val="24"/>
        </w:rPr>
        <w:t>ubljana, Republic of Slovenia.</w:t>
      </w:r>
    </w:p>
    <w:p w14:paraId="4E97059D" w14:textId="77777777" w:rsidR="00390639" w:rsidRPr="0046339C" w:rsidRDefault="00390639" w:rsidP="008A147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F4D76">
        <w:rPr>
          <w:rFonts w:ascii="Times New Roman" w:hAnsi="Times New Roman"/>
          <w:b/>
          <w:sz w:val="24"/>
          <w:szCs w:val="24"/>
        </w:rPr>
        <w:t>Capital Budgeting,</w:t>
      </w:r>
      <w:r w:rsidRPr="0046339C">
        <w:rPr>
          <w:rFonts w:ascii="Times New Roman" w:hAnsi="Times New Roman"/>
          <w:sz w:val="24"/>
          <w:szCs w:val="24"/>
        </w:rPr>
        <w:t xml:space="preserve"> </w:t>
      </w:r>
      <w:r w:rsidRPr="00EB7D47">
        <w:rPr>
          <w:rFonts w:ascii="Times New Roman" w:hAnsi="Times New Roman"/>
          <w:b/>
          <w:sz w:val="24"/>
          <w:szCs w:val="24"/>
        </w:rPr>
        <w:t>April 6-8, 2004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39C">
        <w:rPr>
          <w:rFonts w:ascii="Times New Roman" w:hAnsi="Times New Roman"/>
          <w:sz w:val="24"/>
          <w:szCs w:val="24"/>
        </w:rPr>
        <w:t>C</w:t>
      </w:r>
      <w:r w:rsidR="00385ACC">
        <w:rPr>
          <w:rFonts w:ascii="Times New Roman" w:hAnsi="Times New Roman"/>
          <w:sz w:val="24"/>
          <w:szCs w:val="24"/>
        </w:rPr>
        <w:t>EF</w:t>
      </w:r>
      <w:r w:rsidRPr="0046339C">
        <w:rPr>
          <w:rFonts w:ascii="Times New Roman" w:hAnsi="Times New Roman"/>
          <w:sz w:val="24"/>
          <w:szCs w:val="24"/>
        </w:rPr>
        <w:t>, L</w:t>
      </w:r>
      <w:r>
        <w:rPr>
          <w:rFonts w:ascii="Times New Roman" w:hAnsi="Times New Roman"/>
          <w:sz w:val="24"/>
          <w:szCs w:val="24"/>
        </w:rPr>
        <w:t>jubljana, R</w:t>
      </w:r>
      <w:r w:rsidR="00385A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Slovenia.</w:t>
      </w:r>
    </w:p>
    <w:p w14:paraId="12BF28A9" w14:textId="0C614F44" w:rsidR="00390639" w:rsidRPr="0046339C" w:rsidRDefault="00390639" w:rsidP="008A147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F4D76">
        <w:rPr>
          <w:rFonts w:ascii="Times New Roman" w:hAnsi="Times New Roman"/>
          <w:b/>
          <w:sz w:val="24"/>
          <w:szCs w:val="24"/>
        </w:rPr>
        <w:t>High Administrative Training,</w:t>
      </w:r>
      <w:r w:rsidRPr="0046339C">
        <w:rPr>
          <w:rFonts w:ascii="Times New Roman" w:hAnsi="Times New Roman"/>
          <w:sz w:val="24"/>
          <w:szCs w:val="24"/>
        </w:rPr>
        <w:t xml:space="preserve"> </w:t>
      </w:r>
      <w:r w:rsidRPr="00EB7D47">
        <w:rPr>
          <w:rFonts w:ascii="Times New Roman" w:hAnsi="Times New Roman"/>
          <w:b/>
          <w:sz w:val="24"/>
          <w:szCs w:val="24"/>
        </w:rPr>
        <w:t>March-November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B7D47">
        <w:rPr>
          <w:rFonts w:ascii="Times New Roman" w:hAnsi="Times New Roman"/>
          <w:b/>
          <w:sz w:val="24"/>
          <w:szCs w:val="24"/>
        </w:rPr>
        <w:t>2003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39C">
        <w:rPr>
          <w:rFonts w:ascii="Times New Roman" w:hAnsi="Times New Roman"/>
          <w:sz w:val="24"/>
          <w:szCs w:val="24"/>
        </w:rPr>
        <w:t xml:space="preserve">Embassy of France Republic,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46339C">
        <w:rPr>
          <w:rFonts w:ascii="Times New Roman" w:hAnsi="Times New Roman"/>
          <w:sz w:val="24"/>
          <w:szCs w:val="24"/>
        </w:rPr>
        <w:t>Civil Servant Agency of Republic of Macedonia and ENA (</w:t>
      </w:r>
      <w:proofErr w:type="spellStart"/>
      <w:r w:rsidR="00D337A1" w:rsidRPr="0046339C">
        <w:rPr>
          <w:rFonts w:ascii="Times New Roman" w:hAnsi="Times New Roman"/>
          <w:sz w:val="24"/>
          <w:szCs w:val="24"/>
        </w:rPr>
        <w:t>Ecole</w:t>
      </w:r>
      <w:proofErr w:type="spellEnd"/>
      <w:r w:rsidR="00D337A1" w:rsidRPr="00463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7A1" w:rsidRPr="0046339C">
        <w:rPr>
          <w:rFonts w:ascii="Times New Roman" w:hAnsi="Times New Roman"/>
          <w:sz w:val="24"/>
          <w:szCs w:val="24"/>
        </w:rPr>
        <w:t>Nationale</w:t>
      </w:r>
      <w:proofErr w:type="spellEnd"/>
      <w:r w:rsidR="00D337A1" w:rsidRPr="00463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7A1" w:rsidRPr="0046339C">
        <w:rPr>
          <w:rFonts w:ascii="Times New Roman" w:hAnsi="Times New Roman"/>
          <w:sz w:val="24"/>
          <w:szCs w:val="24"/>
        </w:rPr>
        <w:t>d’Administration</w:t>
      </w:r>
      <w:proofErr w:type="spellEnd"/>
      <w:r w:rsidRPr="0046339C">
        <w:rPr>
          <w:rFonts w:ascii="Times New Roman" w:hAnsi="Times New Roman"/>
          <w:sz w:val="24"/>
          <w:szCs w:val="24"/>
        </w:rPr>
        <w:t>), Paris-France 1 month, Skopje-Macedonia 4 months</w:t>
      </w:r>
      <w:r>
        <w:rPr>
          <w:rFonts w:ascii="Times New Roman" w:hAnsi="Times New Roman"/>
          <w:sz w:val="24"/>
          <w:szCs w:val="24"/>
        </w:rPr>
        <w:t>.</w:t>
      </w:r>
    </w:p>
    <w:p w14:paraId="4A879FF4" w14:textId="77777777" w:rsidR="00390639" w:rsidRPr="0046339C" w:rsidRDefault="00390639" w:rsidP="008A147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F4D76">
        <w:rPr>
          <w:rFonts w:ascii="Times New Roman" w:hAnsi="Times New Roman"/>
          <w:b/>
          <w:sz w:val="24"/>
          <w:szCs w:val="24"/>
        </w:rPr>
        <w:t>Budgetary Reforms,</w:t>
      </w:r>
      <w:r w:rsidRPr="0046339C">
        <w:rPr>
          <w:rFonts w:ascii="Times New Roman" w:hAnsi="Times New Roman"/>
          <w:sz w:val="24"/>
          <w:szCs w:val="24"/>
        </w:rPr>
        <w:t xml:space="preserve"> </w:t>
      </w:r>
      <w:r w:rsidRPr="00EB7D47">
        <w:rPr>
          <w:rFonts w:ascii="Times New Roman" w:hAnsi="Times New Roman"/>
          <w:b/>
          <w:sz w:val="24"/>
          <w:szCs w:val="24"/>
        </w:rPr>
        <w:t>October 15-19, 2001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6339C">
        <w:rPr>
          <w:rFonts w:ascii="Times New Roman" w:hAnsi="Times New Roman"/>
          <w:sz w:val="24"/>
          <w:szCs w:val="24"/>
        </w:rPr>
        <w:t>C</w:t>
      </w:r>
      <w:r w:rsidR="00385ACC">
        <w:rPr>
          <w:rFonts w:ascii="Times New Roman" w:hAnsi="Times New Roman"/>
          <w:sz w:val="24"/>
          <w:szCs w:val="24"/>
        </w:rPr>
        <w:t>EF</w:t>
      </w:r>
      <w:r w:rsidRPr="0046339C">
        <w:rPr>
          <w:rFonts w:ascii="Times New Roman" w:hAnsi="Times New Roman"/>
          <w:sz w:val="24"/>
          <w:szCs w:val="24"/>
        </w:rPr>
        <w:t>, Lj</w:t>
      </w:r>
      <w:r>
        <w:rPr>
          <w:rFonts w:ascii="Times New Roman" w:hAnsi="Times New Roman"/>
          <w:sz w:val="24"/>
          <w:szCs w:val="24"/>
        </w:rPr>
        <w:t>ubljana, R</w:t>
      </w:r>
      <w:r w:rsidR="00385A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Slovenia.</w:t>
      </w:r>
    </w:p>
    <w:p w14:paraId="50103532" w14:textId="08B07AD2" w:rsidR="00390639" w:rsidRDefault="00390639" w:rsidP="008A147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F4D76">
        <w:rPr>
          <w:rFonts w:ascii="Times New Roman" w:hAnsi="Times New Roman"/>
          <w:b/>
          <w:sz w:val="24"/>
          <w:szCs w:val="24"/>
        </w:rPr>
        <w:t>Budget and Treasury Training,</w:t>
      </w:r>
      <w:r w:rsidRPr="0046339C">
        <w:rPr>
          <w:rFonts w:ascii="Times New Roman" w:hAnsi="Times New Roman"/>
          <w:sz w:val="24"/>
          <w:szCs w:val="24"/>
        </w:rPr>
        <w:t xml:space="preserve"> </w:t>
      </w:r>
      <w:r w:rsidRPr="00EB7D47">
        <w:rPr>
          <w:rFonts w:ascii="Times New Roman" w:hAnsi="Times New Roman"/>
          <w:b/>
          <w:sz w:val="24"/>
          <w:szCs w:val="24"/>
        </w:rPr>
        <w:t>March 24-April 7</w:t>
      </w:r>
      <w:r>
        <w:rPr>
          <w:rFonts w:ascii="Times New Roman" w:hAnsi="Times New Roman"/>
          <w:b/>
          <w:sz w:val="24"/>
          <w:szCs w:val="24"/>
        </w:rPr>
        <w:t>,</w:t>
      </w:r>
      <w:r w:rsidRPr="00EB7D47">
        <w:rPr>
          <w:rFonts w:ascii="Times New Roman" w:hAnsi="Times New Roman"/>
          <w:b/>
          <w:sz w:val="24"/>
          <w:szCs w:val="24"/>
        </w:rPr>
        <w:t xml:space="preserve"> 2001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39C">
        <w:rPr>
          <w:rFonts w:ascii="Times New Roman" w:hAnsi="Times New Roman"/>
          <w:sz w:val="24"/>
          <w:szCs w:val="24"/>
        </w:rPr>
        <w:t>U</w:t>
      </w:r>
      <w:r w:rsidR="00385ACC">
        <w:rPr>
          <w:rFonts w:ascii="Times New Roman" w:hAnsi="Times New Roman"/>
          <w:sz w:val="24"/>
          <w:szCs w:val="24"/>
        </w:rPr>
        <w:t>SAID</w:t>
      </w:r>
      <w:r w:rsidRPr="004633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Vermont-Washington D.C., U.S.</w:t>
      </w:r>
    </w:p>
    <w:p w14:paraId="18D5AC0A" w14:textId="77777777" w:rsidR="00E74801" w:rsidRDefault="00E74801" w:rsidP="008A147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E1B7BE4" w14:textId="77777777" w:rsidR="00390639" w:rsidRPr="00796935" w:rsidRDefault="00390639" w:rsidP="00390639">
      <w:pPr>
        <w:pStyle w:val="Heading1"/>
        <w:spacing w:before="0" w:after="0"/>
        <w:rPr>
          <w:rFonts w:ascii="Times New Roman" w:hAnsi="Times New Roman"/>
          <w:b w:val="0"/>
          <w:smallCaps/>
          <w:color w:val="auto"/>
          <w:sz w:val="32"/>
          <w:szCs w:val="32"/>
        </w:rPr>
      </w:pPr>
      <w:r>
        <w:rPr>
          <w:rFonts w:ascii="Times New Roman" w:hAnsi="Times New Roman"/>
          <w:b w:val="0"/>
          <w:smallCaps/>
          <w:color w:val="auto"/>
          <w:sz w:val="32"/>
          <w:szCs w:val="32"/>
        </w:rPr>
        <w:t xml:space="preserve">Skills </w:t>
      </w:r>
    </w:p>
    <w:p w14:paraId="1F6C9420" w14:textId="48F0FA50" w:rsidR="00390639" w:rsidRPr="0046339C" w:rsidRDefault="00390639" w:rsidP="007120D6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 w:rsidRPr="00156C65">
        <w:rPr>
          <w:rFonts w:ascii="Times New Roman" w:hAnsi="Times New Roman"/>
          <w:b/>
          <w:sz w:val="24"/>
          <w:szCs w:val="24"/>
        </w:rPr>
        <w:t>Skills:</w:t>
      </w:r>
      <w:r>
        <w:rPr>
          <w:rFonts w:ascii="Times New Roman" w:hAnsi="Times New Roman"/>
          <w:sz w:val="24"/>
          <w:szCs w:val="24"/>
        </w:rPr>
        <w:t xml:space="preserve"> </w:t>
      </w:r>
      <w:r w:rsidR="007C0D04">
        <w:rPr>
          <w:rFonts w:ascii="Times New Roman" w:hAnsi="Times New Roman"/>
          <w:sz w:val="24"/>
          <w:szCs w:val="24"/>
        </w:rPr>
        <w:t>statistical packages STATA</w:t>
      </w:r>
      <w:r w:rsidR="001579B6" w:rsidRPr="001579B6">
        <w:rPr>
          <w:rFonts w:ascii="Times New Roman" w:hAnsi="Times New Roman"/>
          <w:sz w:val="24"/>
          <w:szCs w:val="24"/>
        </w:rPr>
        <w:t xml:space="preserve"> </w:t>
      </w:r>
      <w:r w:rsidR="001579B6">
        <w:rPr>
          <w:rFonts w:ascii="Times New Roman" w:hAnsi="Times New Roman"/>
          <w:sz w:val="24"/>
          <w:szCs w:val="24"/>
        </w:rPr>
        <w:t>&amp; SPSS.</w:t>
      </w:r>
      <w:r>
        <w:rPr>
          <w:rFonts w:ascii="Times New Roman" w:hAnsi="Times New Roman"/>
          <w:sz w:val="24"/>
          <w:szCs w:val="24"/>
        </w:rPr>
        <w:t xml:space="preserve"> </w:t>
      </w:r>
      <w:r w:rsidR="007120D6">
        <w:rPr>
          <w:rFonts w:ascii="Times New Roman" w:hAnsi="Times New Roman"/>
          <w:sz w:val="24"/>
          <w:szCs w:val="24"/>
        </w:rPr>
        <w:t xml:space="preserve">Qualitative: </w:t>
      </w:r>
      <w:proofErr w:type="spellStart"/>
      <w:r w:rsidR="007120D6">
        <w:rPr>
          <w:rFonts w:ascii="Times New Roman" w:hAnsi="Times New Roman"/>
          <w:sz w:val="24"/>
          <w:szCs w:val="24"/>
        </w:rPr>
        <w:t>Atlas.ti</w:t>
      </w:r>
      <w:proofErr w:type="spellEnd"/>
      <w:r w:rsidR="007120D6">
        <w:rPr>
          <w:rFonts w:ascii="Times New Roman" w:hAnsi="Times New Roman"/>
          <w:sz w:val="24"/>
          <w:szCs w:val="24"/>
        </w:rPr>
        <w:t>,</w:t>
      </w:r>
    </w:p>
    <w:p w14:paraId="237B4F3E" w14:textId="1E88FF22" w:rsidR="00381D13" w:rsidRDefault="00390639" w:rsidP="00526EE4">
      <w:pPr>
        <w:spacing w:after="0"/>
        <w:ind w:left="720" w:hanging="720"/>
        <w:rPr>
          <w:rFonts w:ascii="Times New Roman" w:hAnsi="Times New Roman"/>
          <w:sz w:val="24"/>
          <w:szCs w:val="24"/>
          <w:lang w:val="de-DE"/>
        </w:rPr>
      </w:pPr>
      <w:r w:rsidRPr="00156C65">
        <w:rPr>
          <w:rFonts w:ascii="Times New Roman" w:hAnsi="Times New Roman"/>
          <w:b/>
          <w:sz w:val="24"/>
          <w:szCs w:val="24"/>
          <w:lang w:val="de-DE"/>
        </w:rPr>
        <w:t>Language Profficiency: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F4D76">
        <w:rPr>
          <w:rFonts w:ascii="Times New Roman" w:hAnsi="Times New Roman"/>
          <w:sz w:val="24"/>
          <w:szCs w:val="24"/>
          <w:lang w:val="de-DE"/>
        </w:rPr>
        <w:t>Macedonian (native)</w:t>
      </w:r>
      <w:r>
        <w:rPr>
          <w:rFonts w:ascii="Times New Roman" w:hAnsi="Times New Roman"/>
          <w:sz w:val="24"/>
          <w:szCs w:val="24"/>
          <w:lang w:val="de-DE"/>
        </w:rPr>
        <w:t>,</w:t>
      </w:r>
      <w:r w:rsidRPr="00DF4D76">
        <w:rPr>
          <w:rFonts w:ascii="Times New Roman" w:hAnsi="Times New Roman"/>
          <w:sz w:val="24"/>
          <w:szCs w:val="24"/>
          <w:lang w:val="de-DE"/>
        </w:rPr>
        <w:t xml:space="preserve"> English (fluent)</w:t>
      </w:r>
      <w:r>
        <w:rPr>
          <w:rFonts w:ascii="Times New Roman" w:hAnsi="Times New Roman"/>
          <w:sz w:val="24"/>
          <w:szCs w:val="24"/>
          <w:lang w:val="de-DE"/>
        </w:rPr>
        <w:t>,</w:t>
      </w:r>
      <w:r w:rsidRPr="00DF4D76">
        <w:rPr>
          <w:rFonts w:ascii="Times New Roman" w:hAnsi="Times New Roman"/>
          <w:sz w:val="24"/>
          <w:szCs w:val="24"/>
          <w:lang w:val="de-DE"/>
        </w:rPr>
        <w:t xml:space="preserve"> Serbian (fluent)</w:t>
      </w:r>
      <w:r w:rsidR="00490EB5">
        <w:rPr>
          <w:rFonts w:ascii="Times New Roman" w:hAnsi="Times New Roman"/>
          <w:sz w:val="24"/>
          <w:szCs w:val="24"/>
          <w:lang w:val="de-DE"/>
        </w:rPr>
        <w:t>.</w:t>
      </w:r>
    </w:p>
    <w:p w14:paraId="444E70AD" w14:textId="77777777" w:rsidR="00246FC9" w:rsidRDefault="00246FC9" w:rsidP="00526EE4">
      <w:pPr>
        <w:spacing w:after="0"/>
        <w:ind w:left="720" w:hanging="720"/>
        <w:rPr>
          <w:rFonts w:ascii="Times New Roman" w:hAnsi="Times New Roman"/>
          <w:sz w:val="24"/>
          <w:szCs w:val="24"/>
          <w:lang w:val="de-DE"/>
        </w:rPr>
      </w:pPr>
    </w:p>
    <w:p w14:paraId="422282FE" w14:textId="77777777" w:rsidR="003420D3" w:rsidRPr="00390639" w:rsidRDefault="003420D3" w:rsidP="00390639">
      <w:p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de-DE"/>
        </w:rPr>
      </w:pPr>
    </w:p>
    <w:sectPr w:rsidR="003420D3" w:rsidRPr="003906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9EA1E" w14:textId="77777777" w:rsidR="00CD2908" w:rsidRDefault="00CD2908" w:rsidP="00710A8E">
      <w:pPr>
        <w:spacing w:after="0" w:line="240" w:lineRule="auto"/>
      </w:pPr>
      <w:r>
        <w:separator/>
      </w:r>
    </w:p>
  </w:endnote>
  <w:endnote w:type="continuationSeparator" w:id="0">
    <w:p w14:paraId="6B0396FE" w14:textId="77777777" w:rsidR="00CD2908" w:rsidRDefault="00CD2908" w:rsidP="0071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D8291" w14:textId="77777777" w:rsidR="00CD2908" w:rsidRDefault="00CD2908" w:rsidP="00710A8E">
      <w:pPr>
        <w:spacing w:after="0" w:line="240" w:lineRule="auto"/>
      </w:pPr>
      <w:r>
        <w:separator/>
      </w:r>
    </w:p>
  </w:footnote>
  <w:footnote w:type="continuationSeparator" w:id="0">
    <w:p w14:paraId="09E095F7" w14:textId="77777777" w:rsidR="00CD2908" w:rsidRDefault="00CD2908" w:rsidP="0071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73DD" w14:textId="4A76A520" w:rsidR="00710A8E" w:rsidRDefault="00710A8E" w:rsidP="00710A8E">
    <w:pPr>
      <w:pStyle w:val="Header"/>
      <w:jc w:val="right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710A8E">
      <w:rPr>
        <w:rFonts w:ascii="Times New Roman" w:hAnsi="Times New Roman" w:cs="Times New Roman"/>
        <w:noProof/>
        <w:color w:val="808080" w:themeColor="background1" w:themeShade="80"/>
        <w:sz w:val="24"/>
        <w:szCs w:val="24"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 wp14:anchorId="47677AC7" wp14:editId="67DE0E9D">
              <wp:simplePos x="0" y="0"/>
              <wp:positionH relativeFrom="margin">
                <wp:posOffset>5353050</wp:posOffset>
              </wp:positionH>
              <wp:positionV relativeFrom="page">
                <wp:posOffset>228600</wp:posOffset>
              </wp:positionV>
              <wp:extent cx="555625" cy="304800"/>
              <wp:effectExtent l="0" t="0" r="0" b="0"/>
              <wp:wrapTopAndBottom/>
              <wp:docPr id="133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55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E39392" w14:textId="3B807BA2" w:rsidR="00710A8E" w:rsidRPr="00710A8E" w:rsidRDefault="00710A8E" w:rsidP="00710A8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10A8E"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10A8E"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710A8E"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7633D">
                            <w:rPr>
                              <w:noProof/>
                              <w:color w:val="808080" w:themeColor="background1" w:themeShade="80"/>
                              <w:sz w:val="24"/>
                              <w:szCs w:val="24"/>
                            </w:rPr>
                            <w:t>3</w:t>
                          </w:r>
                          <w:r w:rsidRPr="00710A8E">
                            <w:rPr>
                              <w:noProof/>
                              <w:color w:val="808080" w:themeColor="background1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77AC7" id="Rectangle 133" o:spid="_x0000_s1026" style="position:absolute;left:0;text-align:left;margin-left:421.5pt;margin-top:18pt;width:43.75pt;height:24pt;z-index:251659264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xFoQIAAJQFAAAOAAAAZHJzL2Uyb0RvYy54bWysVMlu2zAQvRfoPxC8N5K3NBUiB4aDFAWM&#10;JEhS5ExTpCWU4rAkbcn9+g6pJU4a9FBUB4HkvNneLJdXba3IQVhXgc7p5CylRGgORaV3Of3+dPPp&#10;ghLnmS6YAi1yehSOXi0/frhsTCamUIIqhCVoRLusMTktvTdZkjheipq5MzBCo1CCrZnHq90lhWUN&#10;Wq9VMk3T86QBWxgLXDiHr9edkC6jfSkF93dSOuGJyinG5uPfxv82/JPlJct2lpmy4n0Y7B+iqFml&#10;0elo6pp5Rva2+sNUXXELDqQ/41AnIGXFRcwBs5mkb7J5LJkRMRckx5mRJvf/zPLbw70lVYG1m80o&#10;0azGIj0gbUzvlCDhESlqjMsQ+WjubUjSmQ3wH45oWJeIEytnUANNBGzyChwurldrpa2DOmZN2liC&#10;41gC0XrC8XGxWJxPF5RwFM3S+UUaS5SwbFA21vmvAmoSDjm16DgSzw4b54N7lg2Q4EvDTaVUrLLS&#10;rx4QGF5iuF2EMVZ/VCLglH4QEonBmKbRQWxJsVaWHBg2E+NcaD/pRCUrRPe8SPGLNCBNoYmDRowq&#10;GgyWJQY02u4NDMjXtrt0enxQFbGjR+X0b4F1yqNG9Azaj8p1pcG+Z0BhVr3nDj+Q1FETWPLttkVI&#10;OG6hOGIHWehGyxl+U2FlNsz5e2ZxlnDqcD/4O/xJBU1OoT9RUoL99d57wGOLo5SSBmczp+7nnllB&#10;ifqmsfm/TObzMMzxMl98nuLFnkq2pxK9r9eAFZvgJjI8HgPeq+EoLdTPuEZWwSuKmOboO6fb4bj2&#10;3cbANcTFahVBOL6G+Y1+NDyYDvSGvntqn5k1fXN67OpbGKaYZW96tMMGTQ2rvQdZxQZ+YbUnHkc/&#10;dlC/psJuOb1H1MsyXf4GAAD//wMAUEsDBBQABgAIAAAAIQAzUbAd3gAAAAkBAAAPAAAAZHJzL2Rv&#10;d25yZXYueG1sTI/BTsMwEETvSPyDtUjcqJ2GViXEqRCCC0hULT1wdOMlibDXIXbT8PdsT3BarWY0&#10;86ZcT96JEYfYBdKQzRQIpDrYjhoN+/fnmxWImAxZ4wKhhh+MsK4uL0pT2HCiLY671AgOoVgYDW1K&#10;fSFlrFv0Js5Cj8TaZxi8SfwOjbSDOXG4d3Ku1FJ60xE3tKbHxxbrr93Rc4l720t8nX9nNL1sP8as&#10;37RPC62vr6aHexAJp/RnhjM+o0PFTIdwJBuF07C6zXlL0pAv+bLhLlcLEIezokBWpfy/oPoFAAD/&#10;/wMAUEsBAi0AFAAGAAgAAAAhALaDOJL+AAAA4QEAABMAAAAAAAAAAAAAAAAAAAAAAFtDb250ZW50&#10;X1R5cGVzXS54bWxQSwECLQAUAAYACAAAACEAOP0h/9YAAACUAQAACwAAAAAAAAAAAAAAAAAvAQAA&#10;X3JlbHMvLnJlbHNQSwECLQAUAAYACAAAACEAuqosRaECAACUBQAADgAAAAAAAAAAAAAAAAAuAgAA&#10;ZHJzL2Uyb0RvYy54bWxQSwECLQAUAAYACAAAACEAM1GwHd4AAAAJAQAADwAAAAAAAAAAAAAAAAD7&#10;BAAAZHJzL2Rvd25yZXYueG1sUEsFBgAAAAAEAAQA8wAAAAYGAAAAAA==&#10;" o:allowoverlap="f" filled="f" stroked="f" strokeweight="1pt">
              <v:path arrowok="t"/>
              <o:lock v:ext="edit" aspectratio="t"/>
              <v:textbox>
                <w:txbxContent>
                  <w:p w14:paraId="4CE39392" w14:textId="3B807BA2" w:rsidR="00710A8E" w:rsidRPr="00710A8E" w:rsidRDefault="00710A8E" w:rsidP="00710A8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10A8E">
                      <w:rPr>
                        <w:color w:val="808080" w:themeColor="background1" w:themeShade="80"/>
                        <w:sz w:val="24"/>
                        <w:szCs w:val="24"/>
                      </w:rPr>
                      <w:fldChar w:fldCharType="begin"/>
                    </w:r>
                    <w:r w:rsidRPr="00710A8E">
                      <w:rPr>
                        <w:color w:val="808080" w:themeColor="background1" w:themeShade="80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710A8E">
                      <w:rPr>
                        <w:color w:val="808080" w:themeColor="background1" w:themeShade="80"/>
                        <w:sz w:val="24"/>
                        <w:szCs w:val="24"/>
                      </w:rPr>
                      <w:fldChar w:fldCharType="separate"/>
                    </w:r>
                    <w:r w:rsidR="0077633D">
                      <w:rPr>
                        <w:noProof/>
                        <w:color w:val="808080" w:themeColor="background1" w:themeShade="80"/>
                        <w:sz w:val="24"/>
                        <w:szCs w:val="24"/>
                      </w:rPr>
                      <w:t>3</w:t>
                    </w:r>
                    <w:r w:rsidRPr="00710A8E">
                      <w:rPr>
                        <w:noProof/>
                        <w:color w:val="808080" w:themeColor="background1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  <w:r w:rsidR="0077417B">
      <w:rPr>
        <w:rFonts w:ascii="Times New Roman" w:hAnsi="Times New Roman" w:cs="Times New Roman"/>
        <w:color w:val="808080" w:themeColor="background1" w:themeShade="80"/>
        <w:sz w:val="24"/>
        <w:szCs w:val="24"/>
      </w:rPr>
      <w:t>Dr. Andonoska</w:t>
    </w:r>
    <w:r w:rsidR="00D232C1">
      <w:rPr>
        <w:rFonts w:ascii="Times New Roman" w:hAnsi="Times New Roman" w:cs="Times New Roman"/>
        <w:color w:val="808080" w:themeColor="background1" w:themeShade="80"/>
        <w:sz w:val="24"/>
        <w:szCs w:val="24"/>
      </w:rPr>
      <w:t xml:space="preserve"> </w:t>
    </w:r>
  </w:p>
  <w:p w14:paraId="44A98C20" w14:textId="3A5D2B85" w:rsidR="00D232C1" w:rsidRPr="00710A8E" w:rsidRDefault="008C5A42" w:rsidP="00710A8E">
    <w:pPr>
      <w:pStyle w:val="Header"/>
      <w:jc w:val="right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>
      <w:rPr>
        <w:rFonts w:ascii="Times New Roman" w:hAnsi="Times New Roman" w:cs="Times New Roman"/>
        <w:color w:val="808080" w:themeColor="background1" w:themeShade="80"/>
        <w:sz w:val="24"/>
        <w:szCs w:val="24"/>
      </w:rPr>
      <w:t>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O2MDU1NjU2NDK0NDVW0lEKTi0uzszPAykwqgUA2197jSwAAAA="/>
  </w:docVars>
  <w:rsids>
    <w:rsidRoot w:val="00390639"/>
    <w:rsid w:val="0001606E"/>
    <w:rsid w:val="00023281"/>
    <w:rsid w:val="00025D4D"/>
    <w:rsid w:val="00030E0C"/>
    <w:rsid w:val="000376CD"/>
    <w:rsid w:val="00052E67"/>
    <w:rsid w:val="00074E3A"/>
    <w:rsid w:val="00092190"/>
    <w:rsid w:val="00094DE5"/>
    <w:rsid w:val="00095BC6"/>
    <w:rsid w:val="000A0D0E"/>
    <w:rsid w:val="000C0D3E"/>
    <w:rsid w:val="000C19D2"/>
    <w:rsid w:val="000D64EF"/>
    <w:rsid w:val="001016F5"/>
    <w:rsid w:val="00107B52"/>
    <w:rsid w:val="001124A9"/>
    <w:rsid w:val="001140E9"/>
    <w:rsid w:val="001223ED"/>
    <w:rsid w:val="00124DBF"/>
    <w:rsid w:val="00127494"/>
    <w:rsid w:val="001379B6"/>
    <w:rsid w:val="001579B6"/>
    <w:rsid w:val="001659F5"/>
    <w:rsid w:val="00170162"/>
    <w:rsid w:val="001704EF"/>
    <w:rsid w:val="0017616C"/>
    <w:rsid w:val="00194244"/>
    <w:rsid w:val="001B44BB"/>
    <w:rsid w:val="001C1521"/>
    <w:rsid w:val="001C66D6"/>
    <w:rsid w:val="001D68A9"/>
    <w:rsid w:val="00206454"/>
    <w:rsid w:val="00221DFF"/>
    <w:rsid w:val="00227B21"/>
    <w:rsid w:val="002410C9"/>
    <w:rsid w:val="0024638F"/>
    <w:rsid w:val="00246FC9"/>
    <w:rsid w:val="002510FB"/>
    <w:rsid w:val="00257F40"/>
    <w:rsid w:val="0026067E"/>
    <w:rsid w:val="00267145"/>
    <w:rsid w:val="00270CD3"/>
    <w:rsid w:val="00293794"/>
    <w:rsid w:val="002A5586"/>
    <w:rsid w:val="002B0ED0"/>
    <w:rsid w:val="002B51CE"/>
    <w:rsid w:val="002D7C63"/>
    <w:rsid w:val="002E3588"/>
    <w:rsid w:val="002E3819"/>
    <w:rsid w:val="002F1AD8"/>
    <w:rsid w:val="00303F8E"/>
    <w:rsid w:val="0031139C"/>
    <w:rsid w:val="0032244C"/>
    <w:rsid w:val="003409E0"/>
    <w:rsid w:val="003420D3"/>
    <w:rsid w:val="0035418B"/>
    <w:rsid w:val="00364C15"/>
    <w:rsid w:val="00371C8A"/>
    <w:rsid w:val="00380EC5"/>
    <w:rsid w:val="00381D13"/>
    <w:rsid w:val="00385771"/>
    <w:rsid w:val="00385ACC"/>
    <w:rsid w:val="00390639"/>
    <w:rsid w:val="0039129E"/>
    <w:rsid w:val="003A11D2"/>
    <w:rsid w:val="003A7609"/>
    <w:rsid w:val="003B7452"/>
    <w:rsid w:val="003C105C"/>
    <w:rsid w:val="003D152E"/>
    <w:rsid w:val="003D7E75"/>
    <w:rsid w:val="003E313B"/>
    <w:rsid w:val="003E4331"/>
    <w:rsid w:val="003F717B"/>
    <w:rsid w:val="00403FBF"/>
    <w:rsid w:val="00412D42"/>
    <w:rsid w:val="00415577"/>
    <w:rsid w:val="00422C0E"/>
    <w:rsid w:val="00422FF2"/>
    <w:rsid w:val="00426890"/>
    <w:rsid w:val="004441AA"/>
    <w:rsid w:val="00454FC5"/>
    <w:rsid w:val="0046128D"/>
    <w:rsid w:val="00461957"/>
    <w:rsid w:val="00477522"/>
    <w:rsid w:val="00490EB5"/>
    <w:rsid w:val="00493EFE"/>
    <w:rsid w:val="004B4620"/>
    <w:rsid w:val="004B74C2"/>
    <w:rsid w:val="004B7C2A"/>
    <w:rsid w:val="004C6F72"/>
    <w:rsid w:val="004D0F40"/>
    <w:rsid w:val="004E29EB"/>
    <w:rsid w:val="004E5790"/>
    <w:rsid w:val="005023AC"/>
    <w:rsid w:val="00506407"/>
    <w:rsid w:val="00506B07"/>
    <w:rsid w:val="00507010"/>
    <w:rsid w:val="00507D00"/>
    <w:rsid w:val="00507E9D"/>
    <w:rsid w:val="005102ED"/>
    <w:rsid w:val="00512BF7"/>
    <w:rsid w:val="00517F72"/>
    <w:rsid w:val="00526EE4"/>
    <w:rsid w:val="00526F37"/>
    <w:rsid w:val="00530B10"/>
    <w:rsid w:val="0053522C"/>
    <w:rsid w:val="005367C6"/>
    <w:rsid w:val="00586D6A"/>
    <w:rsid w:val="0059370E"/>
    <w:rsid w:val="005B079B"/>
    <w:rsid w:val="005B22ED"/>
    <w:rsid w:val="005D265D"/>
    <w:rsid w:val="005D749E"/>
    <w:rsid w:val="005D7E37"/>
    <w:rsid w:val="005E3CF7"/>
    <w:rsid w:val="006023DC"/>
    <w:rsid w:val="006049FE"/>
    <w:rsid w:val="0060740B"/>
    <w:rsid w:val="0061786D"/>
    <w:rsid w:val="006233D0"/>
    <w:rsid w:val="006436E5"/>
    <w:rsid w:val="006638C5"/>
    <w:rsid w:val="00686C46"/>
    <w:rsid w:val="006A5C0C"/>
    <w:rsid w:val="006A6C08"/>
    <w:rsid w:val="006B2771"/>
    <w:rsid w:val="006E0482"/>
    <w:rsid w:val="006F7F24"/>
    <w:rsid w:val="00700EB4"/>
    <w:rsid w:val="00703FD9"/>
    <w:rsid w:val="00706B43"/>
    <w:rsid w:val="00710A8E"/>
    <w:rsid w:val="007120D6"/>
    <w:rsid w:val="00712251"/>
    <w:rsid w:val="007301E1"/>
    <w:rsid w:val="00743352"/>
    <w:rsid w:val="00744411"/>
    <w:rsid w:val="007730C3"/>
    <w:rsid w:val="0077417B"/>
    <w:rsid w:val="00774FDA"/>
    <w:rsid w:val="00775797"/>
    <w:rsid w:val="0077633D"/>
    <w:rsid w:val="007901E8"/>
    <w:rsid w:val="00791410"/>
    <w:rsid w:val="0079315D"/>
    <w:rsid w:val="007A0DC5"/>
    <w:rsid w:val="007B07F9"/>
    <w:rsid w:val="007B3162"/>
    <w:rsid w:val="007B3C9F"/>
    <w:rsid w:val="007C024D"/>
    <w:rsid w:val="007C0D04"/>
    <w:rsid w:val="007C1B00"/>
    <w:rsid w:val="007C61B1"/>
    <w:rsid w:val="007E0C89"/>
    <w:rsid w:val="007E3C6B"/>
    <w:rsid w:val="007F21B4"/>
    <w:rsid w:val="008134D2"/>
    <w:rsid w:val="00814B19"/>
    <w:rsid w:val="00816278"/>
    <w:rsid w:val="00840C38"/>
    <w:rsid w:val="00842EDF"/>
    <w:rsid w:val="008453B7"/>
    <w:rsid w:val="00857756"/>
    <w:rsid w:val="00857BD9"/>
    <w:rsid w:val="00862D48"/>
    <w:rsid w:val="00871E83"/>
    <w:rsid w:val="00875985"/>
    <w:rsid w:val="00887759"/>
    <w:rsid w:val="00890799"/>
    <w:rsid w:val="00891B2F"/>
    <w:rsid w:val="008A1477"/>
    <w:rsid w:val="008A32AD"/>
    <w:rsid w:val="008A62C4"/>
    <w:rsid w:val="008B386E"/>
    <w:rsid w:val="008C5A42"/>
    <w:rsid w:val="008C6176"/>
    <w:rsid w:val="008E3E52"/>
    <w:rsid w:val="008E4D35"/>
    <w:rsid w:val="008F4922"/>
    <w:rsid w:val="008F6DE0"/>
    <w:rsid w:val="009108E9"/>
    <w:rsid w:val="00910C67"/>
    <w:rsid w:val="009145DE"/>
    <w:rsid w:val="00923738"/>
    <w:rsid w:val="00924A49"/>
    <w:rsid w:val="00940595"/>
    <w:rsid w:val="00945E1B"/>
    <w:rsid w:val="009470F0"/>
    <w:rsid w:val="00981714"/>
    <w:rsid w:val="00983D62"/>
    <w:rsid w:val="009A63FF"/>
    <w:rsid w:val="009C30C6"/>
    <w:rsid w:val="009D39B2"/>
    <w:rsid w:val="009D53DF"/>
    <w:rsid w:val="009E1AB1"/>
    <w:rsid w:val="009F0E94"/>
    <w:rsid w:val="00A144F7"/>
    <w:rsid w:val="00A15DA7"/>
    <w:rsid w:val="00A22299"/>
    <w:rsid w:val="00A258D8"/>
    <w:rsid w:val="00A66E82"/>
    <w:rsid w:val="00A7261B"/>
    <w:rsid w:val="00A80508"/>
    <w:rsid w:val="00A93FA8"/>
    <w:rsid w:val="00AA3401"/>
    <w:rsid w:val="00AB25CC"/>
    <w:rsid w:val="00AB54C0"/>
    <w:rsid w:val="00AE5C25"/>
    <w:rsid w:val="00AF292F"/>
    <w:rsid w:val="00B00A47"/>
    <w:rsid w:val="00B04A22"/>
    <w:rsid w:val="00B23DD0"/>
    <w:rsid w:val="00B359AB"/>
    <w:rsid w:val="00B40594"/>
    <w:rsid w:val="00B6115A"/>
    <w:rsid w:val="00B639D9"/>
    <w:rsid w:val="00B67803"/>
    <w:rsid w:val="00B81BC9"/>
    <w:rsid w:val="00B930F1"/>
    <w:rsid w:val="00B96771"/>
    <w:rsid w:val="00BA0DBD"/>
    <w:rsid w:val="00BA3936"/>
    <w:rsid w:val="00BC2AFC"/>
    <w:rsid w:val="00BC3538"/>
    <w:rsid w:val="00BC55D9"/>
    <w:rsid w:val="00BC7023"/>
    <w:rsid w:val="00C150C2"/>
    <w:rsid w:val="00C154FF"/>
    <w:rsid w:val="00C16424"/>
    <w:rsid w:val="00C16D76"/>
    <w:rsid w:val="00C20BF8"/>
    <w:rsid w:val="00C31FC3"/>
    <w:rsid w:val="00C40118"/>
    <w:rsid w:val="00C558F0"/>
    <w:rsid w:val="00C81DC2"/>
    <w:rsid w:val="00C836BA"/>
    <w:rsid w:val="00C87FBA"/>
    <w:rsid w:val="00C9002D"/>
    <w:rsid w:val="00CA54B7"/>
    <w:rsid w:val="00CA5EC0"/>
    <w:rsid w:val="00CB536B"/>
    <w:rsid w:val="00CB585D"/>
    <w:rsid w:val="00CC01AD"/>
    <w:rsid w:val="00CC1BE0"/>
    <w:rsid w:val="00CD2908"/>
    <w:rsid w:val="00CD3D0A"/>
    <w:rsid w:val="00CD3D68"/>
    <w:rsid w:val="00CD7338"/>
    <w:rsid w:val="00CF6DB5"/>
    <w:rsid w:val="00D06043"/>
    <w:rsid w:val="00D17C2E"/>
    <w:rsid w:val="00D22F29"/>
    <w:rsid w:val="00D232C1"/>
    <w:rsid w:val="00D23C88"/>
    <w:rsid w:val="00D31D27"/>
    <w:rsid w:val="00D337A1"/>
    <w:rsid w:val="00D46101"/>
    <w:rsid w:val="00D65115"/>
    <w:rsid w:val="00D660BF"/>
    <w:rsid w:val="00D75E96"/>
    <w:rsid w:val="00DB2385"/>
    <w:rsid w:val="00DB3636"/>
    <w:rsid w:val="00DB37F0"/>
    <w:rsid w:val="00DC110A"/>
    <w:rsid w:val="00DD4F81"/>
    <w:rsid w:val="00DF2CAE"/>
    <w:rsid w:val="00E04146"/>
    <w:rsid w:val="00E10408"/>
    <w:rsid w:val="00E12C82"/>
    <w:rsid w:val="00E23D42"/>
    <w:rsid w:val="00E26834"/>
    <w:rsid w:val="00E31E8B"/>
    <w:rsid w:val="00E3616F"/>
    <w:rsid w:val="00E41B2B"/>
    <w:rsid w:val="00E52C78"/>
    <w:rsid w:val="00E53329"/>
    <w:rsid w:val="00E74801"/>
    <w:rsid w:val="00E92C7C"/>
    <w:rsid w:val="00EA2602"/>
    <w:rsid w:val="00EA72EC"/>
    <w:rsid w:val="00EE3C20"/>
    <w:rsid w:val="00F011BA"/>
    <w:rsid w:val="00F042BA"/>
    <w:rsid w:val="00F04B6E"/>
    <w:rsid w:val="00F165CC"/>
    <w:rsid w:val="00F21D22"/>
    <w:rsid w:val="00F248E5"/>
    <w:rsid w:val="00F36429"/>
    <w:rsid w:val="00F42A7D"/>
    <w:rsid w:val="00F5635E"/>
    <w:rsid w:val="00F60338"/>
    <w:rsid w:val="00F666EE"/>
    <w:rsid w:val="00F84ED8"/>
    <w:rsid w:val="00F854D3"/>
    <w:rsid w:val="00F87896"/>
    <w:rsid w:val="00FA4FD2"/>
    <w:rsid w:val="00FC7C22"/>
    <w:rsid w:val="00FD0498"/>
    <w:rsid w:val="00FF2833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EB1E6"/>
  <w15:docId w15:val="{7DC2572A-2F31-499A-AD24-9FF09C4F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39"/>
    <w:pPr>
      <w:spacing w:after="200" w:line="276" w:lineRule="auto"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6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0639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styleId="Hyperlink">
    <w:name w:val="Hyperlink"/>
    <w:uiPriority w:val="99"/>
    <w:rsid w:val="00390639"/>
    <w:rPr>
      <w:color w:val="0000FF"/>
      <w:u w:val="single"/>
    </w:rPr>
  </w:style>
  <w:style w:type="character" w:styleId="Strong">
    <w:name w:val="Strong"/>
    <w:uiPriority w:val="22"/>
    <w:qFormat/>
    <w:rsid w:val="00390639"/>
    <w:rPr>
      <w:b/>
      <w:bCs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7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8E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8E"/>
    <w:rPr>
      <w:rFonts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D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2D48"/>
    <w:pPr>
      <w:widowControl w:val="0"/>
      <w:spacing w:after="0" w:line="240" w:lineRule="auto"/>
      <w:ind w:left="10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2D48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2/pa.19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donoska@utep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UTO</Company>
  <LinksUpToDate>false</LinksUpToDate>
  <CharactersWithSpaces>14758</CharactersWithSpaces>
  <SharedDoc>false</SharedDoc>
  <HLinks>
    <vt:vector size="6" baseType="variant">
      <vt:variant>
        <vt:i4>8060969</vt:i4>
      </vt:variant>
      <vt:variant>
        <vt:i4>0</vt:i4>
      </vt:variant>
      <vt:variant>
        <vt:i4>0</vt:i4>
      </vt:variant>
      <vt:variant>
        <vt:i4>5</vt:i4>
      </vt:variant>
      <vt:variant>
        <vt:lpwstr>http://www.aspanet.org/public/ASPADocs/PAR/FPA/FPA-ABO-Article.pdf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Tresena Pastrmka</dc:creator>
  <cp:lastModifiedBy>Andonoska, Ljubinka</cp:lastModifiedBy>
  <cp:revision>4</cp:revision>
  <cp:lastPrinted>2019-10-24T16:12:00Z</cp:lastPrinted>
  <dcterms:created xsi:type="dcterms:W3CDTF">2021-07-08T16:47:00Z</dcterms:created>
  <dcterms:modified xsi:type="dcterms:W3CDTF">2021-07-08T17:14:00Z</dcterms:modified>
</cp:coreProperties>
</file>