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314D" w14:textId="2C0D058D" w:rsidR="007D30AB" w:rsidRPr="007D30AB" w:rsidRDefault="007D30AB" w:rsidP="007D30AB">
      <w:pPr>
        <w:spacing w:before="100" w:beforeAutospacing="1" w:after="100" w:afterAutospacing="1"/>
        <w:jc w:val="center"/>
        <w:rPr>
          <w:rFonts w:ascii="TimesNewRomanPS" w:eastAsia="Times New Roman" w:hAnsi="TimesNewRomanPS" w:cs="Times New Roman"/>
          <w:b/>
          <w:bCs/>
          <w:sz w:val="28"/>
          <w:szCs w:val="28"/>
        </w:rPr>
      </w:pPr>
      <w:r w:rsidRPr="007D30AB">
        <w:rPr>
          <w:rFonts w:ascii="TimesNewRomanPS" w:eastAsia="Times New Roman" w:hAnsi="TimesNewRomanPS" w:cs="Times New Roman"/>
          <w:b/>
          <w:bCs/>
          <w:sz w:val="28"/>
          <w:szCs w:val="28"/>
        </w:rPr>
        <w:t>AARON AND SYLVIA WECHTER FAMILY EXCELLENCE FUND:</w:t>
      </w:r>
      <w:r>
        <w:rPr>
          <w:rFonts w:ascii="TimesNewRomanPS" w:eastAsia="Times New Roman" w:hAnsi="TimesNewRomanPS" w:cs="Times New Roman"/>
          <w:b/>
          <w:bCs/>
          <w:sz w:val="28"/>
          <w:szCs w:val="28"/>
        </w:rPr>
        <w:br/>
      </w:r>
      <w:r w:rsidRPr="007D30AB">
        <w:rPr>
          <w:rFonts w:ascii="TimesNewRomanPS" w:eastAsia="Times New Roman" w:hAnsi="TimesNewRomanPS" w:cs="Times New Roman"/>
          <w:b/>
          <w:bCs/>
          <w:sz w:val="28"/>
          <w:szCs w:val="28"/>
        </w:rPr>
        <w:t>CALL FOR PROPOSALS</w:t>
      </w:r>
    </w:p>
    <w:p w14:paraId="16F8396E" w14:textId="77777777" w:rsidR="007D30AB" w:rsidRPr="007D30AB" w:rsidRDefault="007D30AB" w:rsidP="007D30AB">
      <w:pPr>
        <w:spacing w:before="100" w:beforeAutospacing="1" w:after="100" w:afterAutospacing="1"/>
        <w:rPr>
          <w:rFonts w:ascii="Times New Roman" w:eastAsia="Times New Roman" w:hAnsi="Times New Roman" w:cs="Times New Roman"/>
        </w:rPr>
      </w:pPr>
      <w:r w:rsidRPr="007D30AB">
        <w:rPr>
          <w:rFonts w:ascii="TimesNewRomanPSMT" w:eastAsia="Times New Roman" w:hAnsi="TimesNewRomanPSMT" w:cs="TimesNewRomanPSMT"/>
        </w:rPr>
        <w:t xml:space="preserve">The College of Liberal Arts is pleased to announce that it is accepting applications for the Aaron and Sylvia Wechter Family Excellence Fund. </w:t>
      </w:r>
    </w:p>
    <w:p w14:paraId="4BBFFE5D" w14:textId="563B91A1" w:rsidR="007D30AB" w:rsidRPr="00422D35" w:rsidRDefault="007D30AB" w:rsidP="007D30AB">
      <w:pPr>
        <w:spacing w:before="100" w:beforeAutospacing="1" w:after="100" w:afterAutospacing="1"/>
        <w:rPr>
          <w:rFonts w:ascii="Times New Roman" w:eastAsia="Times New Roman" w:hAnsi="Times New Roman" w:cs="Times New Roman"/>
          <w:b/>
          <w:bCs/>
        </w:rPr>
      </w:pPr>
      <w:r w:rsidRPr="007D30AB">
        <w:rPr>
          <w:rFonts w:ascii="TimesNewRomanPSMT" w:eastAsia="Times New Roman" w:hAnsi="TimesNewRomanPSMT" w:cs="TimesNewRomanPSMT"/>
        </w:rPr>
        <w:t xml:space="preserve">The Aaron and Sylvia Wechter Family Excellence Fund was established to provide funds for proposals from faculty or students with a commitment to strengthening or supporting the greater El Paso Jewish community. </w:t>
      </w:r>
      <w:r w:rsidR="00D4342F" w:rsidRPr="00D4342F">
        <w:rPr>
          <w:rFonts w:ascii="TimesNewRomanPSMT" w:eastAsia="Times New Roman" w:hAnsi="TimesNewRomanPSMT" w:cs="TimesNewRomanPSMT"/>
        </w:rPr>
        <w:t xml:space="preserve">The Aaron and Sylvia Wechter Family Excellence Fund will award up to $3,250.00. </w:t>
      </w:r>
      <w:r w:rsidR="00D4342F" w:rsidRPr="00422D35">
        <w:rPr>
          <w:rFonts w:ascii="TimesNewRomanPSMT" w:eastAsia="Times New Roman" w:hAnsi="TimesNewRomanPSMT" w:cs="TimesNewRomanPSMT"/>
          <w:b/>
          <w:bCs/>
        </w:rPr>
        <w:t>Applications are due January 30, 2026. The funding cycle runs through July 15th of 2026.</w:t>
      </w:r>
    </w:p>
    <w:p w14:paraId="1F8E019D" w14:textId="77777777" w:rsidR="007D30AB" w:rsidRPr="007D30AB" w:rsidRDefault="007D30AB" w:rsidP="007D30AB">
      <w:pPr>
        <w:spacing w:before="100" w:beforeAutospacing="1" w:after="100" w:afterAutospacing="1"/>
        <w:rPr>
          <w:rFonts w:ascii="Times New Roman" w:eastAsia="Times New Roman" w:hAnsi="Times New Roman" w:cs="Times New Roman"/>
        </w:rPr>
      </w:pPr>
      <w:r w:rsidRPr="007D30AB">
        <w:rPr>
          <w:rFonts w:ascii="TimesNewRomanPS" w:eastAsia="Times New Roman" w:hAnsi="TimesNewRomanPS" w:cs="Times New Roman"/>
          <w:b/>
          <w:bCs/>
          <w:color w:val="000007"/>
        </w:rPr>
        <w:t xml:space="preserve">Proposal Topics Can Include, But Are Not Limited To: </w:t>
      </w:r>
    </w:p>
    <w:p w14:paraId="25E0B6FC" w14:textId="77777777" w:rsidR="007D30AB" w:rsidRPr="007D30AB" w:rsidRDefault="007D30AB" w:rsidP="007D30AB">
      <w:pPr>
        <w:numPr>
          <w:ilvl w:val="0"/>
          <w:numId w:val="1"/>
        </w:numPr>
        <w:spacing w:before="100" w:beforeAutospacing="1" w:after="100" w:afterAutospacing="1"/>
        <w:rPr>
          <w:rFonts w:ascii="SymbolMT" w:eastAsia="Times New Roman" w:hAnsi="SymbolMT" w:cs="Times New Roman"/>
        </w:rPr>
      </w:pPr>
      <w:r w:rsidRPr="007D30AB">
        <w:rPr>
          <w:rFonts w:ascii="TimesNewRomanPS" w:eastAsia="Times New Roman" w:hAnsi="TimesNewRomanPS" w:cs="Times New Roman"/>
          <w:b/>
          <w:bCs/>
        </w:rPr>
        <w:t xml:space="preserve">Honoraria: </w:t>
      </w:r>
      <w:r w:rsidRPr="007D30AB">
        <w:rPr>
          <w:rFonts w:ascii="TimesNewRomanPSMT" w:eastAsia="Times New Roman" w:hAnsi="TimesNewRomanPSMT" w:cs="TimesNewRomanPSMT"/>
        </w:rPr>
        <w:t xml:space="preserve">Sponsorship of workshops, speakers, lectures, or Visiting Professors </w:t>
      </w:r>
    </w:p>
    <w:p w14:paraId="6849F3CE" w14:textId="72C82CC3" w:rsidR="007D30AB" w:rsidRPr="007D30AB" w:rsidRDefault="007D30AB" w:rsidP="007D30AB">
      <w:pPr>
        <w:numPr>
          <w:ilvl w:val="0"/>
          <w:numId w:val="1"/>
        </w:numPr>
        <w:spacing w:before="100" w:beforeAutospacing="1" w:after="100" w:afterAutospacing="1"/>
        <w:rPr>
          <w:rFonts w:ascii="SymbolMT" w:eastAsia="Times New Roman" w:hAnsi="SymbolMT" w:cs="Times New Roman"/>
        </w:rPr>
      </w:pPr>
      <w:r w:rsidRPr="007D30AB">
        <w:rPr>
          <w:rFonts w:ascii="TimesNewRomanPS" w:eastAsia="Times New Roman" w:hAnsi="TimesNewRomanPS" w:cs="Times New Roman"/>
          <w:b/>
          <w:bCs/>
        </w:rPr>
        <w:t xml:space="preserve">Research: </w:t>
      </w:r>
      <w:r w:rsidRPr="007D30AB">
        <w:rPr>
          <w:rFonts w:ascii="TimesNewRomanPSMT" w:eastAsia="Times New Roman" w:hAnsi="TimesNewRomanPSMT" w:cs="TimesNewRomanPSMT"/>
        </w:rPr>
        <w:t>Support for student- or faculty-led research projects or initiatives (special</w:t>
      </w:r>
      <w:r>
        <w:rPr>
          <w:rFonts w:ascii="TimesNewRomanPSMT" w:eastAsia="Times New Roman" w:hAnsi="TimesNewRomanPSMT" w:cs="TimesNewRomanPSMT"/>
        </w:rPr>
        <w:t xml:space="preserve"> </w:t>
      </w:r>
      <w:r w:rsidRPr="007D30AB">
        <w:rPr>
          <w:rFonts w:ascii="TimesNewRomanPSMT" w:eastAsia="Times New Roman" w:hAnsi="TimesNewRomanPSMT" w:cs="TimesNewRomanPSMT"/>
        </w:rPr>
        <w:t xml:space="preserve">consideration will be given to research that has a community-engaged component) </w:t>
      </w:r>
    </w:p>
    <w:p w14:paraId="43670CA0" w14:textId="219E928A" w:rsidR="007D30AB" w:rsidRPr="007D30AB" w:rsidRDefault="007D30AB" w:rsidP="007D30AB">
      <w:pPr>
        <w:numPr>
          <w:ilvl w:val="0"/>
          <w:numId w:val="1"/>
        </w:numPr>
        <w:spacing w:before="100" w:beforeAutospacing="1" w:after="100" w:afterAutospacing="1"/>
        <w:rPr>
          <w:rFonts w:ascii="SymbolMT" w:eastAsia="Times New Roman" w:hAnsi="SymbolMT" w:cs="Times New Roman"/>
        </w:rPr>
      </w:pPr>
      <w:r w:rsidRPr="007D30AB">
        <w:rPr>
          <w:rFonts w:ascii="TimesNewRomanPS" w:eastAsia="Times New Roman" w:hAnsi="TimesNewRomanPS" w:cs="Times New Roman"/>
          <w:b/>
          <w:bCs/>
        </w:rPr>
        <w:t xml:space="preserve">Creative Work: </w:t>
      </w:r>
      <w:r w:rsidRPr="007D30AB">
        <w:rPr>
          <w:rFonts w:ascii="TimesNewRomanPSMT" w:eastAsia="Times New Roman" w:hAnsi="TimesNewRomanPSMT" w:cs="TimesNewRomanPSMT"/>
        </w:rPr>
        <w:t xml:space="preserve">Performances, exhibits, or other creative works strengthening or supporting the greater El Paso Jewish community </w:t>
      </w:r>
    </w:p>
    <w:p w14:paraId="635C320F" w14:textId="77777777" w:rsidR="007D30AB" w:rsidRPr="007D30AB" w:rsidRDefault="007D30AB" w:rsidP="007D30AB">
      <w:pPr>
        <w:spacing w:before="100" w:beforeAutospacing="1" w:after="100" w:afterAutospacing="1"/>
        <w:rPr>
          <w:rFonts w:ascii="SymbolMT" w:eastAsia="Times New Roman" w:hAnsi="SymbolMT" w:cs="Times New Roman"/>
        </w:rPr>
      </w:pPr>
      <w:r w:rsidRPr="007D30AB">
        <w:rPr>
          <w:rFonts w:ascii="TimesNewRomanPS" w:eastAsia="Times New Roman" w:hAnsi="TimesNewRomanPS" w:cs="Times New Roman"/>
          <w:b/>
          <w:bCs/>
          <w:color w:val="000007"/>
        </w:rPr>
        <w:t xml:space="preserve">Wechter Fund Requirements: </w:t>
      </w:r>
    </w:p>
    <w:p w14:paraId="62F964C8" w14:textId="77777777" w:rsidR="007D30AB" w:rsidRPr="007D30AB" w:rsidRDefault="007D30AB" w:rsidP="007D30AB">
      <w:pPr>
        <w:spacing w:before="100" w:beforeAutospacing="1" w:after="100" w:afterAutospacing="1"/>
        <w:rPr>
          <w:rFonts w:ascii="SymbolMT" w:eastAsia="Times New Roman" w:hAnsi="SymbolMT" w:cs="Times New Roman"/>
        </w:rPr>
      </w:pPr>
      <w:r w:rsidRPr="007D30AB">
        <w:rPr>
          <w:rFonts w:ascii="TimesNewRomanPSMT" w:eastAsia="Times New Roman" w:hAnsi="TimesNewRomanPSMT" w:cs="TimesNewRomanPSMT"/>
        </w:rPr>
        <w:t xml:space="preserve">Proposals are expected to focus on strengthening or supporting the greater El Paso Jewish community and must come from faculty and students of the College of Liberal Arts. Awardees will present the result of their research or creative work to the community, an event that will be coordinated with the College of Liberal Arts. </w:t>
      </w:r>
    </w:p>
    <w:p w14:paraId="48FF120D" w14:textId="77777777" w:rsidR="007D30AB" w:rsidRPr="007D30AB" w:rsidRDefault="007D30AB" w:rsidP="007D30AB">
      <w:pPr>
        <w:spacing w:before="100" w:beforeAutospacing="1" w:after="100" w:afterAutospacing="1"/>
        <w:rPr>
          <w:rFonts w:ascii="SymbolMT" w:eastAsia="Times New Roman" w:hAnsi="SymbolMT" w:cs="Times New Roman"/>
          <w:color w:val="000007"/>
        </w:rPr>
      </w:pPr>
      <w:r w:rsidRPr="007D30AB">
        <w:rPr>
          <w:rFonts w:ascii="TimesNewRomanPS" w:eastAsia="Times New Roman" w:hAnsi="TimesNewRomanPS" w:cs="Times New Roman"/>
          <w:b/>
          <w:bCs/>
          <w:color w:val="000007"/>
        </w:rPr>
        <w:t xml:space="preserve">Application Instructions: </w:t>
      </w:r>
    </w:p>
    <w:p w14:paraId="7C646BB0" w14:textId="07846296" w:rsidR="007D30AB" w:rsidRDefault="007D30AB" w:rsidP="007D30AB">
      <w:pPr>
        <w:spacing w:before="100" w:beforeAutospacing="1" w:after="100" w:afterAutospacing="1"/>
        <w:rPr>
          <w:rFonts w:ascii="TimesNewRomanPSMT" w:eastAsia="Times New Roman" w:hAnsi="TimesNewRomanPSMT" w:cs="TimesNewRomanPSMT"/>
          <w:color w:val="000007"/>
        </w:rPr>
      </w:pPr>
      <w:r w:rsidRPr="007D30AB">
        <w:rPr>
          <w:rFonts w:ascii="TimesNewRomanPSMT" w:eastAsia="Times New Roman" w:hAnsi="TimesNewRomanPSMT" w:cs="TimesNewRomanPSMT"/>
          <w:color w:val="000007"/>
        </w:rPr>
        <w:t xml:space="preserve">To apply for this funding opportunity, candidates should complete the </w:t>
      </w:r>
      <w:r>
        <w:rPr>
          <w:rFonts w:ascii="TimesNewRomanPSMT" w:eastAsia="Times New Roman" w:hAnsi="TimesNewRomanPSMT" w:cs="TimesNewRomanPSMT"/>
          <w:color w:val="000007"/>
        </w:rPr>
        <w:t xml:space="preserve">linked </w:t>
      </w:r>
      <w:r w:rsidRPr="007D30AB">
        <w:rPr>
          <w:rFonts w:ascii="TimesNewRomanPSMT" w:eastAsia="Times New Roman" w:hAnsi="TimesNewRomanPSMT" w:cs="TimesNewRomanPSMT"/>
          <w:color w:val="000007"/>
        </w:rPr>
        <w:t>form along with a 1-2 page summary of the project</w:t>
      </w:r>
      <w:r>
        <w:rPr>
          <w:rFonts w:ascii="TimesNewRomanPSMT" w:eastAsia="Times New Roman" w:hAnsi="TimesNewRomanPSMT" w:cs="TimesNewRomanPSMT"/>
          <w:color w:val="000007"/>
        </w:rPr>
        <w:t xml:space="preserve"> including project timeline</w:t>
      </w:r>
      <w:r w:rsidRPr="007D30AB">
        <w:rPr>
          <w:rFonts w:ascii="TimesNewRomanPSMT" w:eastAsia="Times New Roman" w:hAnsi="TimesNewRomanPSMT" w:cs="TimesNewRomanPSMT"/>
          <w:color w:val="000007"/>
        </w:rPr>
        <w:t xml:space="preserve">, </w:t>
      </w:r>
      <w:r>
        <w:rPr>
          <w:rFonts w:ascii="TimesNewRomanPSMT" w:eastAsia="Times New Roman" w:hAnsi="TimesNewRomanPSMT" w:cs="TimesNewRomanPSMT"/>
          <w:color w:val="000007"/>
        </w:rPr>
        <w:t>project budget, CV, and letter of support</w:t>
      </w:r>
      <w:r w:rsidRPr="007D30AB">
        <w:rPr>
          <w:rFonts w:ascii="TimesNewRomanPSMT" w:eastAsia="Times New Roman" w:hAnsi="TimesNewRomanPSMT" w:cs="TimesNewRomanPSMT"/>
          <w:color w:val="000007"/>
        </w:rPr>
        <w:t xml:space="preserve">. </w:t>
      </w:r>
    </w:p>
    <w:p w14:paraId="6100FA4C" w14:textId="20D70497" w:rsidR="0009051A" w:rsidRPr="00486CC1" w:rsidRDefault="0009051A" w:rsidP="007D30AB">
      <w:pPr>
        <w:spacing w:before="100" w:beforeAutospacing="1" w:after="100" w:afterAutospacing="1"/>
        <w:rPr>
          <w:rFonts w:ascii="TimesNewRomanPSMT" w:eastAsia="Times New Roman" w:hAnsi="TimesNewRomanPSMT" w:cs="TimesNewRomanPSMT"/>
          <w:color w:val="000007"/>
          <w:lang w:val="fr-FR"/>
        </w:rPr>
      </w:pPr>
      <w:r w:rsidRPr="00486CC1">
        <w:rPr>
          <w:rFonts w:ascii="TimesNewRomanPSMT" w:eastAsia="Times New Roman" w:hAnsi="TimesNewRomanPSMT" w:cs="TimesNewRomanPSMT"/>
          <w:color w:val="000007"/>
          <w:lang w:val="fr-FR"/>
        </w:rPr>
        <w:t xml:space="preserve">Application: </w:t>
      </w:r>
      <w:hyperlink r:id="rId5" w:history="1">
        <w:r w:rsidR="00486CC1" w:rsidRPr="00982306">
          <w:rPr>
            <w:rStyle w:val="Hyperlink"/>
            <w:rFonts w:ascii="TimesNewRomanPSMT" w:eastAsia="Times New Roman" w:hAnsi="TimesNewRomanPSMT" w:cs="TimesNewRomanPSMT"/>
            <w:lang w:val="fr-FR"/>
          </w:rPr>
          <w:t>https://forms.cloud.microsoft/r/SusehVXRWC</w:t>
        </w:r>
      </w:hyperlink>
      <w:r w:rsidR="00486CC1">
        <w:rPr>
          <w:rFonts w:ascii="TimesNewRomanPSMT" w:eastAsia="Times New Roman" w:hAnsi="TimesNewRomanPSMT" w:cs="TimesNewRomanPSMT"/>
          <w:color w:val="000007"/>
          <w:lang w:val="fr-FR"/>
        </w:rPr>
        <w:t xml:space="preserve"> </w:t>
      </w:r>
    </w:p>
    <w:p w14:paraId="6ED9FA4C" w14:textId="1878083A" w:rsidR="007D30AB" w:rsidRPr="007D30AB" w:rsidRDefault="007D30AB" w:rsidP="007D30AB">
      <w:pPr>
        <w:spacing w:before="100" w:beforeAutospacing="1" w:after="100" w:afterAutospacing="1"/>
        <w:rPr>
          <w:rFonts w:ascii="SymbolMT" w:eastAsia="Times New Roman" w:hAnsi="SymbolMT" w:cs="Times New Roman"/>
          <w:color w:val="000007"/>
        </w:rPr>
      </w:pPr>
      <w:r>
        <w:rPr>
          <w:rFonts w:ascii="TimesNewRomanPSMT" w:eastAsia="Times New Roman" w:hAnsi="TimesNewRomanPSMT" w:cs="TimesNewRomanPSMT"/>
          <w:color w:val="000007"/>
        </w:rPr>
        <w:t>Questions can be directed to Dr. Caitlyn Muniz at cnmuniz@utep.edu</w:t>
      </w:r>
    </w:p>
    <w:p w14:paraId="33843F84" w14:textId="77777777" w:rsidR="007D30AB" w:rsidRPr="007D30AB" w:rsidRDefault="007D30AB" w:rsidP="007D30AB">
      <w:pPr>
        <w:spacing w:before="100" w:beforeAutospacing="1" w:after="100" w:afterAutospacing="1"/>
        <w:rPr>
          <w:rFonts w:ascii="SymbolMT" w:eastAsia="Times New Roman" w:hAnsi="SymbolMT" w:cs="Times New Roman"/>
          <w:color w:val="000007"/>
        </w:rPr>
      </w:pPr>
      <w:r w:rsidRPr="007D30AB">
        <w:rPr>
          <w:rFonts w:ascii="TimesNewRomanPS" w:eastAsia="Times New Roman" w:hAnsi="TimesNewRomanPS" w:cs="Times New Roman"/>
          <w:b/>
          <w:bCs/>
          <w:color w:val="000007"/>
        </w:rPr>
        <w:t xml:space="preserve">Application Checklist: </w:t>
      </w:r>
    </w:p>
    <w:p w14:paraId="363DE563" w14:textId="0F1F6723" w:rsidR="0009051A" w:rsidRPr="0009051A" w:rsidRDefault="0009051A" w:rsidP="0009051A">
      <w:pPr>
        <w:spacing w:before="100" w:beforeAutospacing="1" w:after="100" w:afterAutospacing="1"/>
        <w:rPr>
          <w:rFonts w:ascii="TimesNewRomanPSMT" w:eastAsia="Times New Roman" w:hAnsi="TimesNewRomanPSMT" w:cs="TimesNewRomanPSMT"/>
          <w:color w:val="000007"/>
        </w:rPr>
      </w:pPr>
      <w:r w:rsidRPr="0009051A">
        <w:rPr>
          <w:rFonts w:ascii="TimesNewRomanPSMT" w:eastAsia="Times New Roman" w:hAnsi="TimesNewRomanPSMT" w:cs="TimesNewRomanPSMT"/>
          <w:color w:val="000007"/>
        </w:rPr>
        <w:t>Online application form with:</w:t>
      </w:r>
    </w:p>
    <w:p w14:paraId="27B8E289" w14:textId="361B7373" w:rsidR="007D30AB" w:rsidRDefault="007D30AB" w:rsidP="007D30AB">
      <w:pPr>
        <w:pStyle w:val="ListParagraph"/>
        <w:numPr>
          <w:ilvl w:val="0"/>
          <w:numId w:val="4"/>
        </w:numPr>
        <w:spacing w:before="100" w:beforeAutospacing="1" w:after="100" w:afterAutospacing="1"/>
        <w:rPr>
          <w:rFonts w:ascii="TimesNewRomanPSMT" w:eastAsia="Times New Roman" w:hAnsi="TimesNewRomanPSMT" w:cs="TimesNewRomanPSMT"/>
          <w:color w:val="000007"/>
        </w:rPr>
      </w:pPr>
      <w:r>
        <w:rPr>
          <w:rFonts w:ascii="TimesNewRomanPSMT" w:eastAsia="Times New Roman" w:hAnsi="TimesNewRomanPSMT" w:cs="TimesNewRomanPSMT"/>
          <w:color w:val="000007"/>
        </w:rPr>
        <w:t>CV</w:t>
      </w:r>
    </w:p>
    <w:p w14:paraId="7385791A" w14:textId="72C111F1" w:rsidR="007D30AB" w:rsidRPr="007D30AB" w:rsidRDefault="007D30AB" w:rsidP="007D30AB">
      <w:pPr>
        <w:pStyle w:val="ListParagraph"/>
        <w:numPr>
          <w:ilvl w:val="0"/>
          <w:numId w:val="4"/>
        </w:numPr>
        <w:spacing w:before="100" w:beforeAutospacing="1" w:after="100" w:afterAutospacing="1"/>
        <w:rPr>
          <w:rFonts w:ascii="TimesNewRomanPSMT" w:eastAsia="Times New Roman" w:hAnsi="TimesNewRomanPSMT" w:cs="TimesNewRomanPSMT"/>
          <w:color w:val="000007"/>
        </w:rPr>
      </w:pPr>
      <w:r w:rsidRPr="007D30AB">
        <w:rPr>
          <w:rFonts w:ascii="TimesNewRomanPSMT" w:eastAsia="Times New Roman" w:hAnsi="TimesNewRomanPSMT" w:cs="TimesNewRomanPSMT"/>
          <w:color w:val="000007"/>
        </w:rPr>
        <w:t xml:space="preserve">1–2-page summary of the project </w:t>
      </w:r>
    </w:p>
    <w:p w14:paraId="7FF9FE0B" w14:textId="789211C1" w:rsidR="007D30AB" w:rsidRDefault="007D30AB" w:rsidP="007D30AB">
      <w:pPr>
        <w:pStyle w:val="ListParagraph"/>
        <w:numPr>
          <w:ilvl w:val="0"/>
          <w:numId w:val="4"/>
        </w:numPr>
        <w:spacing w:before="100" w:beforeAutospacing="1" w:after="100" w:afterAutospacing="1"/>
        <w:rPr>
          <w:rFonts w:ascii="SymbolMT" w:eastAsia="Times New Roman" w:hAnsi="SymbolMT" w:cs="Times New Roman"/>
          <w:color w:val="000007"/>
        </w:rPr>
      </w:pPr>
      <w:r>
        <w:rPr>
          <w:rFonts w:ascii="SymbolMT" w:eastAsia="Times New Roman" w:hAnsi="SymbolMT" w:cs="Times New Roman"/>
          <w:color w:val="000007"/>
        </w:rPr>
        <w:t>Project budget</w:t>
      </w:r>
    </w:p>
    <w:p w14:paraId="13C641D1" w14:textId="2F6A1FF9" w:rsidR="007F0E53" w:rsidRPr="00D80916" w:rsidRDefault="007D30AB" w:rsidP="007D30AB">
      <w:pPr>
        <w:pStyle w:val="ListParagraph"/>
        <w:numPr>
          <w:ilvl w:val="0"/>
          <w:numId w:val="4"/>
        </w:numPr>
        <w:spacing w:before="100" w:beforeAutospacing="1" w:after="100" w:afterAutospacing="1"/>
        <w:rPr>
          <w:rFonts w:ascii="SymbolMT" w:eastAsia="Times New Roman" w:hAnsi="SymbolMT" w:cs="Times New Roman"/>
          <w:color w:val="000007"/>
        </w:rPr>
      </w:pPr>
      <w:r>
        <w:rPr>
          <w:rFonts w:ascii="SymbolMT" w:eastAsia="Times New Roman" w:hAnsi="SymbolMT" w:cs="Times New Roman"/>
          <w:color w:val="000007"/>
        </w:rPr>
        <w:t>Letter of support</w:t>
      </w:r>
    </w:p>
    <w:sectPr w:rsidR="007F0E53" w:rsidRPr="00D8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48B"/>
    <w:multiLevelType w:val="multilevel"/>
    <w:tmpl w:val="D9C2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206DFA"/>
    <w:multiLevelType w:val="multilevel"/>
    <w:tmpl w:val="DB1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B36224"/>
    <w:multiLevelType w:val="hybridMultilevel"/>
    <w:tmpl w:val="99CE1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247CC"/>
    <w:multiLevelType w:val="multilevel"/>
    <w:tmpl w:val="653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0424741">
    <w:abstractNumId w:val="3"/>
  </w:num>
  <w:num w:numId="2" w16cid:durableId="1090004491">
    <w:abstractNumId w:val="1"/>
  </w:num>
  <w:num w:numId="3" w16cid:durableId="122426448">
    <w:abstractNumId w:val="0"/>
  </w:num>
  <w:num w:numId="4" w16cid:durableId="284896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AB"/>
    <w:rsid w:val="0009051A"/>
    <w:rsid w:val="000D43F2"/>
    <w:rsid w:val="001D38DA"/>
    <w:rsid w:val="003666E7"/>
    <w:rsid w:val="00422D35"/>
    <w:rsid w:val="00486CC1"/>
    <w:rsid w:val="007D30AB"/>
    <w:rsid w:val="007F0E53"/>
    <w:rsid w:val="008E13EB"/>
    <w:rsid w:val="00B54BFC"/>
    <w:rsid w:val="00D4342F"/>
    <w:rsid w:val="00D8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76CFE"/>
  <w15:chartTrackingRefBased/>
  <w15:docId w15:val="{E170B22B-766E-554D-A185-F576E119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0AB"/>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7D3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30AB"/>
    <w:rPr>
      <w:rFonts w:ascii="Courier New" w:eastAsia="Times New Roman" w:hAnsi="Courier New" w:cs="Courier New"/>
      <w:sz w:val="20"/>
      <w:szCs w:val="20"/>
    </w:rPr>
  </w:style>
  <w:style w:type="paragraph" w:styleId="ListParagraph">
    <w:name w:val="List Paragraph"/>
    <w:basedOn w:val="Normal"/>
    <w:uiPriority w:val="34"/>
    <w:qFormat/>
    <w:rsid w:val="007D30AB"/>
    <w:pPr>
      <w:ind w:left="720"/>
      <w:contextualSpacing/>
    </w:pPr>
  </w:style>
  <w:style w:type="character" w:styleId="Hyperlink">
    <w:name w:val="Hyperlink"/>
    <w:basedOn w:val="DefaultParagraphFont"/>
    <w:uiPriority w:val="99"/>
    <w:unhideWhenUsed/>
    <w:rsid w:val="0009051A"/>
    <w:rPr>
      <w:color w:val="0563C1" w:themeColor="hyperlink"/>
      <w:u w:val="single"/>
    </w:rPr>
  </w:style>
  <w:style w:type="character" w:styleId="UnresolvedMention">
    <w:name w:val="Unresolved Mention"/>
    <w:basedOn w:val="DefaultParagraphFont"/>
    <w:uiPriority w:val="99"/>
    <w:semiHidden/>
    <w:unhideWhenUsed/>
    <w:rsid w:val="00090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9015">
      <w:bodyDiv w:val="1"/>
      <w:marLeft w:val="0"/>
      <w:marRight w:val="0"/>
      <w:marTop w:val="0"/>
      <w:marBottom w:val="0"/>
      <w:divBdr>
        <w:top w:val="none" w:sz="0" w:space="0" w:color="auto"/>
        <w:left w:val="none" w:sz="0" w:space="0" w:color="auto"/>
        <w:bottom w:val="none" w:sz="0" w:space="0" w:color="auto"/>
        <w:right w:val="none" w:sz="0" w:space="0" w:color="auto"/>
      </w:divBdr>
      <w:divsChild>
        <w:div w:id="241180738">
          <w:marLeft w:val="0"/>
          <w:marRight w:val="0"/>
          <w:marTop w:val="0"/>
          <w:marBottom w:val="0"/>
          <w:divBdr>
            <w:top w:val="none" w:sz="0" w:space="0" w:color="auto"/>
            <w:left w:val="none" w:sz="0" w:space="0" w:color="auto"/>
            <w:bottom w:val="none" w:sz="0" w:space="0" w:color="auto"/>
            <w:right w:val="none" w:sz="0" w:space="0" w:color="auto"/>
          </w:divBdr>
          <w:divsChild>
            <w:div w:id="677581395">
              <w:marLeft w:val="0"/>
              <w:marRight w:val="0"/>
              <w:marTop w:val="0"/>
              <w:marBottom w:val="0"/>
              <w:divBdr>
                <w:top w:val="none" w:sz="0" w:space="0" w:color="auto"/>
                <w:left w:val="none" w:sz="0" w:space="0" w:color="auto"/>
                <w:bottom w:val="none" w:sz="0" w:space="0" w:color="auto"/>
                <w:right w:val="none" w:sz="0" w:space="0" w:color="auto"/>
              </w:divBdr>
              <w:divsChild>
                <w:div w:id="6373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4603">
          <w:marLeft w:val="0"/>
          <w:marRight w:val="0"/>
          <w:marTop w:val="0"/>
          <w:marBottom w:val="0"/>
          <w:divBdr>
            <w:top w:val="none" w:sz="0" w:space="0" w:color="auto"/>
            <w:left w:val="none" w:sz="0" w:space="0" w:color="auto"/>
            <w:bottom w:val="none" w:sz="0" w:space="0" w:color="auto"/>
            <w:right w:val="none" w:sz="0" w:space="0" w:color="auto"/>
          </w:divBdr>
          <w:divsChild>
            <w:div w:id="442775318">
              <w:marLeft w:val="0"/>
              <w:marRight w:val="0"/>
              <w:marTop w:val="0"/>
              <w:marBottom w:val="0"/>
              <w:divBdr>
                <w:top w:val="none" w:sz="0" w:space="0" w:color="auto"/>
                <w:left w:val="none" w:sz="0" w:space="0" w:color="auto"/>
                <w:bottom w:val="none" w:sz="0" w:space="0" w:color="auto"/>
                <w:right w:val="none" w:sz="0" w:space="0" w:color="auto"/>
              </w:divBdr>
              <w:divsChild>
                <w:div w:id="100881645">
                  <w:marLeft w:val="0"/>
                  <w:marRight w:val="0"/>
                  <w:marTop w:val="0"/>
                  <w:marBottom w:val="0"/>
                  <w:divBdr>
                    <w:top w:val="none" w:sz="0" w:space="0" w:color="auto"/>
                    <w:left w:val="none" w:sz="0" w:space="0" w:color="auto"/>
                    <w:bottom w:val="none" w:sz="0" w:space="0" w:color="auto"/>
                    <w:right w:val="none" w:sz="0" w:space="0" w:color="auto"/>
                  </w:divBdr>
                </w:div>
              </w:divsChild>
            </w:div>
            <w:div w:id="950631784">
              <w:marLeft w:val="0"/>
              <w:marRight w:val="0"/>
              <w:marTop w:val="0"/>
              <w:marBottom w:val="0"/>
              <w:divBdr>
                <w:top w:val="none" w:sz="0" w:space="0" w:color="auto"/>
                <w:left w:val="none" w:sz="0" w:space="0" w:color="auto"/>
                <w:bottom w:val="none" w:sz="0" w:space="0" w:color="auto"/>
                <w:right w:val="none" w:sz="0" w:space="0" w:color="auto"/>
              </w:divBdr>
              <w:divsChild>
                <w:div w:id="1637101940">
                  <w:marLeft w:val="0"/>
                  <w:marRight w:val="0"/>
                  <w:marTop w:val="0"/>
                  <w:marBottom w:val="0"/>
                  <w:divBdr>
                    <w:top w:val="none" w:sz="0" w:space="0" w:color="auto"/>
                    <w:left w:val="none" w:sz="0" w:space="0" w:color="auto"/>
                    <w:bottom w:val="none" w:sz="0" w:space="0" w:color="auto"/>
                    <w:right w:val="none" w:sz="0" w:space="0" w:color="auto"/>
                  </w:divBdr>
                </w:div>
              </w:divsChild>
            </w:div>
            <w:div w:id="1359622211">
              <w:marLeft w:val="0"/>
              <w:marRight w:val="0"/>
              <w:marTop w:val="0"/>
              <w:marBottom w:val="0"/>
              <w:divBdr>
                <w:top w:val="none" w:sz="0" w:space="0" w:color="auto"/>
                <w:left w:val="none" w:sz="0" w:space="0" w:color="auto"/>
                <w:bottom w:val="none" w:sz="0" w:space="0" w:color="auto"/>
                <w:right w:val="none" w:sz="0" w:space="0" w:color="auto"/>
              </w:divBdr>
              <w:divsChild>
                <w:div w:id="202855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83114">
      <w:bodyDiv w:val="1"/>
      <w:marLeft w:val="0"/>
      <w:marRight w:val="0"/>
      <w:marTop w:val="0"/>
      <w:marBottom w:val="0"/>
      <w:divBdr>
        <w:top w:val="none" w:sz="0" w:space="0" w:color="auto"/>
        <w:left w:val="none" w:sz="0" w:space="0" w:color="auto"/>
        <w:bottom w:val="none" w:sz="0" w:space="0" w:color="auto"/>
        <w:right w:val="none" w:sz="0" w:space="0" w:color="auto"/>
      </w:divBdr>
      <w:divsChild>
        <w:div w:id="2111929753">
          <w:marLeft w:val="0"/>
          <w:marRight w:val="0"/>
          <w:marTop w:val="0"/>
          <w:marBottom w:val="0"/>
          <w:divBdr>
            <w:top w:val="none" w:sz="0" w:space="0" w:color="auto"/>
            <w:left w:val="none" w:sz="0" w:space="0" w:color="auto"/>
            <w:bottom w:val="none" w:sz="0" w:space="0" w:color="auto"/>
            <w:right w:val="none" w:sz="0" w:space="0" w:color="auto"/>
          </w:divBdr>
          <w:divsChild>
            <w:div w:id="605233358">
              <w:marLeft w:val="0"/>
              <w:marRight w:val="0"/>
              <w:marTop w:val="0"/>
              <w:marBottom w:val="0"/>
              <w:divBdr>
                <w:top w:val="none" w:sz="0" w:space="0" w:color="auto"/>
                <w:left w:val="none" w:sz="0" w:space="0" w:color="auto"/>
                <w:bottom w:val="none" w:sz="0" w:space="0" w:color="auto"/>
                <w:right w:val="none" w:sz="0" w:space="0" w:color="auto"/>
              </w:divBdr>
              <w:divsChild>
                <w:div w:id="6068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0839">
          <w:marLeft w:val="0"/>
          <w:marRight w:val="0"/>
          <w:marTop w:val="0"/>
          <w:marBottom w:val="0"/>
          <w:divBdr>
            <w:top w:val="none" w:sz="0" w:space="0" w:color="auto"/>
            <w:left w:val="none" w:sz="0" w:space="0" w:color="auto"/>
            <w:bottom w:val="none" w:sz="0" w:space="0" w:color="auto"/>
            <w:right w:val="none" w:sz="0" w:space="0" w:color="auto"/>
          </w:divBdr>
          <w:divsChild>
            <w:div w:id="485047301">
              <w:marLeft w:val="0"/>
              <w:marRight w:val="0"/>
              <w:marTop w:val="0"/>
              <w:marBottom w:val="0"/>
              <w:divBdr>
                <w:top w:val="none" w:sz="0" w:space="0" w:color="auto"/>
                <w:left w:val="none" w:sz="0" w:space="0" w:color="auto"/>
                <w:bottom w:val="none" w:sz="0" w:space="0" w:color="auto"/>
                <w:right w:val="none" w:sz="0" w:space="0" w:color="auto"/>
              </w:divBdr>
              <w:divsChild>
                <w:div w:id="266354049">
                  <w:marLeft w:val="0"/>
                  <w:marRight w:val="0"/>
                  <w:marTop w:val="0"/>
                  <w:marBottom w:val="0"/>
                  <w:divBdr>
                    <w:top w:val="none" w:sz="0" w:space="0" w:color="auto"/>
                    <w:left w:val="none" w:sz="0" w:space="0" w:color="auto"/>
                    <w:bottom w:val="none" w:sz="0" w:space="0" w:color="auto"/>
                    <w:right w:val="none" w:sz="0" w:space="0" w:color="auto"/>
                  </w:divBdr>
                </w:div>
              </w:divsChild>
            </w:div>
            <w:div w:id="921909155">
              <w:marLeft w:val="0"/>
              <w:marRight w:val="0"/>
              <w:marTop w:val="0"/>
              <w:marBottom w:val="0"/>
              <w:divBdr>
                <w:top w:val="none" w:sz="0" w:space="0" w:color="auto"/>
                <w:left w:val="none" w:sz="0" w:space="0" w:color="auto"/>
                <w:bottom w:val="none" w:sz="0" w:space="0" w:color="auto"/>
                <w:right w:val="none" w:sz="0" w:space="0" w:color="auto"/>
              </w:divBdr>
              <w:divsChild>
                <w:div w:id="703671724">
                  <w:marLeft w:val="0"/>
                  <w:marRight w:val="0"/>
                  <w:marTop w:val="0"/>
                  <w:marBottom w:val="0"/>
                  <w:divBdr>
                    <w:top w:val="none" w:sz="0" w:space="0" w:color="auto"/>
                    <w:left w:val="none" w:sz="0" w:space="0" w:color="auto"/>
                    <w:bottom w:val="none" w:sz="0" w:space="0" w:color="auto"/>
                    <w:right w:val="none" w:sz="0" w:space="0" w:color="auto"/>
                  </w:divBdr>
                </w:div>
              </w:divsChild>
            </w:div>
            <w:div w:id="2107653201">
              <w:marLeft w:val="0"/>
              <w:marRight w:val="0"/>
              <w:marTop w:val="0"/>
              <w:marBottom w:val="0"/>
              <w:divBdr>
                <w:top w:val="none" w:sz="0" w:space="0" w:color="auto"/>
                <w:left w:val="none" w:sz="0" w:space="0" w:color="auto"/>
                <w:bottom w:val="none" w:sz="0" w:space="0" w:color="auto"/>
                <w:right w:val="none" w:sz="0" w:space="0" w:color="auto"/>
              </w:divBdr>
              <w:divsChild>
                <w:div w:id="18555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cloud.microsoft/r/SusehVXRW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1622</Characters>
  <Application>Microsoft Office Word</Application>
  <DocSecurity>0</DocSecurity>
  <Lines>33</Lines>
  <Paragraphs>22</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Muniz, Caitlyn N</dc:creator>
  <cp:keywords/>
  <dc:description/>
  <cp:lastModifiedBy>Flores, Julianne</cp:lastModifiedBy>
  <cp:revision>5</cp:revision>
  <dcterms:created xsi:type="dcterms:W3CDTF">2025-11-05T16:23:00Z</dcterms:created>
  <dcterms:modified xsi:type="dcterms:W3CDTF">2025-11-05T16:30:00Z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2024-12-04T17:10:27Z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9de08f0f-b709-4031-90a1-ce6a2ccdfb42</vt:lpwstr>
  </property>
  <property fmtid="{D5CDD505-2E9C-101B-9397-08002B2CF9AE}" pid="8" name="MSIP_Label_b73649dc-6fee-4eb8-a128-734c3c842ea8_ContentBits">
    <vt:lpwstr>0</vt:lpwstr>
  </property>
  <property fmtid="{D5CDD505-2E9C-101B-9397-08002B2CF9AE}" pid="9" name="GrammarlyDocumentId">
    <vt:lpwstr>66631a6d-7b57-4ac7-8ca5-0a8008bca35c</vt:lpwstr>
  </property>
</Properties>
</file>