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0F14" w14:textId="77777777" w:rsidR="00645D5C" w:rsidRDefault="00645D5C" w:rsidP="00645D5C">
      <w:pPr>
        <w:jc w:val="center"/>
        <w:rPr>
          <w:noProof/>
          <w:sz w:val="96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720C1953" wp14:editId="55346FED">
            <wp:simplePos x="0" y="0"/>
            <wp:positionH relativeFrom="column">
              <wp:posOffset>-742950</wp:posOffset>
            </wp:positionH>
            <wp:positionV relativeFrom="paragraph">
              <wp:posOffset>-676275</wp:posOffset>
            </wp:positionV>
            <wp:extent cx="1896110" cy="13811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EP_logos_full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D3181" w14:textId="77777777" w:rsidR="00B31F50" w:rsidRPr="00C86D6C" w:rsidRDefault="00645D5C" w:rsidP="00645D5C">
      <w:pPr>
        <w:jc w:val="center"/>
        <w:rPr>
          <w:noProof/>
          <w:sz w:val="144"/>
        </w:rPr>
      </w:pPr>
      <w:r w:rsidRPr="00C86D6C">
        <w:rPr>
          <w:noProof/>
          <w:sz w:val="144"/>
        </w:rPr>
        <w:t>[ STUDY TITLE]</w:t>
      </w:r>
    </w:p>
    <w:p w14:paraId="78610763" w14:textId="77777777" w:rsidR="00645D5C" w:rsidRPr="00645D5C" w:rsidRDefault="00645D5C" w:rsidP="00645D5C">
      <w:pPr>
        <w:jc w:val="center"/>
        <w:rPr>
          <w:noProof/>
          <w:sz w:val="20"/>
        </w:rPr>
      </w:pPr>
    </w:p>
    <w:p w14:paraId="3D6565E3" w14:textId="77777777" w:rsidR="00645D5C" w:rsidRDefault="00645D5C" w:rsidP="00645D5C">
      <w:pPr>
        <w:jc w:val="center"/>
        <w:rPr>
          <w:noProof/>
        </w:rPr>
      </w:pPr>
    </w:p>
    <w:p w14:paraId="32202378" w14:textId="11BB8F57" w:rsidR="00C86D6C" w:rsidRPr="00C86D6C" w:rsidRDefault="00645D5C" w:rsidP="00C86D6C">
      <w:pPr>
        <w:jc w:val="center"/>
        <w:rPr>
          <w:noProof/>
          <w:sz w:val="72"/>
        </w:rPr>
      </w:pPr>
      <w:r w:rsidRPr="00C86D6C">
        <w:rPr>
          <w:noProof/>
          <w:sz w:val="72"/>
        </w:rPr>
        <w:t>[PURPOSE OF STUDY]</w:t>
      </w:r>
    </w:p>
    <w:p w14:paraId="5C99657D" w14:textId="77777777" w:rsidR="00645D5C" w:rsidRPr="00C86D6C" w:rsidRDefault="00645D5C" w:rsidP="00645D5C">
      <w:pPr>
        <w:jc w:val="center"/>
        <w:rPr>
          <w:noProof/>
          <w:sz w:val="40"/>
        </w:rPr>
      </w:pPr>
      <w:r w:rsidRPr="00C86D6C">
        <w:rPr>
          <w:noProof/>
          <w:sz w:val="40"/>
        </w:rPr>
        <w:t>[INCLUSION/EXCLUSION CRITERIA]</w:t>
      </w:r>
    </w:p>
    <w:p w14:paraId="03D74A26" w14:textId="5E11AEEC" w:rsidR="00645D5C" w:rsidRPr="00C86D6C" w:rsidRDefault="00645D5C" w:rsidP="00645D5C">
      <w:pPr>
        <w:jc w:val="center"/>
        <w:rPr>
          <w:noProof/>
          <w:sz w:val="40"/>
        </w:rPr>
      </w:pPr>
      <w:r w:rsidRPr="00C86D6C">
        <w:rPr>
          <w:noProof/>
          <w:sz w:val="40"/>
        </w:rPr>
        <w:t>[</w:t>
      </w:r>
      <w:r w:rsidR="00B501F4">
        <w:rPr>
          <w:noProof/>
          <w:sz w:val="40"/>
        </w:rPr>
        <w:t xml:space="preserve">SUMMARY OF </w:t>
      </w:r>
      <w:r w:rsidRPr="00C86D6C">
        <w:rPr>
          <w:noProof/>
          <w:sz w:val="40"/>
        </w:rPr>
        <w:t>PROCEDURES]</w:t>
      </w:r>
    </w:p>
    <w:p w14:paraId="58C57770" w14:textId="16A1AC78" w:rsidR="00645D5C" w:rsidRPr="00645D5C" w:rsidRDefault="00B501F4" w:rsidP="00645D5C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645D5C">
        <w:rPr>
          <w:sz w:val="28"/>
        </w:rPr>
        <w:t xml:space="preserve"> </w:t>
      </w:r>
      <w:r w:rsidR="00645D5C" w:rsidRPr="00645D5C">
        <w:rPr>
          <w:sz w:val="28"/>
        </w:rPr>
        <w:t>[</w:t>
      </w:r>
      <w:r w:rsidRPr="00B501F4">
        <w:rPr>
          <w:i/>
          <w:color w:val="0000FF"/>
          <w:sz w:val="28"/>
        </w:rPr>
        <w:t>e.g</w:t>
      </w:r>
      <w:r w:rsidR="00645D5C" w:rsidRPr="00B501F4">
        <w:rPr>
          <w:i/>
          <w:color w:val="0000FF"/>
          <w:sz w:val="28"/>
        </w:rPr>
        <w:t>., Audio-record</w:t>
      </w:r>
      <w:r w:rsidRPr="00B501F4">
        <w:rPr>
          <w:i/>
          <w:color w:val="0000FF"/>
          <w:sz w:val="28"/>
        </w:rPr>
        <w:t>ed interview, 45-60 minutes</w:t>
      </w:r>
      <w:r w:rsidR="00645D5C" w:rsidRPr="00645D5C">
        <w:rPr>
          <w:sz w:val="28"/>
        </w:rPr>
        <w:t>]</w:t>
      </w:r>
    </w:p>
    <w:p w14:paraId="2A83E578" w14:textId="77777777" w:rsidR="00645D5C" w:rsidRDefault="00645D5C" w:rsidP="00645D5C">
      <w:pPr>
        <w:pStyle w:val="ListParagraph"/>
        <w:ind w:left="0"/>
        <w:jc w:val="center"/>
      </w:pPr>
    </w:p>
    <w:p w14:paraId="21070802" w14:textId="77777777" w:rsidR="00645D5C" w:rsidRPr="00645D5C" w:rsidRDefault="00645D5C" w:rsidP="00645D5C">
      <w:pPr>
        <w:pStyle w:val="ListParagraph"/>
        <w:ind w:left="0"/>
        <w:jc w:val="center"/>
        <w:rPr>
          <w:sz w:val="36"/>
        </w:rPr>
      </w:pPr>
      <w:r w:rsidRPr="00645D5C">
        <w:rPr>
          <w:sz w:val="36"/>
        </w:rPr>
        <w:t xml:space="preserve"> [PI CONTACT INFORMATION]</w:t>
      </w:r>
    </w:p>
    <w:p w14:paraId="25CAFF48" w14:textId="77777777" w:rsidR="00645D5C" w:rsidRDefault="00645D5C" w:rsidP="00645D5C">
      <w:pPr>
        <w:pStyle w:val="ListParagraph"/>
        <w:ind w:left="0"/>
        <w:jc w:val="center"/>
      </w:pPr>
    </w:p>
    <w:p w14:paraId="77B03CBA" w14:textId="77777777" w:rsidR="00645D5C" w:rsidRDefault="00645D5C" w:rsidP="00645D5C">
      <w:pPr>
        <w:pStyle w:val="ListParagraph"/>
        <w:ind w:left="0"/>
        <w:jc w:val="center"/>
      </w:pPr>
    </w:p>
    <w:p w14:paraId="3F16A807" w14:textId="77777777" w:rsidR="00645D5C" w:rsidRPr="00645D5C" w:rsidRDefault="00645D5C" w:rsidP="00645D5C">
      <w:pPr>
        <w:pStyle w:val="ListParagraph"/>
        <w:ind w:left="0"/>
        <w:rPr>
          <w:b/>
          <w:i/>
          <w:color w:val="0000FF"/>
          <w:u w:val="single"/>
        </w:rPr>
      </w:pPr>
      <w:r w:rsidRPr="00645D5C">
        <w:rPr>
          <w:b/>
          <w:i/>
          <w:color w:val="0000FF"/>
          <w:u w:val="single"/>
        </w:rPr>
        <w:t>TIPS:</w:t>
      </w:r>
    </w:p>
    <w:p w14:paraId="6338E324" w14:textId="77777777" w:rsidR="00645D5C" w:rsidRPr="00645D5C" w:rsidRDefault="00645D5C" w:rsidP="00645D5C">
      <w:pPr>
        <w:pStyle w:val="ListParagraph"/>
        <w:numPr>
          <w:ilvl w:val="0"/>
          <w:numId w:val="1"/>
        </w:numPr>
        <w:rPr>
          <w:i/>
          <w:color w:val="0000FF"/>
          <w:sz w:val="24"/>
        </w:rPr>
      </w:pPr>
      <w:r w:rsidRPr="00645D5C">
        <w:rPr>
          <w:i/>
          <w:color w:val="0000FF"/>
          <w:sz w:val="24"/>
        </w:rPr>
        <w:t>Ensure that “research” is reflected in the [PURPOSE OF STUDY], such as “research study”</w:t>
      </w:r>
    </w:p>
    <w:p w14:paraId="186ECAAD" w14:textId="77777777" w:rsidR="00645D5C" w:rsidRPr="00645D5C" w:rsidRDefault="00645D5C" w:rsidP="00645D5C">
      <w:pPr>
        <w:pStyle w:val="ListParagraph"/>
        <w:numPr>
          <w:ilvl w:val="0"/>
          <w:numId w:val="1"/>
        </w:numPr>
        <w:rPr>
          <w:i/>
          <w:color w:val="0000FF"/>
          <w:sz w:val="24"/>
        </w:rPr>
      </w:pPr>
      <w:r w:rsidRPr="00645D5C">
        <w:rPr>
          <w:i/>
          <w:color w:val="0000FF"/>
          <w:sz w:val="24"/>
        </w:rPr>
        <w:t>Ensure [INCLUSION/EXCLUSION CRITERIA] and [PROCEDURES] are congruent with the Protocol Application and Informed Consent Form</w:t>
      </w:r>
    </w:p>
    <w:p w14:paraId="6D620638" w14:textId="77777777" w:rsidR="00645D5C" w:rsidRDefault="00645D5C" w:rsidP="00645D5C">
      <w:pPr>
        <w:pStyle w:val="ListParagraph"/>
        <w:numPr>
          <w:ilvl w:val="0"/>
          <w:numId w:val="1"/>
        </w:numPr>
        <w:rPr>
          <w:i/>
          <w:color w:val="0000FF"/>
          <w:sz w:val="24"/>
        </w:rPr>
      </w:pPr>
      <w:r w:rsidRPr="00645D5C">
        <w:rPr>
          <w:i/>
          <w:color w:val="0000FF"/>
          <w:sz w:val="24"/>
        </w:rPr>
        <w:t>Ensure that the BOTTOM RIGHT CORNER is AVAILABLE for IRB-Approved Stamp (For Studies that Qualify for Expedited and Full Board Review)</w:t>
      </w:r>
    </w:p>
    <w:p w14:paraId="64957519" w14:textId="536236AF" w:rsidR="00645D5C" w:rsidRDefault="00645D5C" w:rsidP="00645D5C">
      <w:pPr>
        <w:pStyle w:val="ListParagraph"/>
        <w:numPr>
          <w:ilvl w:val="0"/>
          <w:numId w:val="1"/>
        </w:numPr>
        <w:rPr>
          <w:i/>
          <w:color w:val="0000FF"/>
          <w:sz w:val="24"/>
        </w:rPr>
      </w:pPr>
      <w:r>
        <w:rPr>
          <w:i/>
          <w:color w:val="0000FF"/>
          <w:sz w:val="24"/>
        </w:rPr>
        <w:t>Ensure that Compensation (</w:t>
      </w:r>
      <w:proofErr w:type="gramStart"/>
      <w:r>
        <w:rPr>
          <w:i/>
          <w:color w:val="0000FF"/>
          <w:sz w:val="24"/>
        </w:rPr>
        <w:t>e.g.</w:t>
      </w:r>
      <w:proofErr w:type="gramEnd"/>
      <w:r>
        <w:rPr>
          <w:i/>
          <w:color w:val="0000FF"/>
          <w:sz w:val="24"/>
        </w:rPr>
        <w:t xml:space="preserve"> $$, Extra Credit, Raffle, etc.) is NOT prominent.</w:t>
      </w:r>
    </w:p>
    <w:p w14:paraId="79D8BAAA" w14:textId="42012676" w:rsidR="00B501F4" w:rsidRPr="00645D5C" w:rsidRDefault="00B501F4" w:rsidP="00645D5C">
      <w:pPr>
        <w:pStyle w:val="ListParagraph"/>
        <w:numPr>
          <w:ilvl w:val="0"/>
          <w:numId w:val="1"/>
        </w:numPr>
        <w:rPr>
          <w:i/>
          <w:color w:val="0000FF"/>
          <w:sz w:val="24"/>
        </w:rPr>
      </w:pPr>
      <w:r>
        <w:rPr>
          <w:i/>
          <w:color w:val="0000FF"/>
          <w:sz w:val="24"/>
        </w:rPr>
        <w:t xml:space="preserve">It is recommended to bullet procedures to facilitate comprehension. </w:t>
      </w:r>
    </w:p>
    <w:p w14:paraId="54BA2981" w14:textId="77777777" w:rsidR="00645D5C" w:rsidRPr="00645D5C" w:rsidRDefault="00645D5C" w:rsidP="00645D5C">
      <w:pPr>
        <w:rPr>
          <w:i/>
          <w:color w:val="0000FF"/>
          <w:sz w:val="24"/>
        </w:rPr>
      </w:pPr>
    </w:p>
    <w:p w14:paraId="04D72983" w14:textId="54945596" w:rsidR="00645D5C" w:rsidRPr="00645D5C" w:rsidRDefault="00DD66B0" w:rsidP="00645D5C">
      <w:pPr>
        <w:rPr>
          <w:i/>
          <w:color w:val="0000FF"/>
          <w:sz w:val="24"/>
        </w:rPr>
      </w:pPr>
      <w:r>
        <w:rPr>
          <w:i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C10CC" wp14:editId="4570569D">
                <wp:simplePos x="0" y="0"/>
                <wp:positionH relativeFrom="column">
                  <wp:posOffset>2447925</wp:posOffset>
                </wp:positionH>
                <wp:positionV relativeFrom="paragraph">
                  <wp:posOffset>667385</wp:posOffset>
                </wp:positionV>
                <wp:extent cx="4191000" cy="7905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34FDD" id="Rounded Rectangle 4" o:spid="_x0000_s1026" style="position:absolute;margin-left:192.75pt;margin-top:52.55pt;width:330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645D5C">
        <w:rPr>
          <w:i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691E" wp14:editId="562DA11A">
                <wp:simplePos x="0" y="0"/>
                <wp:positionH relativeFrom="column">
                  <wp:posOffset>2533650</wp:posOffset>
                </wp:positionH>
                <wp:positionV relativeFrom="paragraph">
                  <wp:posOffset>2400300</wp:posOffset>
                </wp:positionV>
                <wp:extent cx="4219575" cy="857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27206A" id="Rounded Rectangle 2" o:spid="_x0000_s1026" style="position:absolute;margin-left:199.5pt;margin-top:189pt;width:332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645D5C" w:rsidRPr="00645D5C">
        <w:rPr>
          <w:i/>
          <w:color w:val="0000FF"/>
          <w:sz w:val="24"/>
        </w:rPr>
        <w:t>DELETE ALL INSTRUCTIONAL PROMPTS AND TIPS PRIOR TO SUBMITTING TO THE UTEP IRB FOR REVIEW.</w:t>
      </w:r>
    </w:p>
    <w:sectPr w:rsidR="00645D5C" w:rsidRPr="00645D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BAB4" w14:textId="77777777" w:rsidR="00A42A0C" w:rsidRDefault="00A42A0C" w:rsidP="00645D5C">
      <w:pPr>
        <w:spacing w:after="0" w:line="240" w:lineRule="auto"/>
      </w:pPr>
      <w:r>
        <w:separator/>
      </w:r>
    </w:p>
  </w:endnote>
  <w:endnote w:type="continuationSeparator" w:id="0">
    <w:p w14:paraId="7933A5CC" w14:textId="77777777" w:rsidR="00A42A0C" w:rsidRDefault="00A42A0C" w:rsidP="0064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AB14" w14:textId="77777777" w:rsidR="00645D5C" w:rsidRPr="00645D5C" w:rsidRDefault="00645D5C" w:rsidP="00645D5C">
    <w:pPr>
      <w:pStyle w:val="Footer"/>
      <w:ind w:left="3600"/>
      <w:rPr>
        <w:b/>
        <w:color w:val="0000FF"/>
      </w:rPr>
    </w:pPr>
    <w:r w:rsidRPr="00645D5C">
      <w:rPr>
        <w:b/>
      </w:rPr>
      <w:tab/>
    </w:r>
    <w:r w:rsidRPr="00645D5C">
      <w:rPr>
        <w:b/>
      </w:rPr>
      <w:tab/>
    </w:r>
    <w:r w:rsidRPr="00645D5C">
      <w:rPr>
        <w:b/>
        <w:color w:val="0000FF"/>
      </w:rPr>
      <w:t xml:space="preserve">LEAVE BOTTOM RIGHT CORNER FREE FOR IRB- </w:t>
    </w:r>
  </w:p>
  <w:p w14:paraId="4EFC03DE" w14:textId="77777777" w:rsidR="00645D5C" w:rsidRPr="00645D5C" w:rsidRDefault="00645D5C" w:rsidP="00645D5C">
    <w:pPr>
      <w:pStyle w:val="Footer"/>
      <w:ind w:left="3600"/>
      <w:rPr>
        <w:b/>
        <w:color w:val="0000FF"/>
      </w:rPr>
    </w:pPr>
    <w:r w:rsidRPr="00645D5C">
      <w:rPr>
        <w:b/>
        <w:color w:val="0000FF"/>
      </w:rPr>
      <w:t xml:space="preserve">          APPROVED STAMP (for Expedited and Full Board Review)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346C" w14:textId="77777777" w:rsidR="00A42A0C" w:rsidRDefault="00A42A0C" w:rsidP="00645D5C">
      <w:pPr>
        <w:spacing w:after="0" w:line="240" w:lineRule="auto"/>
      </w:pPr>
      <w:r>
        <w:separator/>
      </w:r>
    </w:p>
  </w:footnote>
  <w:footnote w:type="continuationSeparator" w:id="0">
    <w:p w14:paraId="691A814D" w14:textId="77777777" w:rsidR="00A42A0C" w:rsidRDefault="00A42A0C" w:rsidP="0064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A9E" w14:textId="5C9E46E2" w:rsidR="00DD66B0" w:rsidRDefault="00645D5C">
    <w:pPr>
      <w:pStyle w:val="Header"/>
      <w:rPr>
        <w:color w:val="0000FF"/>
      </w:rPr>
    </w:pPr>
    <w:r>
      <w:t xml:space="preserve">                                       </w:t>
    </w:r>
    <w:r w:rsidRPr="00645D5C">
      <w:rPr>
        <w:color w:val="0000FF"/>
      </w:rPr>
      <w:t>[INCLUDE UTEP LOGO. PLACEMENT IS FLEXIBLE</w:t>
    </w:r>
    <w:r w:rsidR="00DD66B0">
      <w:rPr>
        <w:color w:val="0000FF"/>
      </w:rPr>
      <w:t xml:space="preserve">. NOTE: USE OF “PIC” REQUIRES  </w:t>
    </w:r>
  </w:p>
  <w:p w14:paraId="102A9EAE" w14:textId="209610CC" w:rsidR="00645D5C" w:rsidRPr="00645D5C" w:rsidRDefault="00DD66B0">
    <w:pPr>
      <w:pStyle w:val="Header"/>
      <w:rPr>
        <w:color w:val="0000FF"/>
      </w:rPr>
    </w:pPr>
    <w:r>
      <w:rPr>
        <w:color w:val="0000FF"/>
      </w:rPr>
      <w:t xml:space="preserve">                                            PERMISSION FROM COMMUNICATIONS</w:t>
    </w:r>
    <w:r w:rsidR="00645D5C" w:rsidRPr="00645D5C">
      <w:rPr>
        <w:color w:val="0000FF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7F63"/>
    <w:multiLevelType w:val="hybridMultilevel"/>
    <w:tmpl w:val="2342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3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5C"/>
    <w:rsid w:val="00645D5C"/>
    <w:rsid w:val="00A42A0C"/>
    <w:rsid w:val="00B31F50"/>
    <w:rsid w:val="00B501F4"/>
    <w:rsid w:val="00C86D6C"/>
    <w:rsid w:val="00DD08BD"/>
    <w:rsid w:val="00D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CEAD"/>
  <w15:chartTrackingRefBased/>
  <w15:docId w15:val="{CD5A56B5-5BC5-4083-8A73-256C74B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5C"/>
  </w:style>
  <w:style w:type="paragraph" w:styleId="Footer">
    <w:name w:val="footer"/>
    <w:basedOn w:val="Normal"/>
    <w:link w:val="FooterChar"/>
    <w:uiPriority w:val="99"/>
    <w:unhideWhenUsed/>
    <w:rsid w:val="0064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5C"/>
  </w:style>
  <w:style w:type="paragraph" w:styleId="BalloonText">
    <w:name w:val="Balloon Text"/>
    <w:basedOn w:val="Normal"/>
    <w:link w:val="BalloonTextChar"/>
    <w:uiPriority w:val="99"/>
    <w:semiHidden/>
    <w:unhideWhenUsed/>
    <w:rsid w:val="00C8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2B83FD0F1F04D8C24217930C0727F" ma:contentTypeVersion="13" ma:contentTypeDescription="Create a new document." ma:contentTypeScope="" ma:versionID="d086b69ace3e752482981c8a90842ee3">
  <xsd:schema xmlns:xsd="http://www.w3.org/2001/XMLSchema" xmlns:xs="http://www.w3.org/2001/XMLSchema" xmlns:p="http://schemas.microsoft.com/office/2006/metadata/properties" xmlns:ns3="c8c23df0-ffca-4c91-9712-b4f6c7ba9357" xmlns:ns4="c6a0988c-1bbc-4c37-8d91-f254b09be61f" targetNamespace="http://schemas.microsoft.com/office/2006/metadata/properties" ma:root="true" ma:fieldsID="b30022b3532ea8d9dea49d5dc5bbf27c" ns3:_="" ns4:_="">
    <xsd:import namespace="c8c23df0-ffca-4c91-9712-b4f6c7ba9357"/>
    <xsd:import namespace="c6a0988c-1bbc-4c37-8d91-f254b09be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3df0-ffca-4c91-9712-b4f6c7ba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988c-1bbc-4c37-8d91-f254b09b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39ABC-FB73-48C2-90DB-B234E8A56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23df0-ffca-4c91-9712-b4f6c7ba9357"/>
    <ds:schemaRef ds:uri="c6a0988c-1bbc-4c37-8d91-f254b09be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035F8-1C13-4755-A484-6EC009396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1F3A2-823C-4643-8F23-7A7029BA7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Caad, Bernice</dc:creator>
  <cp:keywords/>
  <dc:description/>
  <cp:lastModifiedBy>Caad, Bernice</cp:lastModifiedBy>
  <cp:revision>2</cp:revision>
  <cp:lastPrinted>2022-07-26T19:27:00Z</cp:lastPrinted>
  <dcterms:created xsi:type="dcterms:W3CDTF">2022-08-01T17:31:00Z</dcterms:created>
  <dcterms:modified xsi:type="dcterms:W3CDTF">2022-08-01T17:31:00Z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0x0101009612B83FD0F1F04D8C24217930C0727F</vt:lpwstr>
  </property>
</Properties>
</file>