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E283B" w14:textId="630A3711" w:rsidR="00B85089" w:rsidRPr="0073727F" w:rsidRDefault="00075956" w:rsidP="00976FBA">
      <w:pPr>
        <w:spacing w:after="0" w:line="240" w:lineRule="auto"/>
        <w:jc w:val="right"/>
        <w:rPr>
          <w:rFonts w:cstheme="minorHAnsi"/>
          <w:sz w:val="24"/>
          <w:szCs w:val="24"/>
        </w:rPr>
      </w:pPr>
      <w:r w:rsidRPr="0073727F">
        <w:rPr>
          <w:noProof/>
        </w:rPr>
        <w:drawing>
          <wp:anchor distT="0" distB="0" distL="114300" distR="114300" simplePos="0" relativeHeight="251658240" behindDoc="0" locked="0" layoutInCell="1" allowOverlap="1" wp14:anchorId="19EF764C" wp14:editId="2D9CEC1E">
            <wp:simplePos x="0" y="0"/>
            <wp:positionH relativeFrom="margin">
              <wp:align>center</wp:align>
            </wp:positionH>
            <wp:positionV relativeFrom="margin">
              <wp:align>top</wp:align>
            </wp:positionV>
            <wp:extent cx="5029200" cy="914400"/>
            <wp:effectExtent l="0" t="0" r="0" b="0"/>
            <wp:wrapSquare wrapText="bothSides"/>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29200" cy="914400"/>
                    </a:xfrm>
                    <a:prstGeom prst="rect">
                      <a:avLst/>
                    </a:prstGeom>
                  </pic:spPr>
                </pic:pic>
              </a:graphicData>
            </a:graphic>
            <wp14:sizeRelH relativeFrom="page">
              <wp14:pctWidth>0</wp14:pctWidth>
            </wp14:sizeRelH>
            <wp14:sizeRelV relativeFrom="page">
              <wp14:pctHeight>0</wp14:pctHeight>
            </wp14:sizeRelV>
          </wp:anchor>
        </w:drawing>
      </w:r>
    </w:p>
    <w:p w14:paraId="79FD3E8E" w14:textId="77777777" w:rsidR="00FA1723" w:rsidRPr="0073727F" w:rsidRDefault="00FA1723" w:rsidP="00976FBA">
      <w:pPr>
        <w:spacing w:after="0" w:line="240" w:lineRule="auto"/>
        <w:rPr>
          <w:rFonts w:cstheme="minorHAnsi"/>
          <w:b/>
          <w:bCs/>
          <w:sz w:val="24"/>
          <w:szCs w:val="24"/>
        </w:rPr>
      </w:pPr>
    </w:p>
    <w:p w14:paraId="542F57FB" w14:textId="77777777" w:rsidR="00133AA1" w:rsidRPr="0073727F" w:rsidRDefault="00133AA1" w:rsidP="00976FBA">
      <w:pPr>
        <w:spacing w:after="0" w:line="240" w:lineRule="auto"/>
        <w:jc w:val="center"/>
        <w:rPr>
          <w:rFonts w:cstheme="minorHAnsi"/>
          <w:b/>
          <w:bCs/>
          <w:sz w:val="24"/>
          <w:szCs w:val="24"/>
        </w:rPr>
      </w:pPr>
    </w:p>
    <w:p w14:paraId="739AD200" w14:textId="77777777" w:rsidR="00133AA1" w:rsidRPr="0073727F" w:rsidRDefault="00133AA1" w:rsidP="00976FBA">
      <w:pPr>
        <w:spacing w:after="0" w:line="240" w:lineRule="auto"/>
        <w:jc w:val="center"/>
        <w:rPr>
          <w:rFonts w:cstheme="minorHAnsi"/>
          <w:b/>
          <w:bCs/>
          <w:sz w:val="24"/>
          <w:szCs w:val="24"/>
        </w:rPr>
      </w:pPr>
    </w:p>
    <w:p w14:paraId="180B30D2" w14:textId="77777777" w:rsidR="00133AA1" w:rsidRPr="0073727F" w:rsidRDefault="00133AA1" w:rsidP="00976FBA">
      <w:pPr>
        <w:spacing w:after="0" w:line="240" w:lineRule="auto"/>
        <w:jc w:val="center"/>
        <w:rPr>
          <w:rFonts w:cstheme="minorHAnsi"/>
          <w:b/>
          <w:bCs/>
          <w:sz w:val="24"/>
          <w:szCs w:val="24"/>
        </w:rPr>
      </w:pPr>
    </w:p>
    <w:p w14:paraId="7AF329D4" w14:textId="77777777" w:rsidR="00133AA1" w:rsidRPr="0073727F" w:rsidRDefault="00133AA1" w:rsidP="00976FBA">
      <w:pPr>
        <w:spacing w:after="0" w:line="240" w:lineRule="auto"/>
        <w:jc w:val="center"/>
        <w:rPr>
          <w:rFonts w:cstheme="minorHAnsi"/>
          <w:b/>
          <w:bCs/>
          <w:sz w:val="24"/>
          <w:szCs w:val="24"/>
        </w:rPr>
      </w:pPr>
    </w:p>
    <w:p w14:paraId="2BFA5F20" w14:textId="005C9600" w:rsidR="00B85089" w:rsidRPr="0073727F" w:rsidRDefault="00B85089" w:rsidP="00976FBA">
      <w:pPr>
        <w:spacing w:after="0" w:line="240" w:lineRule="auto"/>
        <w:jc w:val="center"/>
        <w:rPr>
          <w:rFonts w:cstheme="minorHAnsi"/>
          <w:b/>
          <w:bCs/>
          <w:sz w:val="24"/>
          <w:szCs w:val="24"/>
        </w:rPr>
      </w:pPr>
      <w:r w:rsidRPr="0073727F">
        <w:rPr>
          <w:rFonts w:cstheme="minorHAnsi"/>
          <w:b/>
          <w:bCs/>
          <w:sz w:val="24"/>
          <w:szCs w:val="24"/>
        </w:rPr>
        <w:t>GUIDELINES OF THE APPROPRIATIONS COMMITTEE</w:t>
      </w:r>
      <w:r w:rsidR="00842B44" w:rsidRPr="0073727F">
        <w:rPr>
          <w:rFonts w:cstheme="minorHAnsi"/>
          <w:b/>
          <w:bCs/>
          <w:sz w:val="24"/>
          <w:szCs w:val="24"/>
        </w:rPr>
        <w:br/>
      </w:r>
      <w:r w:rsidRPr="0073727F">
        <w:rPr>
          <w:rFonts w:cstheme="minorHAnsi"/>
          <w:b/>
          <w:bCs/>
          <w:sz w:val="24"/>
          <w:szCs w:val="24"/>
        </w:rPr>
        <w:t>OF THE STUDENT GOVERNMENT ASSOCIATION</w:t>
      </w:r>
      <w:r w:rsidR="00842B44" w:rsidRPr="0073727F">
        <w:rPr>
          <w:rFonts w:cstheme="minorHAnsi"/>
          <w:b/>
          <w:bCs/>
          <w:sz w:val="24"/>
          <w:szCs w:val="24"/>
        </w:rPr>
        <w:br/>
      </w:r>
      <w:r w:rsidRPr="0073727F">
        <w:rPr>
          <w:rFonts w:cstheme="minorHAnsi"/>
          <w:b/>
          <w:bCs/>
          <w:sz w:val="24"/>
          <w:szCs w:val="24"/>
        </w:rPr>
        <w:t>OF THE UNIVERSITY OF TEXAS AT EL PASO</w:t>
      </w:r>
    </w:p>
    <w:p w14:paraId="47678352" w14:textId="6925C890" w:rsidR="00C81CDA" w:rsidRDefault="00C81CDA" w:rsidP="00976FBA">
      <w:pPr>
        <w:spacing w:after="0" w:line="240" w:lineRule="auto"/>
        <w:rPr>
          <w:rFonts w:cstheme="minorHAnsi"/>
          <w:sz w:val="24"/>
          <w:szCs w:val="24"/>
        </w:rPr>
      </w:pPr>
    </w:p>
    <w:p w14:paraId="698C2C1A" w14:textId="77777777" w:rsidR="00C81CDA" w:rsidRPr="0073727F" w:rsidRDefault="00C81CDA" w:rsidP="00976FBA">
      <w:pPr>
        <w:spacing w:after="0" w:line="240" w:lineRule="auto"/>
        <w:rPr>
          <w:rFonts w:cstheme="minorHAnsi"/>
          <w:sz w:val="24"/>
          <w:szCs w:val="24"/>
        </w:rPr>
      </w:pPr>
    </w:p>
    <w:p w14:paraId="52D12E33" w14:textId="77777777" w:rsidR="003C06B4" w:rsidRPr="0073727F" w:rsidRDefault="003C06B4" w:rsidP="00976FBA">
      <w:pPr>
        <w:spacing w:after="0" w:line="240" w:lineRule="auto"/>
        <w:rPr>
          <w:rFonts w:cstheme="minorHAnsi"/>
          <w:sz w:val="24"/>
          <w:szCs w:val="24"/>
        </w:rPr>
      </w:pPr>
    </w:p>
    <w:p w14:paraId="6D04390E" w14:textId="50339FC3" w:rsidR="00C1145C" w:rsidRPr="0073727F" w:rsidRDefault="41F116DE" w:rsidP="00976FBA">
      <w:pPr>
        <w:spacing w:after="0" w:line="240" w:lineRule="auto"/>
        <w:ind w:left="720" w:firstLine="720"/>
        <w:rPr>
          <w:rFonts w:cstheme="minorHAnsi"/>
          <w:sz w:val="24"/>
          <w:szCs w:val="24"/>
        </w:rPr>
      </w:pPr>
      <w:r w:rsidRPr="0073727F">
        <w:rPr>
          <w:rFonts w:cstheme="minorHAnsi"/>
          <w:sz w:val="24"/>
          <w:szCs w:val="24"/>
        </w:rPr>
        <w:t>ARTICLE I</w:t>
      </w:r>
      <w:r w:rsidR="00B85089" w:rsidRPr="0073727F">
        <w:rPr>
          <w:rFonts w:cstheme="minorHAnsi"/>
          <w:sz w:val="24"/>
          <w:szCs w:val="24"/>
        </w:rPr>
        <w:tab/>
      </w:r>
      <w:r w:rsidR="00B85089" w:rsidRPr="0073727F">
        <w:rPr>
          <w:rFonts w:cstheme="minorHAnsi"/>
          <w:sz w:val="24"/>
          <w:szCs w:val="24"/>
        </w:rPr>
        <w:tab/>
      </w:r>
      <w:r w:rsidR="00B85089" w:rsidRPr="0073727F">
        <w:rPr>
          <w:rFonts w:cstheme="minorHAnsi"/>
          <w:sz w:val="24"/>
          <w:szCs w:val="24"/>
        </w:rPr>
        <w:tab/>
      </w:r>
      <w:r w:rsidR="007541AB" w:rsidRPr="0073727F">
        <w:rPr>
          <w:rFonts w:cstheme="minorHAnsi"/>
          <w:sz w:val="24"/>
          <w:szCs w:val="24"/>
        </w:rPr>
        <w:tab/>
      </w:r>
      <w:r w:rsidRPr="0073727F">
        <w:rPr>
          <w:rFonts w:cstheme="minorHAnsi"/>
          <w:sz w:val="24"/>
          <w:szCs w:val="24"/>
        </w:rPr>
        <w:t>PURPOSE</w:t>
      </w:r>
    </w:p>
    <w:p w14:paraId="001D3C25" w14:textId="77777777" w:rsidR="007541AB" w:rsidRPr="0073727F" w:rsidRDefault="007541AB" w:rsidP="00976FBA">
      <w:pPr>
        <w:spacing w:after="0" w:line="240" w:lineRule="auto"/>
        <w:ind w:left="720" w:firstLine="720"/>
        <w:rPr>
          <w:rFonts w:cstheme="minorHAnsi"/>
          <w:sz w:val="24"/>
          <w:szCs w:val="24"/>
        </w:rPr>
      </w:pPr>
    </w:p>
    <w:p w14:paraId="0368687A" w14:textId="43A1D7C3" w:rsidR="00B85089" w:rsidRPr="0073727F" w:rsidRDefault="4DCC39DE" w:rsidP="00976FBA">
      <w:pPr>
        <w:spacing w:after="0" w:line="240" w:lineRule="auto"/>
        <w:ind w:left="720" w:firstLine="720"/>
        <w:rPr>
          <w:rFonts w:cstheme="minorHAnsi"/>
          <w:sz w:val="24"/>
          <w:szCs w:val="24"/>
        </w:rPr>
      </w:pPr>
      <w:r w:rsidRPr="0073727F">
        <w:rPr>
          <w:rFonts w:cstheme="minorHAnsi"/>
          <w:sz w:val="24"/>
          <w:szCs w:val="24"/>
        </w:rPr>
        <w:t xml:space="preserve">ARTICLE </w:t>
      </w:r>
      <w:r w:rsidR="00C1145C" w:rsidRPr="0073727F">
        <w:rPr>
          <w:rFonts w:cstheme="minorHAnsi"/>
          <w:sz w:val="24"/>
          <w:szCs w:val="24"/>
        </w:rPr>
        <w:t>II</w:t>
      </w:r>
      <w:r w:rsidRPr="0073727F">
        <w:rPr>
          <w:rFonts w:cstheme="minorHAnsi"/>
          <w:sz w:val="24"/>
          <w:szCs w:val="24"/>
        </w:rPr>
        <w:tab/>
      </w:r>
      <w:r w:rsidRPr="0073727F">
        <w:rPr>
          <w:rFonts w:cstheme="minorHAnsi"/>
          <w:sz w:val="24"/>
          <w:szCs w:val="24"/>
        </w:rPr>
        <w:tab/>
      </w:r>
      <w:r w:rsidRPr="0073727F">
        <w:rPr>
          <w:rFonts w:cstheme="minorHAnsi"/>
          <w:sz w:val="24"/>
          <w:szCs w:val="24"/>
        </w:rPr>
        <w:tab/>
      </w:r>
      <w:r w:rsidR="007541AB" w:rsidRPr="0073727F">
        <w:rPr>
          <w:rFonts w:cstheme="minorHAnsi"/>
          <w:sz w:val="24"/>
          <w:szCs w:val="24"/>
        </w:rPr>
        <w:tab/>
      </w:r>
      <w:r w:rsidRPr="0073727F">
        <w:rPr>
          <w:rFonts w:cstheme="minorHAnsi"/>
          <w:sz w:val="24"/>
          <w:szCs w:val="24"/>
        </w:rPr>
        <w:t>DUTIES AND RESPONSIBILITIES</w:t>
      </w:r>
    </w:p>
    <w:p w14:paraId="6519314B" w14:textId="77777777" w:rsidR="007541AB" w:rsidRPr="0073727F" w:rsidRDefault="007541AB" w:rsidP="00976FBA">
      <w:pPr>
        <w:spacing w:after="0" w:line="240" w:lineRule="auto"/>
        <w:ind w:left="720" w:firstLine="720"/>
        <w:rPr>
          <w:rFonts w:cstheme="minorHAnsi"/>
          <w:sz w:val="24"/>
          <w:szCs w:val="24"/>
        </w:rPr>
      </w:pPr>
    </w:p>
    <w:p w14:paraId="115EFF39" w14:textId="38D52C81" w:rsidR="585710C0" w:rsidRPr="0073727F" w:rsidRDefault="41F116DE" w:rsidP="00976FBA">
      <w:pPr>
        <w:spacing w:after="0" w:line="240" w:lineRule="auto"/>
        <w:ind w:left="720" w:firstLine="720"/>
        <w:rPr>
          <w:rFonts w:cstheme="minorHAnsi"/>
          <w:sz w:val="24"/>
          <w:szCs w:val="24"/>
        </w:rPr>
      </w:pPr>
      <w:r w:rsidRPr="0073727F">
        <w:rPr>
          <w:rFonts w:cstheme="minorHAnsi"/>
          <w:sz w:val="24"/>
          <w:szCs w:val="24"/>
        </w:rPr>
        <w:t>ARTICLE II</w:t>
      </w:r>
      <w:r w:rsidR="16328D8A" w:rsidRPr="0073727F">
        <w:rPr>
          <w:rFonts w:cstheme="minorHAnsi"/>
          <w:sz w:val="24"/>
          <w:szCs w:val="24"/>
        </w:rPr>
        <w:t>I</w:t>
      </w:r>
      <w:r w:rsidR="00B85089" w:rsidRPr="0073727F">
        <w:rPr>
          <w:rFonts w:cstheme="minorHAnsi"/>
          <w:sz w:val="24"/>
          <w:szCs w:val="24"/>
        </w:rPr>
        <w:tab/>
      </w:r>
      <w:r w:rsidR="00B85089" w:rsidRPr="0073727F">
        <w:rPr>
          <w:rFonts w:cstheme="minorHAnsi"/>
          <w:sz w:val="24"/>
          <w:szCs w:val="24"/>
        </w:rPr>
        <w:tab/>
      </w:r>
      <w:r w:rsidR="00B85089" w:rsidRPr="0073727F">
        <w:rPr>
          <w:rFonts w:cstheme="minorHAnsi"/>
          <w:sz w:val="24"/>
          <w:szCs w:val="24"/>
        </w:rPr>
        <w:tab/>
      </w:r>
      <w:r w:rsidR="007541AB" w:rsidRPr="0073727F">
        <w:rPr>
          <w:rFonts w:cstheme="minorHAnsi"/>
          <w:sz w:val="24"/>
          <w:szCs w:val="24"/>
        </w:rPr>
        <w:tab/>
      </w:r>
      <w:r w:rsidRPr="0073727F">
        <w:rPr>
          <w:rFonts w:cstheme="minorHAnsi"/>
          <w:sz w:val="24"/>
          <w:szCs w:val="24"/>
        </w:rPr>
        <w:t>GENERAL PROVISIONS</w:t>
      </w:r>
    </w:p>
    <w:p w14:paraId="77560C72" w14:textId="77777777" w:rsidR="007541AB" w:rsidRPr="0073727F" w:rsidRDefault="007541AB" w:rsidP="00976FBA">
      <w:pPr>
        <w:spacing w:after="0" w:line="240" w:lineRule="auto"/>
        <w:ind w:left="720" w:firstLine="720"/>
        <w:rPr>
          <w:rFonts w:cstheme="minorHAnsi"/>
          <w:sz w:val="24"/>
          <w:szCs w:val="24"/>
        </w:rPr>
      </w:pPr>
    </w:p>
    <w:p w14:paraId="68143EEB" w14:textId="527BED93" w:rsidR="00B85089" w:rsidRPr="0073727F" w:rsidRDefault="2C1F9F69" w:rsidP="00976FBA">
      <w:pPr>
        <w:spacing w:after="0" w:line="240" w:lineRule="auto"/>
        <w:ind w:left="720" w:firstLine="720"/>
        <w:rPr>
          <w:rFonts w:cstheme="minorHAnsi"/>
          <w:sz w:val="24"/>
          <w:szCs w:val="24"/>
        </w:rPr>
      </w:pPr>
      <w:r w:rsidRPr="0073727F">
        <w:rPr>
          <w:rFonts w:cstheme="minorHAnsi"/>
          <w:sz w:val="24"/>
          <w:szCs w:val="24"/>
        </w:rPr>
        <w:t xml:space="preserve">ARTICLE IV </w:t>
      </w:r>
      <w:r w:rsidRPr="0073727F">
        <w:rPr>
          <w:rFonts w:cstheme="minorHAnsi"/>
          <w:sz w:val="24"/>
          <w:szCs w:val="24"/>
        </w:rPr>
        <w:tab/>
      </w:r>
      <w:r w:rsidRPr="0073727F">
        <w:rPr>
          <w:rFonts w:cstheme="minorHAnsi"/>
          <w:sz w:val="24"/>
          <w:szCs w:val="24"/>
        </w:rPr>
        <w:tab/>
      </w:r>
      <w:r w:rsidRPr="0073727F">
        <w:rPr>
          <w:rFonts w:cstheme="minorHAnsi"/>
          <w:sz w:val="24"/>
          <w:szCs w:val="24"/>
        </w:rPr>
        <w:tab/>
      </w:r>
      <w:r w:rsidR="007541AB" w:rsidRPr="0073727F">
        <w:rPr>
          <w:rFonts w:cstheme="minorHAnsi"/>
          <w:sz w:val="24"/>
          <w:szCs w:val="24"/>
        </w:rPr>
        <w:tab/>
      </w:r>
      <w:r w:rsidRPr="0073727F">
        <w:rPr>
          <w:rFonts w:cstheme="minorHAnsi"/>
          <w:sz w:val="24"/>
          <w:szCs w:val="24"/>
        </w:rPr>
        <w:t>STRUCTURE</w:t>
      </w:r>
    </w:p>
    <w:p w14:paraId="0E89F767" w14:textId="77777777" w:rsidR="007541AB" w:rsidRPr="0073727F" w:rsidRDefault="007541AB" w:rsidP="00976FBA">
      <w:pPr>
        <w:spacing w:after="0" w:line="240" w:lineRule="auto"/>
        <w:ind w:left="720" w:firstLine="720"/>
        <w:rPr>
          <w:rFonts w:cstheme="minorHAnsi"/>
          <w:sz w:val="24"/>
          <w:szCs w:val="24"/>
        </w:rPr>
      </w:pPr>
    </w:p>
    <w:p w14:paraId="6D694B84" w14:textId="58159398" w:rsidR="00012E1E" w:rsidRPr="0073727F" w:rsidRDefault="41F116DE" w:rsidP="00976FBA">
      <w:pPr>
        <w:spacing w:after="0" w:line="240" w:lineRule="auto"/>
        <w:ind w:left="720" w:firstLine="720"/>
        <w:rPr>
          <w:rFonts w:cstheme="minorHAnsi"/>
          <w:sz w:val="24"/>
          <w:szCs w:val="24"/>
        </w:rPr>
      </w:pPr>
      <w:r w:rsidRPr="0073727F">
        <w:rPr>
          <w:rFonts w:cstheme="minorHAnsi"/>
          <w:sz w:val="24"/>
          <w:szCs w:val="24"/>
        </w:rPr>
        <w:t xml:space="preserve">ARTICLE </w:t>
      </w:r>
      <w:r w:rsidR="49F69DFD" w:rsidRPr="0073727F">
        <w:rPr>
          <w:rFonts w:cstheme="minorHAnsi"/>
          <w:sz w:val="24"/>
          <w:szCs w:val="24"/>
        </w:rPr>
        <w:t>V</w:t>
      </w:r>
      <w:r w:rsidR="00B85089" w:rsidRPr="0073727F">
        <w:rPr>
          <w:rFonts w:cstheme="minorHAnsi"/>
          <w:sz w:val="24"/>
          <w:szCs w:val="24"/>
        </w:rPr>
        <w:tab/>
      </w:r>
      <w:r w:rsidR="00B85089" w:rsidRPr="0073727F">
        <w:rPr>
          <w:rFonts w:cstheme="minorHAnsi"/>
          <w:sz w:val="24"/>
          <w:szCs w:val="24"/>
        </w:rPr>
        <w:tab/>
      </w:r>
      <w:r w:rsidR="00B85089" w:rsidRPr="0073727F">
        <w:rPr>
          <w:rFonts w:cstheme="minorHAnsi"/>
          <w:sz w:val="24"/>
          <w:szCs w:val="24"/>
        </w:rPr>
        <w:tab/>
      </w:r>
      <w:r w:rsidR="007541AB" w:rsidRPr="0073727F">
        <w:rPr>
          <w:rFonts w:cstheme="minorHAnsi"/>
          <w:sz w:val="24"/>
          <w:szCs w:val="24"/>
        </w:rPr>
        <w:tab/>
      </w:r>
      <w:r w:rsidR="4709A193" w:rsidRPr="0073727F">
        <w:rPr>
          <w:rFonts w:cstheme="minorHAnsi"/>
          <w:sz w:val="24"/>
          <w:szCs w:val="24"/>
        </w:rPr>
        <w:t>THE COMMITTEE OFFICERS</w:t>
      </w:r>
    </w:p>
    <w:p w14:paraId="1D07CFDC" w14:textId="77777777" w:rsidR="007541AB" w:rsidRPr="0073727F" w:rsidRDefault="007541AB" w:rsidP="00976FBA">
      <w:pPr>
        <w:spacing w:after="0" w:line="240" w:lineRule="auto"/>
        <w:ind w:left="720" w:firstLine="720"/>
        <w:rPr>
          <w:rFonts w:cstheme="minorHAnsi"/>
          <w:sz w:val="24"/>
          <w:szCs w:val="24"/>
        </w:rPr>
      </w:pPr>
    </w:p>
    <w:p w14:paraId="0C2E6819" w14:textId="340F7ABB" w:rsidR="00B85089" w:rsidRPr="0073727F" w:rsidRDefault="45E67B92" w:rsidP="00976FBA">
      <w:pPr>
        <w:spacing w:after="0" w:line="240" w:lineRule="auto"/>
        <w:ind w:left="720" w:firstLine="720"/>
        <w:rPr>
          <w:rFonts w:cstheme="minorHAnsi"/>
          <w:sz w:val="24"/>
          <w:szCs w:val="24"/>
        </w:rPr>
      </w:pPr>
      <w:r w:rsidRPr="0073727F">
        <w:rPr>
          <w:rFonts w:cstheme="minorHAnsi"/>
          <w:sz w:val="24"/>
          <w:szCs w:val="24"/>
        </w:rPr>
        <w:t xml:space="preserve">ARTICLE </w:t>
      </w:r>
      <w:r w:rsidR="4523ABDF" w:rsidRPr="0073727F">
        <w:rPr>
          <w:rFonts w:cstheme="minorHAnsi"/>
          <w:sz w:val="24"/>
          <w:szCs w:val="24"/>
        </w:rPr>
        <w:t>V</w:t>
      </w:r>
      <w:r w:rsidR="06D10A66" w:rsidRPr="0073727F">
        <w:rPr>
          <w:rFonts w:cstheme="minorHAnsi"/>
          <w:sz w:val="24"/>
          <w:szCs w:val="24"/>
        </w:rPr>
        <w:t>I</w:t>
      </w:r>
      <w:r w:rsidR="00012E1E" w:rsidRPr="0073727F">
        <w:rPr>
          <w:rFonts w:cstheme="minorHAnsi"/>
          <w:sz w:val="24"/>
          <w:szCs w:val="24"/>
        </w:rPr>
        <w:tab/>
      </w:r>
      <w:r w:rsidR="00012E1E" w:rsidRPr="0073727F">
        <w:rPr>
          <w:rFonts w:cstheme="minorHAnsi"/>
          <w:sz w:val="24"/>
          <w:szCs w:val="24"/>
        </w:rPr>
        <w:tab/>
      </w:r>
      <w:r w:rsidR="00012E1E" w:rsidRPr="0073727F">
        <w:rPr>
          <w:rFonts w:cstheme="minorHAnsi"/>
          <w:sz w:val="24"/>
          <w:szCs w:val="24"/>
        </w:rPr>
        <w:tab/>
      </w:r>
      <w:r w:rsidR="007541AB" w:rsidRPr="0073727F">
        <w:rPr>
          <w:rFonts w:cstheme="minorHAnsi"/>
          <w:sz w:val="24"/>
          <w:szCs w:val="24"/>
        </w:rPr>
        <w:tab/>
      </w:r>
      <w:r w:rsidRPr="0073727F">
        <w:rPr>
          <w:rFonts w:cstheme="minorHAnsi"/>
          <w:sz w:val="24"/>
          <w:szCs w:val="24"/>
        </w:rPr>
        <w:t>FUNDING</w:t>
      </w:r>
    </w:p>
    <w:p w14:paraId="3EA991F1" w14:textId="77777777" w:rsidR="007541AB" w:rsidRPr="0073727F" w:rsidRDefault="007541AB" w:rsidP="00976FBA">
      <w:pPr>
        <w:spacing w:after="0" w:line="240" w:lineRule="auto"/>
        <w:ind w:left="720" w:firstLine="720"/>
        <w:rPr>
          <w:rFonts w:cstheme="minorHAnsi"/>
          <w:sz w:val="24"/>
          <w:szCs w:val="24"/>
        </w:rPr>
      </w:pPr>
    </w:p>
    <w:p w14:paraId="4F86ABDB" w14:textId="5D57ADD8" w:rsidR="00B85089" w:rsidRPr="0073727F" w:rsidRDefault="41F116DE" w:rsidP="00976FBA">
      <w:pPr>
        <w:spacing w:after="0" w:line="240" w:lineRule="auto"/>
        <w:ind w:left="720" w:firstLine="720"/>
        <w:rPr>
          <w:rFonts w:cstheme="minorHAnsi"/>
          <w:sz w:val="24"/>
          <w:szCs w:val="24"/>
        </w:rPr>
      </w:pPr>
      <w:r w:rsidRPr="0073727F">
        <w:rPr>
          <w:rFonts w:cstheme="minorHAnsi"/>
          <w:sz w:val="24"/>
          <w:szCs w:val="24"/>
        </w:rPr>
        <w:t>ARTICLE</w:t>
      </w:r>
      <w:r w:rsidR="4523ABDF" w:rsidRPr="0073727F">
        <w:rPr>
          <w:rFonts w:cstheme="minorHAnsi"/>
          <w:sz w:val="24"/>
          <w:szCs w:val="24"/>
        </w:rPr>
        <w:t xml:space="preserve"> V</w:t>
      </w:r>
      <w:r w:rsidR="169FCC18" w:rsidRPr="0073727F">
        <w:rPr>
          <w:rFonts w:cstheme="minorHAnsi"/>
          <w:sz w:val="24"/>
          <w:szCs w:val="24"/>
        </w:rPr>
        <w:t>I</w:t>
      </w:r>
      <w:r w:rsidR="4B5853D9" w:rsidRPr="0073727F">
        <w:rPr>
          <w:rFonts w:cstheme="minorHAnsi"/>
          <w:sz w:val="24"/>
          <w:szCs w:val="24"/>
        </w:rPr>
        <w:t>I</w:t>
      </w:r>
      <w:r w:rsidR="00B85089" w:rsidRPr="0073727F">
        <w:rPr>
          <w:rFonts w:cstheme="minorHAnsi"/>
          <w:sz w:val="24"/>
          <w:szCs w:val="24"/>
        </w:rPr>
        <w:tab/>
      </w:r>
      <w:r w:rsidR="00B85089" w:rsidRPr="0073727F">
        <w:rPr>
          <w:rFonts w:cstheme="minorHAnsi"/>
          <w:sz w:val="24"/>
          <w:szCs w:val="24"/>
        </w:rPr>
        <w:tab/>
      </w:r>
      <w:r w:rsidR="00B85089" w:rsidRPr="0073727F">
        <w:rPr>
          <w:rFonts w:cstheme="minorHAnsi"/>
          <w:sz w:val="24"/>
          <w:szCs w:val="24"/>
        </w:rPr>
        <w:tab/>
      </w:r>
      <w:r w:rsidR="007541AB" w:rsidRPr="0073727F">
        <w:rPr>
          <w:rFonts w:cstheme="minorHAnsi"/>
          <w:sz w:val="24"/>
          <w:szCs w:val="24"/>
        </w:rPr>
        <w:tab/>
      </w:r>
      <w:r w:rsidR="4709A193" w:rsidRPr="0073727F">
        <w:rPr>
          <w:rFonts w:cstheme="minorHAnsi"/>
          <w:sz w:val="24"/>
          <w:szCs w:val="24"/>
        </w:rPr>
        <w:t>ELIGIBILITY</w:t>
      </w:r>
      <w:r w:rsidR="00222817" w:rsidRPr="0073727F">
        <w:rPr>
          <w:rFonts w:cstheme="minorHAnsi"/>
          <w:sz w:val="24"/>
          <w:szCs w:val="24"/>
        </w:rPr>
        <w:t xml:space="preserve"> AND UNIVERSITY COMPLAINCE</w:t>
      </w:r>
    </w:p>
    <w:p w14:paraId="284113FA" w14:textId="77777777" w:rsidR="007541AB" w:rsidRPr="0073727F" w:rsidRDefault="007541AB" w:rsidP="00976FBA">
      <w:pPr>
        <w:spacing w:after="0" w:line="240" w:lineRule="auto"/>
        <w:ind w:left="720" w:firstLine="720"/>
        <w:rPr>
          <w:rFonts w:cstheme="minorHAnsi"/>
          <w:sz w:val="24"/>
          <w:szCs w:val="24"/>
        </w:rPr>
      </w:pPr>
    </w:p>
    <w:p w14:paraId="37A85358" w14:textId="5C4A44DF" w:rsidR="00B85089" w:rsidRPr="0073727F" w:rsidRDefault="41F116DE" w:rsidP="00976FBA">
      <w:pPr>
        <w:spacing w:after="0" w:line="240" w:lineRule="auto"/>
        <w:ind w:left="720" w:firstLine="720"/>
        <w:rPr>
          <w:rFonts w:cstheme="minorHAnsi"/>
          <w:sz w:val="24"/>
          <w:szCs w:val="24"/>
        </w:rPr>
      </w:pPr>
      <w:r w:rsidRPr="0073727F">
        <w:rPr>
          <w:rFonts w:cstheme="minorHAnsi"/>
          <w:sz w:val="24"/>
          <w:szCs w:val="24"/>
        </w:rPr>
        <w:t>ARTICLE V</w:t>
      </w:r>
      <w:r w:rsidR="4523ABDF" w:rsidRPr="0073727F">
        <w:rPr>
          <w:rFonts w:cstheme="minorHAnsi"/>
          <w:sz w:val="24"/>
          <w:szCs w:val="24"/>
        </w:rPr>
        <w:t>I</w:t>
      </w:r>
      <w:r w:rsidR="5613011C" w:rsidRPr="0073727F">
        <w:rPr>
          <w:rFonts w:cstheme="minorHAnsi"/>
          <w:sz w:val="24"/>
          <w:szCs w:val="24"/>
        </w:rPr>
        <w:t>I</w:t>
      </w:r>
      <w:r w:rsidR="0E75F2AE" w:rsidRPr="0073727F">
        <w:rPr>
          <w:rFonts w:cstheme="minorHAnsi"/>
          <w:sz w:val="24"/>
          <w:szCs w:val="24"/>
        </w:rPr>
        <w:t>I</w:t>
      </w:r>
      <w:r w:rsidR="00B85089" w:rsidRPr="0073727F">
        <w:rPr>
          <w:rFonts w:cstheme="minorHAnsi"/>
          <w:sz w:val="24"/>
          <w:szCs w:val="24"/>
        </w:rPr>
        <w:tab/>
      </w:r>
      <w:r w:rsidR="00B85089" w:rsidRPr="0073727F">
        <w:rPr>
          <w:rFonts w:cstheme="minorHAnsi"/>
          <w:sz w:val="24"/>
          <w:szCs w:val="24"/>
        </w:rPr>
        <w:tab/>
      </w:r>
      <w:r w:rsidR="00B85089" w:rsidRPr="0073727F">
        <w:rPr>
          <w:rFonts w:cstheme="minorHAnsi"/>
          <w:sz w:val="24"/>
          <w:szCs w:val="24"/>
        </w:rPr>
        <w:tab/>
      </w:r>
      <w:r w:rsidR="007541AB" w:rsidRPr="0073727F">
        <w:rPr>
          <w:rFonts w:cstheme="minorHAnsi"/>
          <w:sz w:val="24"/>
          <w:szCs w:val="24"/>
        </w:rPr>
        <w:tab/>
      </w:r>
      <w:r w:rsidR="4709A193" w:rsidRPr="0073727F">
        <w:rPr>
          <w:rFonts w:cstheme="minorHAnsi"/>
          <w:sz w:val="24"/>
          <w:szCs w:val="24"/>
        </w:rPr>
        <w:t>TRAVEL</w:t>
      </w:r>
    </w:p>
    <w:p w14:paraId="1BAEFFB9" w14:textId="77777777" w:rsidR="007541AB" w:rsidRPr="0073727F" w:rsidRDefault="007541AB" w:rsidP="00976FBA">
      <w:pPr>
        <w:spacing w:after="0" w:line="240" w:lineRule="auto"/>
        <w:ind w:left="720" w:firstLine="720"/>
        <w:rPr>
          <w:rFonts w:cstheme="minorHAnsi"/>
          <w:sz w:val="24"/>
          <w:szCs w:val="24"/>
        </w:rPr>
      </w:pPr>
    </w:p>
    <w:p w14:paraId="3433E038" w14:textId="3A1724C0" w:rsidR="00B85089" w:rsidRPr="0073727F" w:rsidRDefault="41F116DE" w:rsidP="00976FBA">
      <w:pPr>
        <w:spacing w:after="0" w:line="240" w:lineRule="auto"/>
        <w:ind w:left="720" w:firstLine="720"/>
        <w:rPr>
          <w:rFonts w:cstheme="minorHAnsi"/>
          <w:sz w:val="24"/>
          <w:szCs w:val="24"/>
        </w:rPr>
      </w:pPr>
      <w:r w:rsidRPr="0073727F">
        <w:rPr>
          <w:rFonts w:cstheme="minorHAnsi"/>
          <w:sz w:val="24"/>
          <w:szCs w:val="24"/>
        </w:rPr>
        <w:t xml:space="preserve">ARTICLE </w:t>
      </w:r>
      <w:r w:rsidR="42D49E1C" w:rsidRPr="0073727F">
        <w:rPr>
          <w:rFonts w:cstheme="minorHAnsi"/>
          <w:sz w:val="24"/>
          <w:szCs w:val="24"/>
        </w:rPr>
        <w:t>IX</w:t>
      </w:r>
      <w:r w:rsidR="00B85089" w:rsidRPr="0073727F">
        <w:rPr>
          <w:rFonts w:cstheme="minorHAnsi"/>
          <w:sz w:val="24"/>
          <w:szCs w:val="24"/>
        </w:rPr>
        <w:tab/>
      </w:r>
      <w:r w:rsidR="00B85089" w:rsidRPr="0073727F">
        <w:rPr>
          <w:rFonts w:cstheme="minorHAnsi"/>
          <w:sz w:val="24"/>
          <w:szCs w:val="24"/>
        </w:rPr>
        <w:tab/>
      </w:r>
      <w:r w:rsidR="00B85089" w:rsidRPr="0073727F">
        <w:rPr>
          <w:rFonts w:cstheme="minorHAnsi"/>
          <w:sz w:val="24"/>
          <w:szCs w:val="24"/>
        </w:rPr>
        <w:tab/>
      </w:r>
      <w:r w:rsidR="007541AB" w:rsidRPr="0073727F">
        <w:rPr>
          <w:rFonts w:cstheme="minorHAnsi"/>
          <w:sz w:val="24"/>
          <w:szCs w:val="24"/>
        </w:rPr>
        <w:tab/>
      </w:r>
      <w:r w:rsidR="4709A193" w:rsidRPr="0073727F">
        <w:rPr>
          <w:rFonts w:cstheme="minorHAnsi"/>
          <w:sz w:val="24"/>
          <w:szCs w:val="24"/>
        </w:rPr>
        <w:t>NON-TRAVEL</w:t>
      </w:r>
    </w:p>
    <w:p w14:paraId="1626AF07" w14:textId="77777777" w:rsidR="007541AB" w:rsidRPr="0073727F" w:rsidRDefault="007541AB" w:rsidP="00976FBA">
      <w:pPr>
        <w:spacing w:after="0" w:line="240" w:lineRule="auto"/>
        <w:ind w:left="720" w:firstLine="720"/>
        <w:rPr>
          <w:rFonts w:cstheme="minorHAnsi"/>
          <w:sz w:val="24"/>
          <w:szCs w:val="24"/>
        </w:rPr>
      </w:pPr>
    </w:p>
    <w:p w14:paraId="17F022C2" w14:textId="3F23FA9A" w:rsidR="00B85089" w:rsidRPr="0073727F" w:rsidRDefault="41F116DE" w:rsidP="00976FBA">
      <w:pPr>
        <w:spacing w:after="0" w:line="240" w:lineRule="auto"/>
        <w:ind w:left="720" w:firstLine="720"/>
        <w:rPr>
          <w:rFonts w:cstheme="minorHAnsi"/>
          <w:sz w:val="24"/>
          <w:szCs w:val="24"/>
        </w:rPr>
      </w:pPr>
      <w:r w:rsidRPr="0073727F">
        <w:rPr>
          <w:rFonts w:cstheme="minorHAnsi"/>
          <w:sz w:val="24"/>
          <w:szCs w:val="24"/>
        </w:rPr>
        <w:t xml:space="preserve">ARTICLE </w:t>
      </w:r>
      <w:r w:rsidR="6FA29BE0" w:rsidRPr="0073727F">
        <w:rPr>
          <w:rFonts w:cstheme="minorHAnsi"/>
          <w:sz w:val="24"/>
          <w:szCs w:val="24"/>
        </w:rPr>
        <w:t>X</w:t>
      </w:r>
      <w:r w:rsidR="00B85089" w:rsidRPr="0073727F">
        <w:rPr>
          <w:rFonts w:cstheme="minorHAnsi"/>
          <w:sz w:val="24"/>
          <w:szCs w:val="24"/>
        </w:rPr>
        <w:tab/>
      </w:r>
      <w:r w:rsidR="007541AB" w:rsidRPr="0073727F">
        <w:rPr>
          <w:rFonts w:cstheme="minorHAnsi"/>
          <w:sz w:val="24"/>
          <w:szCs w:val="24"/>
        </w:rPr>
        <w:tab/>
      </w:r>
      <w:r w:rsidR="007541AB" w:rsidRPr="0073727F">
        <w:rPr>
          <w:rFonts w:cstheme="minorHAnsi"/>
          <w:sz w:val="24"/>
          <w:szCs w:val="24"/>
        </w:rPr>
        <w:tab/>
      </w:r>
      <w:r w:rsidR="007541AB" w:rsidRPr="0073727F">
        <w:rPr>
          <w:rFonts w:cstheme="minorHAnsi"/>
          <w:sz w:val="24"/>
          <w:szCs w:val="24"/>
        </w:rPr>
        <w:tab/>
      </w:r>
      <w:r w:rsidR="7F5C92A6" w:rsidRPr="0073727F">
        <w:rPr>
          <w:rFonts w:cstheme="minorHAnsi"/>
          <w:sz w:val="24"/>
          <w:szCs w:val="24"/>
        </w:rPr>
        <w:t>PROCESS</w:t>
      </w:r>
    </w:p>
    <w:p w14:paraId="04966BB0" w14:textId="77777777" w:rsidR="007541AB" w:rsidRPr="0073727F" w:rsidRDefault="007541AB" w:rsidP="00976FBA">
      <w:pPr>
        <w:spacing w:after="0" w:line="240" w:lineRule="auto"/>
        <w:ind w:left="720" w:firstLine="720"/>
        <w:rPr>
          <w:rFonts w:cstheme="minorHAnsi"/>
          <w:sz w:val="24"/>
          <w:szCs w:val="24"/>
        </w:rPr>
      </w:pPr>
    </w:p>
    <w:p w14:paraId="22D9C9D7" w14:textId="5542253C" w:rsidR="00251023" w:rsidRPr="00A42A2C" w:rsidRDefault="00251023" w:rsidP="00976FBA">
      <w:pPr>
        <w:spacing w:after="0" w:line="240" w:lineRule="auto"/>
        <w:ind w:left="720" w:firstLine="720"/>
        <w:rPr>
          <w:rFonts w:cstheme="minorHAnsi"/>
          <w:sz w:val="24"/>
          <w:szCs w:val="24"/>
        </w:rPr>
      </w:pPr>
      <w:r>
        <w:rPr>
          <w:rFonts w:cstheme="minorHAnsi"/>
          <w:sz w:val="24"/>
          <w:szCs w:val="24"/>
        </w:rPr>
        <w:t>ARTICLE XI</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PROCEDURE</w:t>
      </w:r>
    </w:p>
    <w:p w14:paraId="36A73531" w14:textId="77777777" w:rsidR="00251023" w:rsidRDefault="00251023" w:rsidP="00976FBA">
      <w:pPr>
        <w:spacing w:after="0" w:line="240" w:lineRule="auto"/>
        <w:ind w:left="720" w:firstLine="720"/>
        <w:rPr>
          <w:rFonts w:cstheme="minorHAnsi"/>
          <w:sz w:val="24"/>
          <w:szCs w:val="24"/>
        </w:rPr>
      </w:pPr>
      <w:r w:rsidRPr="0073727F">
        <w:rPr>
          <w:rFonts w:cstheme="minorHAnsi"/>
          <w:sz w:val="24"/>
          <w:szCs w:val="24"/>
        </w:rPr>
        <w:t xml:space="preserve"> </w:t>
      </w:r>
    </w:p>
    <w:p w14:paraId="72722AAA" w14:textId="1B13F8F1" w:rsidR="00B85089" w:rsidRDefault="41F116DE" w:rsidP="00976FBA">
      <w:pPr>
        <w:spacing w:after="0" w:line="240" w:lineRule="auto"/>
        <w:ind w:left="720" w:firstLine="720"/>
        <w:rPr>
          <w:rFonts w:cstheme="minorHAnsi"/>
          <w:sz w:val="24"/>
          <w:szCs w:val="24"/>
        </w:rPr>
      </w:pPr>
      <w:r w:rsidRPr="0073727F">
        <w:rPr>
          <w:rFonts w:cstheme="minorHAnsi"/>
          <w:sz w:val="24"/>
          <w:szCs w:val="24"/>
        </w:rPr>
        <w:t xml:space="preserve">ARTICLE </w:t>
      </w:r>
      <w:r w:rsidR="4523ABDF" w:rsidRPr="0073727F">
        <w:rPr>
          <w:rFonts w:cstheme="minorHAnsi"/>
          <w:sz w:val="24"/>
          <w:szCs w:val="24"/>
        </w:rPr>
        <w:t>X</w:t>
      </w:r>
      <w:r w:rsidR="2113FCB4" w:rsidRPr="0073727F">
        <w:rPr>
          <w:rFonts w:cstheme="minorHAnsi"/>
          <w:sz w:val="24"/>
          <w:szCs w:val="24"/>
        </w:rPr>
        <w:t>I</w:t>
      </w:r>
      <w:r w:rsidR="00251023">
        <w:rPr>
          <w:rFonts w:cstheme="minorHAnsi"/>
          <w:sz w:val="24"/>
          <w:szCs w:val="24"/>
        </w:rPr>
        <w:t>I</w:t>
      </w:r>
      <w:r w:rsidR="00B85089" w:rsidRPr="0073727F">
        <w:rPr>
          <w:rFonts w:cstheme="minorHAnsi"/>
          <w:sz w:val="24"/>
          <w:szCs w:val="24"/>
        </w:rPr>
        <w:tab/>
      </w:r>
      <w:r w:rsidR="00B85089" w:rsidRPr="0073727F">
        <w:rPr>
          <w:rFonts w:cstheme="minorHAnsi"/>
          <w:sz w:val="24"/>
          <w:szCs w:val="24"/>
        </w:rPr>
        <w:tab/>
      </w:r>
      <w:r w:rsidR="00B85089" w:rsidRPr="0073727F">
        <w:rPr>
          <w:rFonts w:cstheme="minorHAnsi"/>
          <w:sz w:val="24"/>
          <w:szCs w:val="24"/>
        </w:rPr>
        <w:tab/>
      </w:r>
      <w:r w:rsidR="007541AB" w:rsidRPr="0073727F">
        <w:rPr>
          <w:rFonts w:cstheme="minorHAnsi"/>
          <w:sz w:val="24"/>
          <w:szCs w:val="24"/>
        </w:rPr>
        <w:tab/>
      </w:r>
      <w:r w:rsidRPr="0073727F">
        <w:rPr>
          <w:rFonts w:cstheme="minorHAnsi"/>
          <w:sz w:val="24"/>
          <w:szCs w:val="24"/>
        </w:rPr>
        <w:t>DEFINITIONS</w:t>
      </w:r>
    </w:p>
    <w:p w14:paraId="51DDFEC1" w14:textId="4C83044F" w:rsidR="00D93721" w:rsidRDefault="00D93721" w:rsidP="00976FBA">
      <w:pPr>
        <w:spacing w:after="0" w:line="240" w:lineRule="auto"/>
        <w:ind w:left="720" w:firstLine="720"/>
        <w:rPr>
          <w:rFonts w:cstheme="minorHAnsi"/>
          <w:sz w:val="24"/>
          <w:szCs w:val="24"/>
        </w:rPr>
      </w:pPr>
    </w:p>
    <w:p w14:paraId="59492E81" w14:textId="0CCDAF3E" w:rsidR="00D93721" w:rsidRDefault="00D93721" w:rsidP="00976FBA">
      <w:pPr>
        <w:spacing w:after="0" w:line="240" w:lineRule="auto"/>
        <w:ind w:left="720" w:firstLine="720"/>
        <w:rPr>
          <w:rFonts w:cstheme="minorHAnsi"/>
          <w:sz w:val="24"/>
          <w:szCs w:val="24"/>
        </w:rPr>
      </w:pPr>
      <w:r>
        <w:rPr>
          <w:rFonts w:cstheme="minorHAnsi"/>
          <w:sz w:val="24"/>
          <w:szCs w:val="24"/>
        </w:rPr>
        <w:t>ARTICLE XII</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APPENDIX</w:t>
      </w:r>
    </w:p>
    <w:p w14:paraId="358BC837" w14:textId="0F9927D4" w:rsidR="00251023" w:rsidRDefault="00251023" w:rsidP="00976FBA">
      <w:pPr>
        <w:spacing w:after="0" w:line="240" w:lineRule="auto"/>
        <w:ind w:left="720" w:firstLine="720"/>
        <w:rPr>
          <w:rFonts w:cstheme="minorHAnsi"/>
          <w:sz w:val="24"/>
          <w:szCs w:val="24"/>
        </w:rPr>
      </w:pPr>
    </w:p>
    <w:p w14:paraId="20DBB2D2" w14:textId="77777777" w:rsidR="00B85089" w:rsidRPr="0073727F" w:rsidRDefault="00B85089" w:rsidP="00976FBA">
      <w:pPr>
        <w:spacing w:after="0" w:line="240" w:lineRule="auto"/>
        <w:rPr>
          <w:rFonts w:cstheme="minorHAnsi"/>
          <w:sz w:val="24"/>
          <w:szCs w:val="24"/>
        </w:rPr>
      </w:pPr>
    </w:p>
    <w:p w14:paraId="4C16C3D6" w14:textId="5E6A8512" w:rsidR="002564DF" w:rsidRPr="0073727F" w:rsidRDefault="002564DF" w:rsidP="00976FBA">
      <w:pPr>
        <w:spacing w:after="0" w:line="240" w:lineRule="auto"/>
        <w:rPr>
          <w:rFonts w:cstheme="minorHAnsi"/>
          <w:sz w:val="24"/>
          <w:szCs w:val="24"/>
        </w:rPr>
      </w:pPr>
    </w:p>
    <w:p w14:paraId="04CF59D7" w14:textId="6FAF84DF" w:rsidR="00FA1723" w:rsidRPr="0073727F" w:rsidRDefault="00FA1723" w:rsidP="00976FBA">
      <w:pPr>
        <w:spacing w:after="0"/>
        <w:rPr>
          <w:rFonts w:cstheme="minorHAnsi"/>
          <w:sz w:val="24"/>
          <w:szCs w:val="24"/>
        </w:rPr>
      </w:pPr>
    </w:p>
    <w:p w14:paraId="3A0DB875" w14:textId="3B6A4223" w:rsidR="004B3261" w:rsidRDefault="00C81CDA">
      <w:pPr>
        <w:rPr>
          <w:rFonts w:cstheme="minorHAnsi"/>
          <w:b/>
          <w:bCs/>
          <w:sz w:val="24"/>
          <w:szCs w:val="24"/>
        </w:rPr>
      </w:pPr>
      <w:r>
        <w:rPr>
          <w:rFonts w:cstheme="minorHAnsi"/>
          <w:b/>
          <w:bCs/>
          <w:sz w:val="24"/>
          <w:szCs w:val="24"/>
        </w:rPr>
        <w:br w:type="page"/>
      </w:r>
    </w:p>
    <w:p w14:paraId="18614453" w14:textId="4184E1F3" w:rsidR="003C06B4" w:rsidRPr="0073727F" w:rsidRDefault="003C06B4" w:rsidP="00976FBA">
      <w:pPr>
        <w:spacing w:after="0" w:line="240" w:lineRule="auto"/>
        <w:jc w:val="center"/>
        <w:rPr>
          <w:rFonts w:cstheme="minorHAnsi"/>
          <w:b/>
          <w:bCs/>
          <w:sz w:val="24"/>
          <w:szCs w:val="24"/>
        </w:rPr>
      </w:pPr>
      <w:r w:rsidRPr="0073727F">
        <w:rPr>
          <w:rFonts w:cstheme="minorHAnsi"/>
          <w:b/>
          <w:bCs/>
          <w:sz w:val="24"/>
          <w:szCs w:val="24"/>
        </w:rPr>
        <w:lastRenderedPageBreak/>
        <w:t>GUIDELINES OF THE APPROPRIATIONS COMMITTEE</w:t>
      </w:r>
      <w:r w:rsidRPr="0073727F">
        <w:rPr>
          <w:rFonts w:cstheme="minorHAnsi"/>
          <w:b/>
          <w:bCs/>
          <w:sz w:val="24"/>
          <w:szCs w:val="24"/>
        </w:rPr>
        <w:br/>
        <w:t>OF THE STUDENT GOVERNMENT ASSOCIATION</w:t>
      </w:r>
      <w:r w:rsidRPr="0073727F">
        <w:rPr>
          <w:rFonts w:cstheme="minorHAnsi"/>
          <w:b/>
          <w:bCs/>
          <w:sz w:val="24"/>
          <w:szCs w:val="24"/>
        </w:rPr>
        <w:br/>
        <w:t>OF THE UNIVERSITY OF TEXAS AT EL PASO</w:t>
      </w:r>
    </w:p>
    <w:p w14:paraId="0683DB8F" w14:textId="77777777" w:rsidR="003C06B4" w:rsidRPr="0073727F" w:rsidRDefault="003C06B4" w:rsidP="00976FBA">
      <w:pPr>
        <w:spacing w:after="0" w:line="240" w:lineRule="auto"/>
        <w:rPr>
          <w:rFonts w:cstheme="minorHAnsi"/>
          <w:sz w:val="24"/>
          <w:szCs w:val="24"/>
        </w:rPr>
      </w:pPr>
    </w:p>
    <w:p w14:paraId="3634A178" w14:textId="012F16A1" w:rsidR="00C160FD" w:rsidRPr="0073727F" w:rsidRDefault="00C160FD" w:rsidP="00976FBA">
      <w:pPr>
        <w:spacing w:after="0" w:line="240" w:lineRule="auto"/>
        <w:jc w:val="center"/>
        <w:rPr>
          <w:rFonts w:cstheme="minorHAnsi"/>
          <w:b/>
          <w:bCs/>
          <w:sz w:val="24"/>
          <w:szCs w:val="24"/>
        </w:rPr>
      </w:pPr>
      <w:r w:rsidRPr="0073727F">
        <w:rPr>
          <w:rFonts w:cstheme="minorHAnsi"/>
          <w:b/>
          <w:bCs/>
          <w:sz w:val="24"/>
          <w:szCs w:val="24"/>
        </w:rPr>
        <w:t>ARTICLE I</w:t>
      </w:r>
    </w:p>
    <w:p w14:paraId="5E6C613F" w14:textId="4B67E8E6" w:rsidR="00C160FD" w:rsidRPr="0073727F" w:rsidRDefault="0827D615" w:rsidP="00976FBA">
      <w:pPr>
        <w:spacing w:after="0" w:line="240" w:lineRule="auto"/>
        <w:jc w:val="center"/>
        <w:rPr>
          <w:rFonts w:cstheme="minorHAnsi"/>
          <w:sz w:val="24"/>
          <w:szCs w:val="24"/>
          <w:u w:val="single"/>
        </w:rPr>
      </w:pPr>
      <w:r w:rsidRPr="0073727F">
        <w:rPr>
          <w:rFonts w:cstheme="minorHAnsi"/>
          <w:sz w:val="24"/>
          <w:szCs w:val="24"/>
          <w:u w:val="single"/>
        </w:rPr>
        <w:t>PURPOSE</w:t>
      </w:r>
    </w:p>
    <w:p w14:paraId="7D96C147" w14:textId="77777777" w:rsidR="003C06B4" w:rsidRPr="0073727F" w:rsidRDefault="003C06B4" w:rsidP="00976FBA">
      <w:pPr>
        <w:spacing w:after="0" w:line="240" w:lineRule="auto"/>
        <w:rPr>
          <w:rFonts w:cstheme="minorHAnsi"/>
          <w:sz w:val="24"/>
          <w:szCs w:val="24"/>
        </w:rPr>
      </w:pPr>
    </w:p>
    <w:p w14:paraId="0E8B9113" w14:textId="2E059354" w:rsidR="00765D03" w:rsidRPr="0073727F" w:rsidRDefault="3D733158" w:rsidP="00976FBA">
      <w:pPr>
        <w:numPr>
          <w:ilvl w:val="0"/>
          <w:numId w:val="4"/>
        </w:numPr>
        <w:spacing w:after="0" w:line="240" w:lineRule="auto"/>
        <w:ind w:left="1440" w:hanging="1440"/>
        <w:contextualSpacing/>
        <w:rPr>
          <w:sz w:val="24"/>
          <w:szCs w:val="24"/>
        </w:rPr>
      </w:pPr>
      <w:r w:rsidRPr="0073727F">
        <w:rPr>
          <w:sz w:val="24"/>
          <w:szCs w:val="24"/>
        </w:rPr>
        <w:t xml:space="preserve">The Appropriations Committee shall </w:t>
      </w:r>
      <w:r w:rsidR="47FBBC07" w:rsidRPr="0073727F">
        <w:rPr>
          <w:sz w:val="24"/>
          <w:szCs w:val="24"/>
        </w:rPr>
        <w:t xml:space="preserve">be responsible for researching the validity of all bill requests for </w:t>
      </w:r>
      <w:r w:rsidR="1480F92A" w:rsidRPr="0073727F">
        <w:rPr>
          <w:sz w:val="24"/>
          <w:szCs w:val="24"/>
        </w:rPr>
        <w:t>Student Government Association (SGA) funds</w:t>
      </w:r>
      <w:r w:rsidR="72B929E6" w:rsidRPr="0073727F">
        <w:rPr>
          <w:sz w:val="24"/>
          <w:szCs w:val="24"/>
        </w:rPr>
        <w:t xml:space="preserve">, making recommendations to the Senate about bill requests, and advising the </w:t>
      </w:r>
      <w:r w:rsidR="4A7E2814" w:rsidRPr="0073727F">
        <w:rPr>
          <w:sz w:val="24"/>
          <w:szCs w:val="24"/>
        </w:rPr>
        <w:t xml:space="preserve">Senate on the status of </w:t>
      </w:r>
      <w:r w:rsidR="22F00457" w:rsidRPr="0073727F">
        <w:rPr>
          <w:sz w:val="24"/>
          <w:szCs w:val="24"/>
        </w:rPr>
        <w:t>appropriated</w:t>
      </w:r>
      <w:r w:rsidR="4A7E2814" w:rsidRPr="0073727F">
        <w:rPr>
          <w:sz w:val="24"/>
          <w:szCs w:val="24"/>
        </w:rPr>
        <w:t xml:space="preserve"> monies.</w:t>
      </w:r>
    </w:p>
    <w:p w14:paraId="26F1B933" w14:textId="77777777" w:rsidR="003C1584" w:rsidRPr="0073727F" w:rsidRDefault="003C1584" w:rsidP="00976FBA">
      <w:pPr>
        <w:spacing w:after="0" w:line="240" w:lineRule="auto"/>
        <w:ind w:left="1440" w:hanging="1440"/>
        <w:contextualSpacing/>
        <w:rPr>
          <w:sz w:val="24"/>
          <w:szCs w:val="24"/>
        </w:rPr>
      </w:pPr>
    </w:p>
    <w:p w14:paraId="2C5102C0" w14:textId="35DF35B4" w:rsidR="00C160FD" w:rsidRPr="0073727F" w:rsidRDefault="00043B56" w:rsidP="00976FBA">
      <w:pPr>
        <w:numPr>
          <w:ilvl w:val="0"/>
          <w:numId w:val="4"/>
        </w:numPr>
        <w:spacing w:after="0" w:line="240" w:lineRule="auto"/>
        <w:ind w:left="1440" w:hanging="1440"/>
        <w:contextualSpacing/>
        <w:rPr>
          <w:sz w:val="24"/>
          <w:szCs w:val="24"/>
        </w:rPr>
      </w:pPr>
      <w:r>
        <w:rPr>
          <w:sz w:val="24"/>
          <w:szCs w:val="24"/>
        </w:rPr>
        <w:t xml:space="preserve">The </w:t>
      </w:r>
      <w:r w:rsidR="451117DD" w:rsidRPr="0073727F">
        <w:rPr>
          <w:sz w:val="24"/>
          <w:szCs w:val="24"/>
        </w:rPr>
        <w:t>Appropriations Committee reserves the right to add any stipulations and requirements as they deem necessary for the approval of the bill.</w:t>
      </w:r>
    </w:p>
    <w:p w14:paraId="49FAC87B" w14:textId="77777777" w:rsidR="0020356A" w:rsidRPr="0073727F" w:rsidRDefault="0020356A" w:rsidP="00976FBA">
      <w:pPr>
        <w:spacing w:after="0" w:line="240" w:lineRule="auto"/>
        <w:rPr>
          <w:rFonts w:cstheme="minorHAnsi"/>
          <w:sz w:val="24"/>
          <w:szCs w:val="24"/>
        </w:rPr>
      </w:pPr>
    </w:p>
    <w:p w14:paraId="3C008BF4" w14:textId="2F9ECAC5" w:rsidR="00C160FD" w:rsidRPr="0073727F" w:rsidRDefault="47E0AEE9" w:rsidP="00976FBA">
      <w:pPr>
        <w:spacing w:after="0" w:line="240" w:lineRule="auto"/>
        <w:jc w:val="center"/>
        <w:rPr>
          <w:rFonts w:cstheme="minorHAnsi"/>
          <w:b/>
          <w:bCs/>
          <w:sz w:val="24"/>
          <w:szCs w:val="24"/>
        </w:rPr>
      </w:pPr>
      <w:r w:rsidRPr="0073727F">
        <w:rPr>
          <w:rFonts w:cstheme="minorHAnsi"/>
          <w:b/>
          <w:bCs/>
          <w:sz w:val="24"/>
          <w:szCs w:val="24"/>
        </w:rPr>
        <w:t>ARTICLE II</w:t>
      </w:r>
    </w:p>
    <w:p w14:paraId="1699652C" w14:textId="2FE33BB3" w:rsidR="00C160FD" w:rsidRPr="0073727F" w:rsidRDefault="47E0AEE9" w:rsidP="00976FBA">
      <w:pPr>
        <w:spacing w:after="0" w:line="240" w:lineRule="auto"/>
        <w:jc w:val="center"/>
        <w:rPr>
          <w:rFonts w:cstheme="minorHAnsi"/>
          <w:sz w:val="24"/>
          <w:szCs w:val="24"/>
          <w:u w:val="single"/>
        </w:rPr>
      </w:pPr>
      <w:r w:rsidRPr="0073727F">
        <w:rPr>
          <w:rFonts w:cstheme="minorHAnsi"/>
          <w:sz w:val="24"/>
          <w:szCs w:val="24"/>
          <w:u w:val="single"/>
        </w:rPr>
        <w:t>DUTIES AND RESPONSIBILITIES</w:t>
      </w:r>
    </w:p>
    <w:p w14:paraId="17794850" w14:textId="54C6CB0D" w:rsidR="00C160FD" w:rsidRPr="0073727F" w:rsidRDefault="00C160FD" w:rsidP="00976FBA">
      <w:pPr>
        <w:spacing w:after="0" w:line="240" w:lineRule="auto"/>
        <w:rPr>
          <w:rFonts w:cstheme="minorHAnsi"/>
          <w:sz w:val="24"/>
          <w:szCs w:val="24"/>
        </w:rPr>
      </w:pPr>
    </w:p>
    <w:p w14:paraId="7A42756B" w14:textId="7DACA521" w:rsidR="00C160FD" w:rsidRPr="0073727F" w:rsidRDefault="5FE797CC" w:rsidP="00976FBA">
      <w:pPr>
        <w:numPr>
          <w:ilvl w:val="0"/>
          <w:numId w:val="5"/>
        </w:numPr>
        <w:spacing w:after="0" w:line="240" w:lineRule="auto"/>
        <w:ind w:left="1440" w:hanging="1440"/>
        <w:contextualSpacing/>
        <w:rPr>
          <w:sz w:val="24"/>
          <w:szCs w:val="24"/>
        </w:rPr>
      </w:pPr>
      <w:r w:rsidRPr="0073727F">
        <w:rPr>
          <w:sz w:val="24"/>
          <w:szCs w:val="24"/>
        </w:rPr>
        <w:t xml:space="preserve">The Appropriations Committee shall </w:t>
      </w:r>
      <w:r w:rsidR="6BAC6050" w:rsidRPr="0073727F">
        <w:rPr>
          <w:sz w:val="24"/>
          <w:szCs w:val="24"/>
        </w:rPr>
        <w:t>r</w:t>
      </w:r>
      <w:r w:rsidRPr="0073727F">
        <w:rPr>
          <w:sz w:val="24"/>
          <w:szCs w:val="24"/>
        </w:rPr>
        <w:t xml:space="preserve">eview all proposed bills to correct grammar and spelling, </w:t>
      </w:r>
      <w:r w:rsidR="00601BF0" w:rsidRPr="0073727F">
        <w:rPr>
          <w:sz w:val="24"/>
          <w:szCs w:val="24"/>
        </w:rPr>
        <w:t>aid</w:t>
      </w:r>
      <w:r w:rsidRPr="0073727F">
        <w:rPr>
          <w:sz w:val="24"/>
          <w:szCs w:val="24"/>
        </w:rPr>
        <w:t xml:space="preserve"> students and organizations in writing bills, </w:t>
      </w:r>
      <w:r w:rsidR="7F0B0CC5" w:rsidRPr="0073727F">
        <w:rPr>
          <w:sz w:val="24"/>
          <w:szCs w:val="24"/>
        </w:rPr>
        <w:t>and ensure</w:t>
      </w:r>
      <w:r w:rsidRPr="0073727F">
        <w:rPr>
          <w:sz w:val="24"/>
          <w:szCs w:val="24"/>
        </w:rPr>
        <w:t xml:space="preserve"> that appropriation bills adhere to the </w:t>
      </w:r>
      <w:r w:rsidR="08BB715D" w:rsidRPr="0073727F">
        <w:rPr>
          <w:sz w:val="24"/>
          <w:szCs w:val="24"/>
        </w:rPr>
        <w:t>A</w:t>
      </w:r>
      <w:r w:rsidRPr="0073727F">
        <w:rPr>
          <w:sz w:val="24"/>
          <w:szCs w:val="24"/>
        </w:rPr>
        <w:t>ppropriation</w:t>
      </w:r>
      <w:r w:rsidR="079C356C" w:rsidRPr="0073727F">
        <w:rPr>
          <w:sz w:val="24"/>
          <w:szCs w:val="24"/>
        </w:rPr>
        <w:t>s</w:t>
      </w:r>
      <w:r w:rsidRPr="0073727F">
        <w:rPr>
          <w:sz w:val="24"/>
          <w:szCs w:val="24"/>
        </w:rPr>
        <w:t xml:space="preserve"> </w:t>
      </w:r>
      <w:r w:rsidR="2EC20804" w:rsidRPr="0073727F">
        <w:rPr>
          <w:sz w:val="24"/>
          <w:szCs w:val="24"/>
        </w:rPr>
        <w:t>G</w:t>
      </w:r>
      <w:r w:rsidRPr="0073727F">
        <w:rPr>
          <w:sz w:val="24"/>
          <w:szCs w:val="24"/>
        </w:rPr>
        <w:t>uidelines</w:t>
      </w:r>
      <w:r w:rsidR="6EE6C80F" w:rsidRPr="0073727F">
        <w:rPr>
          <w:sz w:val="24"/>
          <w:szCs w:val="24"/>
        </w:rPr>
        <w:t>.</w:t>
      </w:r>
    </w:p>
    <w:p w14:paraId="32360F43" w14:textId="77777777" w:rsidR="003C1584" w:rsidRPr="0073727F" w:rsidRDefault="003C1584" w:rsidP="00976FBA">
      <w:pPr>
        <w:spacing w:after="0" w:line="240" w:lineRule="auto"/>
        <w:ind w:left="1440" w:hanging="1440"/>
        <w:contextualSpacing/>
        <w:rPr>
          <w:sz w:val="24"/>
          <w:szCs w:val="24"/>
        </w:rPr>
      </w:pPr>
    </w:p>
    <w:p w14:paraId="46ABD2ED" w14:textId="6841F96F" w:rsidR="00C160FD" w:rsidRPr="0073727F" w:rsidRDefault="100A4E7F" w:rsidP="00976FBA">
      <w:pPr>
        <w:numPr>
          <w:ilvl w:val="0"/>
          <w:numId w:val="5"/>
        </w:numPr>
        <w:spacing w:after="0" w:line="240" w:lineRule="auto"/>
        <w:ind w:left="1440" w:hanging="1440"/>
        <w:contextualSpacing/>
        <w:rPr>
          <w:sz w:val="24"/>
          <w:szCs w:val="24"/>
        </w:rPr>
      </w:pPr>
      <w:r w:rsidRPr="0073727F">
        <w:rPr>
          <w:sz w:val="24"/>
          <w:szCs w:val="24"/>
        </w:rPr>
        <w:t>The Appropriations Committee shall</w:t>
      </w:r>
      <w:r w:rsidR="250127D3" w:rsidRPr="0073727F">
        <w:rPr>
          <w:sz w:val="24"/>
          <w:szCs w:val="24"/>
        </w:rPr>
        <w:t xml:space="preserve"> s</w:t>
      </w:r>
      <w:r w:rsidRPr="0073727F">
        <w:rPr>
          <w:sz w:val="24"/>
          <w:szCs w:val="24"/>
        </w:rPr>
        <w:t xml:space="preserve">creen and approve only appropriate </w:t>
      </w:r>
      <w:r w:rsidR="0073727F" w:rsidRPr="0073727F">
        <w:rPr>
          <w:sz w:val="24"/>
          <w:szCs w:val="24"/>
        </w:rPr>
        <w:t>bills</w:t>
      </w:r>
      <w:r w:rsidRPr="0073727F">
        <w:rPr>
          <w:sz w:val="24"/>
          <w:szCs w:val="24"/>
        </w:rPr>
        <w:t xml:space="preserve"> for presentation to the Senate</w:t>
      </w:r>
      <w:r w:rsidR="77CBE60F" w:rsidRPr="0073727F">
        <w:rPr>
          <w:sz w:val="24"/>
          <w:szCs w:val="24"/>
        </w:rPr>
        <w:t xml:space="preserve"> and</w:t>
      </w:r>
      <w:r w:rsidRPr="0073727F">
        <w:rPr>
          <w:sz w:val="24"/>
          <w:szCs w:val="24"/>
        </w:rPr>
        <w:t xml:space="preserve"> </w:t>
      </w:r>
      <w:r w:rsidR="33FAD3E9" w:rsidRPr="0073727F">
        <w:rPr>
          <w:sz w:val="24"/>
          <w:szCs w:val="24"/>
        </w:rPr>
        <w:t>maintain</w:t>
      </w:r>
      <w:r w:rsidR="597713FA" w:rsidRPr="0073727F">
        <w:rPr>
          <w:sz w:val="24"/>
          <w:szCs w:val="24"/>
        </w:rPr>
        <w:t xml:space="preserve"> an accurate and up-to-date ledger of allocations from the Senate account and prepare monthly reports to the Senate</w:t>
      </w:r>
      <w:r w:rsidR="3C3EB91A" w:rsidRPr="0073727F">
        <w:rPr>
          <w:sz w:val="24"/>
          <w:szCs w:val="24"/>
        </w:rPr>
        <w:t>.</w:t>
      </w:r>
    </w:p>
    <w:p w14:paraId="70A197CB" w14:textId="77777777" w:rsidR="003C1584" w:rsidRPr="0073727F" w:rsidRDefault="003C1584" w:rsidP="00976FBA">
      <w:pPr>
        <w:spacing w:after="0" w:line="240" w:lineRule="auto"/>
        <w:ind w:left="1440" w:hanging="1440"/>
        <w:contextualSpacing/>
        <w:rPr>
          <w:sz w:val="24"/>
          <w:szCs w:val="24"/>
        </w:rPr>
      </w:pPr>
    </w:p>
    <w:p w14:paraId="1164980D" w14:textId="460B06E4" w:rsidR="00C160FD" w:rsidRPr="0073727F" w:rsidRDefault="034B5AD1" w:rsidP="00976FBA">
      <w:pPr>
        <w:numPr>
          <w:ilvl w:val="0"/>
          <w:numId w:val="5"/>
        </w:numPr>
        <w:spacing w:after="0" w:line="240" w:lineRule="auto"/>
        <w:ind w:left="1440" w:hanging="1440"/>
        <w:contextualSpacing/>
        <w:rPr>
          <w:sz w:val="24"/>
          <w:szCs w:val="24"/>
        </w:rPr>
      </w:pPr>
      <w:r w:rsidRPr="0073727F">
        <w:rPr>
          <w:sz w:val="24"/>
          <w:szCs w:val="24"/>
        </w:rPr>
        <w:t>The Appropriations Committee shall a</w:t>
      </w:r>
      <w:r w:rsidR="100A4E7F" w:rsidRPr="0073727F">
        <w:rPr>
          <w:sz w:val="24"/>
          <w:szCs w:val="24"/>
        </w:rPr>
        <w:t xml:space="preserve">dvise the Senate on procedural matters relating to </w:t>
      </w:r>
      <w:r w:rsidR="0CE8AF25" w:rsidRPr="0073727F">
        <w:rPr>
          <w:sz w:val="24"/>
          <w:szCs w:val="24"/>
        </w:rPr>
        <w:t xml:space="preserve">appropriate </w:t>
      </w:r>
      <w:r w:rsidR="0073727F" w:rsidRPr="0073727F">
        <w:rPr>
          <w:sz w:val="24"/>
          <w:szCs w:val="24"/>
        </w:rPr>
        <w:t>bills</w:t>
      </w:r>
      <w:r w:rsidR="100A4E7F" w:rsidRPr="0073727F">
        <w:rPr>
          <w:sz w:val="24"/>
          <w:szCs w:val="24"/>
        </w:rPr>
        <w:t xml:space="preserve">, </w:t>
      </w:r>
      <w:r w:rsidR="4D0CE2A2" w:rsidRPr="0073727F">
        <w:rPr>
          <w:sz w:val="24"/>
          <w:szCs w:val="24"/>
        </w:rPr>
        <w:t xml:space="preserve">as well as </w:t>
      </w:r>
      <w:r w:rsidR="09A3B81B" w:rsidRPr="0073727F">
        <w:rPr>
          <w:sz w:val="24"/>
          <w:szCs w:val="24"/>
        </w:rPr>
        <w:t xml:space="preserve">on all </w:t>
      </w:r>
      <w:r w:rsidR="7D7F2D12" w:rsidRPr="0073727F">
        <w:rPr>
          <w:sz w:val="24"/>
          <w:szCs w:val="24"/>
        </w:rPr>
        <w:t xml:space="preserve">Appropriations </w:t>
      </w:r>
      <w:r w:rsidR="09A3B81B" w:rsidRPr="0073727F">
        <w:rPr>
          <w:sz w:val="24"/>
          <w:szCs w:val="24"/>
        </w:rPr>
        <w:t>matters</w:t>
      </w:r>
      <w:r w:rsidR="4B24F54E" w:rsidRPr="0073727F">
        <w:rPr>
          <w:sz w:val="24"/>
          <w:szCs w:val="24"/>
        </w:rPr>
        <w:t>.</w:t>
      </w:r>
    </w:p>
    <w:p w14:paraId="1550AF60" w14:textId="77777777" w:rsidR="003C1584" w:rsidRPr="0073727F" w:rsidRDefault="003C1584" w:rsidP="00976FBA">
      <w:pPr>
        <w:spacing w:after="0" w:line="240" w:lineRule="auto"/>
        <w:ind w:left="1440" w:hanging="1440"/>
        <w:contextualSpacing/>
        <w:rPr>
          <w:sz w:val="24"/>
          <w:szCs w:val="24"/>
        </w:rPr>
      </w:pPr>
    </w:p>
    <w:p w14:paraId="3F1DA075" w14:textId="0F331403" w:rsidR="00B9546A" w:rsidRPr="0073727F" w:rsidRDefault="6BA4F3CB" w:rsidP="00976FBA">
      <w:pPr>
        <w:numPr>
          <w:ilvl w:val="0"/>
          <w:numId w:val="5"/>
        </w:numPr>
        <w:spacing w:after="0" w:line="240" w:lineRule="auto"/>
        <w:ind w:left="1440" w:hanging="1440"/>
        <w:contextualSpacing/>
        <w:rPr>
          <w:sz w:val="24"/>
          <w:szCs w:val="24"/>
        </w:rPr>
      </w:pPr>
      <w:r w:rsidRPr="0073727F">
        <w:rPr>
          <w:sz w:val="24"/>
          <w:szCs w:val="24"/>
        </w:rPr>
        <w:t xml:space="preserve">The Appropriations Committee meeting time and place will be determined by the Appropriations Committee. </w:t>
      </w:r>
    </w:p>
    <w:p w14:paraId="50CB6B69" w14:textId="77777777" w:rsidR="001805DC" w:rsidRPr="0073727F" w:rsidRDefault="001805DC" w:rsidP="00976FBA">
      <w:pPr>
        <w:spacing w:after="0" w:line="240" w:lineRule="auto"/>
        <w:contextualSpacing/>
        <w:rPr>
          <w:sz w:val="24"/>
          <w:szCs w:val="24"/>
        </w:rPr>
      </w:pPr>
    </w:p>
    <w:p w14:paraId="65828C42" w14:textId="1A8B1015" w:rsidR="001805DC" w:rsidRPr="0073727F" w:rsidRDefault="5F6E7240" w:rsidP="00976FBA">
      <w:pPr>
        <w:numPr>
          <w:ilvl w:val="0"/>
          <w:numId w:val="5"/>
        </w:numPr>
        <w:spacing w:after="0" w:line="240" w:lineRule="auto"/>
        <w:ind w:left="1440" w:hanging="1440"/>
        <w:contextualSpacing/>
        <w:rPr>
          <w:rFonts w:cstheme="minorHAnsi"/>
          <w:sz w:val="24"/>
          <w:szCs w:val="24"/>
        </w:rPr>
      </w:pPr>
      <w:r w:rsidRPr="0073727F">
        <w:rPr>
          <w:rFonts w:cstheme="minorHAnsi"/>
          <w:sz w:val="24"/>
          <w:szCs w:val="24"/>
        </w:rPr>
        <w:t xml:space="preserve">The Appropriations Committee will determine if the appropriation bill </w:t>
      </w:r>
      <w:r w:rsidR="00601BF0" w:rsidRPr="0073727F">
        <w:rPr>
          <w:rFonts w:cstheme="minorHAnsi"/>
          <w:sz w:val="24"/>
          <w:szCs w:val="24"/>
        </w:rPr>
        <w:t>reaches</w:t>
      </w:r>
      <w:r w:rsidR="006C26E3" w:rsidRPr="0073727F">
        <w:rPr>
          <w:rFonts w:cstheme="minorHAnsi"/>
          <w:sz w:val="24"/>
          <w:szCs w:val="24"/>
        </w:rPr>
        <w:t xml:space="preserve"> </w:t>
      </w:r>
      <w:r w:rsidRPr="0073727F">
        <w:rPr>
          <w:rFonts w:cstheme="minorHAnsi"/>
          <w:sz w:val="24"/>
          <w:szCs w:val="24"/>
        </w:rPr>
        <w:t>the Senate floor for its second reading</w:t>
      </w:r>
      <w:r w:rsidR="4E5CD012" w:rsidRPr="0073727F">
        <w:rPr>
          <w:rFonts w:cstheme="minorHAnsi"/>
          <w:sz w:val="24"/>
          <w:szCs w:val="24"/>
        </w:rPr>
        <w:t>, as well as</w:t>
      </w:r>
      <w:r w:rsidR="4B3ACCB5" w:rsidRPr="0073727F">
        <w:rPr>
          <w:rFonts w:cstheme="minorHAnsi"/>
          <w:sz w:val="24"/>
          <w:szCs w:val="24"/>
        </w:rPr>
        <w:t xml:space="preserve"> the amount of funding that will be proposed before the Senate for a respective bill.</w:t>
      </w:r>
      <w:r w:rsidR="001805DC" w:rsidRPr="0073727F">
        <w:rPr>
          <w:rFonts w:cstheme="minorHAnsi"/>
          <w:sz w:val="24"/>
          <w:szCs w:val="24"/>
        </w:rPr>
        <w:t xml:space="preserve"> </w:t>
      </w:r>
    </w:p>
    <w:p w14:paraId="06E0DF58" w14:textId="77777777" w:rsidR="001805DC" w:rsidRPr="0073727F" w:rsidRDefault="001805DC" w:rsidP="00976FBA">
      <w:pPr>
        <w:spacing w:after="0" w:line="240" w:lineRule="auto"/>
        <w:ind w:left="1440" w:hanging="1440"/>
        <w:contextualSpacing/>
        <w:rPr>
          <w:rFonts w:cstheme="minorHAnsi"/>
          <w:sz w:val="24"/>
          <w:szCs w:val="24"/>
        </w:rPr>
      </w:pPr>
    </w:p>
    <w:p w14:paraId="0D534B3B" w14:textId="0614C6ED" w:rsidR="00AB0D0F" w:rsidRPr="0073727F" w:rsidRDefault="001805DC" w:rsidP="00976FBA">
      <w:pPr>
        <w:numPr>
          <w:ilvl w:val="0"/>
          <w:numId w:val="5"/>
        </w:numPr>
        <w:spacing w:after="0" w:line="240" w:lineRule="auto"/>
        <w:ind w:left="1440" w:hanging="1440"/>
        <w:contextualSpacing/>
        <w:rPr>
          <w:rFonts w:cstheme="minorHAnsi"/>
          <w:sz w:val="24"/>
          <w:szCs w:val="24"/>
        </w:rPr>
      </w:pPr>
      <w:r w:rsidRPr="0073727F">
        <w:rPr>
          <w:rFonts w:cstheme="minorHAnsi"/>
          <w:sz w:val="24"/>
          <w:szCs w:val="24"/>
        </w:rPr>
        <w:t xml:space="preserve">Any current active member can represent the student/organization bill at the Appropriations Committee meeting; however, they should be prepared to answer in-depth questions </w:t>
      </w:r>
      <w:r w:rsidR="00986E87" w:rsidRPr="0073727F">
        <w:rPr>
          <w:rFonts w:cstheme="minorHAnsi"/>
          <w:sz w:val="24"/>
          <w:szCs w:val="24"/>
        </w:rPr>
        <w:t>regarding</w:t>
      </w:r>
      <w:r w:rsidRPr="0073727F">
        <w:rPr>
          <w:rFonts w:cstheme="minorHAnsi"/>
          <w:sz w:val="24"/>
          <w:szCs w:val="24"/>
        </w:rPr>
        <w:t xml:space="preserve"> all pertinent information. Otherwise, there may be a delay in the approval of funds The Bill will be tabled back to the Committee for further review.</w:t>
      </w:r>
    </w:p>
    <w:p w14:paraId="5C344147" w14:textId="77777777" w:rsidR="00AB0D0F" w:rsidRPr="0073727F" w:rsidRDefault="00AB0D0F" w:rsidP="00976FBA">
      <w:pPr>
        <w:spacing w:after="0" w:line="240" w:lineRule="auto"/>
        <w:ind w:left="1440" w:hanging="1440"/>
        <w:contextualSpacing/>
        <w:rPr>
          <w:rFonts w:cstheme="minorHAnsi"/>
          <w:sz w:val="24"/>
          <w:szCs w:val="24"/>
        </w:rPr>
      </w:pPr>
    </w:p>
    <w:p w14:paraId="06C3DC5B" w14:textId="1EBE39F1" w:rsidR="00AB0D0F" w:rsidRPr="0073727F" w:rsidRDefault="6FBD8C02" w:rsidP="00976FBA">
      <w:pPr>
        <w:numPr>
          <w:ilvl w:val="0"/>
          <w:numId w:val="5"/>
        </w:numPr>
        <w:spacing w:after="0" w:line="240" w:lineRule="auto"/>
        <w:ind w:left="1440" w:hanging="1440"/>
        <w:contextualSpacing/>
        <w:rPr>
          <w:rFonts w:cstheme="minorHAnsi"/>
          <w:sz w:val="24"/>
          <w:szCs w:val="24"/>
        </w:rPr>
      </w:pPr>
      <w:r w:rsidRPr="0073727F">
        <w:rPr>
          <w:rFonts w:cstheme="minorHAnsi"/>
          <w:sz w:val="24"/>
          <w:szCs w:val="24"/>
        </w:rPr>
        <w:t xml:space="preserve">The </w:t>
      </w:r>
      <w:r w:rsidR="00043B56">
        <w:rPr>
          <w:rFonts w:cstheme="minorHAnsi"/>
          <w:sz w:val="24"/>
          <w:szCs w:val="24"/>
        </w:rPr>
        <w:t xml:space="preserve">Appropriations </w:t>
      </w:r>
      <w:r w:rsidR="45E67B92" w:rsidRPr="0073727F">
        <w:rPr>
          <w:rFonts w:cstheme="minorHAnsi"/>
          <w:sz w:val="24"/>
          <w:szCs w:val="24"/>
        </w:rPr>
        <w:t>C</w:t>
      </w:r>
      <w:r w:rsidRPr="0073727F">
        <w:rPr>
          <w:rFonts w:cstheme="minorHAnsi"/>
          <w:sz w:val="24"/>
          <w:szCs w:val="24"/>
        </w:rPr>
        <w:t>ommittee and/or assigned member can request any piece of documentation to be emailed to the Administrative Service Coordinator with the name of the Committee Member that had requested the information. This could include but not limited to a detailed list of research or new itemization of expenses.</w:t>
      </w:r>
    </w:p>
    <w:p w14:paraId="37EF9F84" w14:textId="77777777" w:rsidR="00AB0D0F" w:rsidRPr="0073727F" w:rsidRDefault="00AB0D0F" w:rsidP="00976FBA">
      <w:pPr>
        <w:spacing w:after="0" w:line="240" w:lineRule="auto"/>
        <w:ind w:left="1440" w:hanging="1440"/>
        <w:contextualSpacing/>
        <w:rPr>
          <w:rFonts w:cstheme="minorHAnsi"/>
          <w:sz w:val="24"/>
          <w:szCs w:val="24"/>
        </w:rPr>
      </w:pPr>
    </w:p>
    <w:p w14:paraId="2300C9DE" w14:textId="5C3ADF09" w:rsidR="00AB0D0F" w:rsidRPr="0073727F" w:rsidRDefault="6FBD8C02" w:rsidP="00976FBA">
      <w:pPr>
        <w:numPr>
          <w:ilvl w:val="0"/>
          <w:numId w:val="5"/>
        </w:numPr>
        <w:spacing w:after="0" w:line="240" w:lineRule="auto"/>
        <w:ind w:left="1440" w:hanging="1440"/>
        <w:contextualSpacing/>
        <w:rPr>
          <w:rFonts w:cstheme="minorHAnsi"/>
          <w:sz w:val="24"/>
          <w:szCs w:val="24"/>
        </w:rPr>
      </w:pPr>
      <w:r w:rsidRPr="0073727F">
        <w:rPr>
          <w:rFonts w:cstheme="minorHAnsi"/>
          <w:sz w:val="24"/>
          <w:szCs w:val="24"/>
        </w:rPr>
        <w:t>Each bill submitted can be assigned a member of the Committee who will provide the individual or group with suggestions or options for their application and assistance in understanding the process of the committee. The Chair of Appropriations or SGA Administrative Service Coordinator will assign the committee member to the bill.</w:t>
      </w:r>
    </w:p>
    <w:p w14:paraId="598B4CE3" w14:textId="77777777" w:rsidR="00AB0D0F" w:rsidRPr="0073727F" w:rsidRDefault="00AB0D0F" w:rsidP="00976FBA">
      <w:pPr>
        <w:spacing w:after="0" w:line="240" w:lineRule="auto"/>
        <w:ind w:left="1440" w:hanging="1440"/>
        <w:contextualSpacing/>
        <w:rPr>
          <w:rFonts w:cstheme="minorHAnsi"/>
          <w:sz w:val="24"/>
          <w:szCs w:val="24"/>
        </w:rPr>
      </w:pPr>
    </w:p>
    <w:p w14:paraId="6DB0C2E4" w14:textId="7678F5C6" w:rsidR="000E7AEB" w:rsidRPr="0073727F" w:rsidRDefault="6FBD8C02" w:rsidP="00976FBA">
      <w:pPr>
        <w:numPr>
          <w:ilvl w:val="0"/>
          <w:numId w:val="5"/>
        </w:numPr>
        <w:spacing w:after="0" w:line="240" w:lineRule="auto"/>
        <w:ind w:left="1440" w:hanging="1440"/>
        <w:contextualSpacing/>
        <w:rPr>
          <w:rFonts w:cstheme="minorHAnsi"/>
          <w:sz w:val="24"/>
          <w:szCs w:val="24"/>
        </w:rPr>
      </w:pPr>
      <w:r w:rsidRPr="0073727F">
        <w:rPr>
          <w:rFonts w:cstheme="minorHAnsi"/>
          <w:sz w:val="24"/>
          <w:szCs w:val="24"/>
        </w:rPr>
        <w:t>Prior to when the Bill receives a second reading, the assigned Committee Member must provide a written report to include a recommendation for the bill, any research done on the bill, and other information that may help with the deliberation of the bill. The report must be submitted to the Chair or Co-Chair prior to the second reading. The report can be available to the Senate at the request of a Senator during the second reading. If the Bill passes the Senate, the assigned Committee member must provide an additional report stating any additional updates that may include changes to the itemization. The chair will keep a folder electronically of all reports.</w:t>
      </w:r>
    </w:p>
    <w:p w14:paraId="19799F33" w14:textId="77777777" w:rsidR="000E7AEB" w:rsidRPr="0073727F" w:rsidRDefault="000E7AEB" w:rsidP="00976FBA">
      <w:pPr>
        <w:spacing w:after="0" w:line="240" w:lineRule="auto"/>
        <w:ind w:left="1440" w:hanging="1440"/>
        <w:contextualSpacing/>
        <w:rPr>
          <w:rFonts w:cstheme="minorHAnsi"/>
          <w:sz w:val="24"/>
          <w:szCs w:val="24"/>
        </w:rPr>
      </w:pPr>
    </w:p>
    <w:p w14:paraId="30F211E8" w14:textId="1491DD25" w:rsidR="000E7AEB" w:rsidRPr="0073727F" w:rsidRDefault="6FBD8C02" w:rsidP="00976FBA">
      <w:pPr>
        <w:numPr>
          <w:ilvl w:val="0"/>
          <w:numId w:val="5"/>
        </w:numPr>
        <w:spacing w:after="0" w:line="240" w:lineRule="auto"/>
        <w:ind w:left="1440" w:hanging="1440"/>
        <w:contextualSpacing/>
        <w:rPr>
          <w:rFonts w:cstheme="minorHAnsi"/>
          <w:sz w:val="24"/>
          <w:szCs w:val="24"/>
        </w:rPr>
      </w:pPr>
      <w:r w:rsidRPr="0073727F">
        <w:rPr>
          <w:rFonts w:cstheme="minorHAnsi"/>
          <w:sz w:val="24"/>
          <w:szCs w:val="24"/>
        </w:rPr>
        <w:t>All bills whether travel or non-travel, applying for appropriated funds from the SGA Senate must be emailed in no later than 20-working/school days prior to the travel/event date. Holidays are not included in the 20-working day period. If the 20</w:t>
      </w:r>
      <w:r w:rsidRPr="0073727F">
        <w:rPr>
          <w:rFonts w:cstheme="minorHAnsi"/>
          <w:sz w:val="24"/>
          <w:szCs w:val="24"/>
          <w:vertAlign w:val="superscript"/>
        </w:rPr>
        <w:t>th</w:t>
      </w:r>
      <w:r w:rsidRPr="0073727F">
        <w:rPr>
          <w:rFonts w:cstheme="minorHAnsi"/>
          <w:sz w:val="24"/>
          <w:szCs w:val="24"/>
        </w:rPr>
        <w:t xml:space="preserve"> day lands on a holiday, an electronic copy must be submitted to the senate secretary no later than 5</w:t>
      </w:r>
      <w:r w:rsidR="00C81CDA">
        <w:rPr>
          <w:rFonts w:cstheme="minorHAnsi"/>
          <w:sz w:val="24"/>
          <w:szCs w:val="24"/>
        </w:rPr>
        <w:t xml:space="preserve"> PM</w:t>
      </w:r>
      <w:r w:rsidR="00C81CDA" w:rsidRPr="0073727F">
        <w:rPr>
          <w:rFonts w:cstheme="minorHAnsi"/>
          <w:sz w:val="24"/>
          <w:szCs w:val="24"/>
        </w:rPr>
        <w:t xml:space="preserve"> </w:t>
      </w:r>
      <w:r w:rsidRPr="0073727F">
        <w:rPr>
          <w:rFonts w:cstheme="minorHAnsi"/>
          <w:sz w:val="24"/>
          <w:szCs w:val="24"/>
        </w:rPr>
        <w:t>(MST). If a student/organization is invited/notified of an event after the 20 working days’ deadline to submit a bill, the Appropriations Committee may consider the bill for funding only if the student/organization can present appropriate evidence showing the day of their invitation. A representative must be present during the first and second readings. The SGA Administrative Services Coordinator will provide you with those dates. Acknowledge that advanced funds are not guaranteed, especially if the appropriate paperwork is not submitted at least seven (7) working days in advance from the date the funds are needed.</w:t>
      </w:r>
    </w:p>
    <w:p w14:paraId="4CFB62F5" w14:textId="77777777" w:rsidR="000E7AEB" w:rsidRPr="0073727F" w:rsidRDefault="000E7AEB" w:rsidP="00976FBA">
      <w:pPr>
        <w:spacing w:after="0" w:line="240" w:lineRule="auto"/>
        <w:ind w:left="1440" w:hanging="1440"/>
        <w:contextualSpacing/>
        <w:rPr>
          <w:rFonts w:cstheme="minorHAnsi"/>
          <w:sz w:val="24"/>
          <w:szCs w:val="24"/>
        </w:rPr>
      </w:pPr>
    </w:p>
    <w:p w14:paraId="28AC0071" w14:textId="2CBD7517" w:rsidR="00793CC6" w:rsidRPr="0073727F" w:rsidRDefault="57A3F0C8" w:rsidP="00976FBA">
      <w:pPr>
        <w:numPr>
          <w:ilvl w:val="0"/>
          <w:numId w:val="5"/>
        </w:numPr>
        <w:spacing w:after="0" w:line="240" w:lineRule="auto"/>
        <w:ind w:left="1440" w:hanging="1440"/>
        <w:contextualSpacing/>
        <w:rPr>
          <w:rFonts w:cstheme="minorHAnsi"/>
          <w:sz w:val="24"/>
          <w:szCs w:val="24"/>
        </w:rPr>
      </w:pPr>
      <w:r w:rsidRPr="0073727F">
        <w:rPr>
          <w:rFonts w:cstheme="minorHAnsi"/>
          <w:sz w:val="24"/>
          <w:szCs w:val="24"/>
        </w:rPr>
        <w:t xml:space="preserve">Priority funding will follow the mission statement of The University of Texas at El Paso and the goals and vision of the Student Government Association. The SGA Senate proclaims its mission to support educational excellence by endorsing the opportunity to achieve such a purpose. </w:t>
      </w:r>
    </w:p>
    <w:p w14:paraId="29C065C2" w14:textId="3B6E2121" w:rsidR="004E7112" w:rsidRPr="0073727F" w:rsidRDefault="57A3F0C8" w:rsidP="00976FBA">
      <w:pPr>
        <w:numPr>
          <w:ilvl w:val="4"/>
          <w:numId w:val="5"/>
        </w:numPr>
        <w:spacing w:after="0" w:line="240" w:lineRule="auto"/>
        <w:contextualSpacing/>
        <w:rPr>
          <w:rFonts w:cstheme="minorHAnsi"/>
          <w:sz w:val="24"/>
          <w:szCs w:val="24"/>
        </w:rPr>
      </w:pPr>
      <w:r w:rsidRPr="0073727F">
        <w:rPr>
          <w:rFonts w:cstheme="minorHAnsi"/>
          <w:sz w:val="24"/>
          <w:szCs w:val="24"/>
        </w:rPr>
        <w:t>The SGA Senate will appropriate funding for the following types of activities:</w:t>
      </w:r>
    </w:p>
    <w:p w14:paraId="308576FE" w14:textId="58A48F18" w:rsidR="004D3C0C" w:rsidRPr="0073727F" w:rsidRDefault="004D3C0C" w:rsidP="00976FBA">
      <w:pPr>
        <w:pStyle w:val="ListParagraph"/>
        <w:numPr>
          <w:ilvl w:val="5"/>
          <w:numId w:val="6"/>
        </w:numPr>
        <w:spacing w:after="0" w:line="240" w:lineRule="auto"/>
        <w:rPr>
          <w:sz w:val="24"/>
          <w:szCs w:val="24"/>
        </w:rPr>
      </w:pPr>
      <w:r w:rsidRPr="0073727F">
        <w:rPr>
          <w:sz w:val="24"/>
          <w:szCs w:val="24"/>
        </w:rPr>
        <w:t>Academic programs and events</w:t>
      </w:r>
    </w:p>
    <w:p w14:paraId="1D8705A6" w14:textId="7A943B7F" w:rsidR="004D3C0C" w:rsidRPr="0073727F" w:rsidRDefault="004D3C0C" w:rsidP="00976FBA">
      <w:pPr>
        <w:pStyle w:val="ListParagraph"/>
        <w:numPr>
          <w:ilvl w:val="5"/>
          <w:numId w:val="6"/>
        </w:numPr>
        <w:spacing w:after="0" w:line="240" w:lineRule="auto"/>
        <w:rPr>
          <w:sz w:val="24"/>
          <w:szCs w:val="24"/>
        </w:rPr>
      </w:pPr>
      <w:r w:rsidRPr="0073727F">
        <w:rPr>
          <w:sz w:val="24"/>
          <w:szCs w:val="24"/>
        </w:rPr>
        <w:t>Conferences and workshops</w:t>
      </w:r>
    </w:p>
    <w:p w14:paraId="23BB7372" w14:textId="32403DE9" w:rsidR="004D3C0C" w:rsidRPr="0073727F" w:rsidRDefault="004D3C0C" w:rsidP="00976FBA">
      <w:pPr>
        <w:pStyle w:val="ListParagraph"/>
        <w:numPr>
          <w:ilvl w:val="5"/>
          <w:numId w:val="6"/>
        </w:numPr>
        <w:spacing w:after="0" w:line="240" w:lineRule="auto"/>
        <w:rPr>
          <w:sz w:val="24"/>
          <w:szCs w:val="24"/>
        </w:rPr>
      </w:pPr>
      <w:r w:rsidRPr="0073727F">
        <w:rPr>
          <w:sz w:val="24"/>
          <w:szCs w:val="24"/>
        </w:rPr>
        <w:t>Philanthropy events</w:t>
      </w:r>
    </w:p>
    <w:p w14:paraId="6593E4DD" w14:textId="2946AFBC" w:rsidR="004D3C0C" w:rsidRPr="0073727F" w:rsidRDefault="004D3C0C" w:rsidP="00976FBA">
      <w:pPr>
        <w:pStyle w:val="ListParagraph"/>
        <w:numPr>
          <w:ilvl w:val="5"/>
          <w:numId w:val="6"/>
        </w:numPr>
        <w:spacing w:after="0" w:line="240" w:lineRule="auto"/>
        <w:rPr>
          <w:sz w:val="24"/>
          <w:szCs w:val="24"/>
        </w:rPr>
      </w:pPr>
      <w:r w:rsidRPr="0073727F">
        <w:rPr>
          <w:sz w:val="24"/>
          <w:szCs w:val="24"/>
        </w:rPr>
        <w:t>Educational speakers and symposium</w:t>
      </w:r>
    </w:p>
    <w:p w14:paraId="17D090F9" w14:textId="1F10D2F3" w:rsidR="004D3C0C" w:rsidRPr="0073727F" w:rsidRDefault="004D3C0C" w:rsidP="00976FBA">
      <w:pPr>
        <w:pStyle w:val="ListParagraph"/>
        <w:numPr>
          <w:ilvl w:val="5"/>
          <w:numId w:val="6"/>
        </w:numPr>
        <w:spacing w:after="0" w:line="240" w:lineRule="auto"/>
        <w:rPr>
          <w:sz w:val="24"/>
          <w:szCs w:val="24"/>
        </w:rPr>
      </w:pPr>
      <w:r w:rsidRPr="0073727F">
        <w:rPr>
          <w:sz w:val="24"/>
          <w:szCs w:val="24"/>
        </w:rPr>
        <w:t>Banquets</w:t>
      </w:r>
    </w:p>
    <w:p w14:paraId="2E49214D" w14:textId="7A878177" w:rsidR="004D3C0C" w:rsidRPr="0073727F" w:rsidRDefault="004D3C0C" w:rsidP="00976FBA">
      <w:pPr>
        <w:pStyle w:val="ListParagraph"/>
        <w:numPr>
          <w:ilvl w:val="5"/>
          <w:numId w:val="6"/>
        </w:numPr>
        <w:spacing w:after="0" w:line="240" w:lineRule="auto"/>
        <w:rPr>
          <w:sz w:val="24"/>
          <w:szCs w:val="24"/>
        </w:rPr>
      </w:pPr>
      <w:r w:rsidRPr="0073727F">
        <w:rPr>
          <w:sz w:val="24"/>
          <w:szCs w:val="24"/>
        </w:rPr>
        <w:t>Social events</w:t>
      </w:r>
    </w:p>
    <w:p w14:paraId="2D222F5F" w14:textId="77777777" w:rsidR="002D772F" w:rsidRPr="0073727F" w:rsidRDefault="002D772F" w:rsidP="00976FBA">
      <w:pPr>
        <w:spacing w:after="0" w:line="240" w:lineRule="auto"/>
        <w:rPr>
          <w:rFonts w:cstheme="minorHAnsi"/>
          <w:sz w:val="24"/>
          <w:szCs w:val="24"/>
        </w:rPr>
      </w:pPr>
    </w:p>
    <w:p w14:paraId="0B9ADBFA" w14:textId="48743500" w:rsidR="005F6322" w:rsidRPr="0073727F" w:rsidRDefault="005F6322" w:rsidP="00976FBA">
      <w:pPr>
        <w:spacing w:after="0" w:line="240" w:lineRule="auto"/>
        <w:jc w:val="center"/>
        <w:rPr>
          <w:rFonts w:cstheme="minorHAnsi"/>
          <w:b/>
          <w:bCs/>
          <w:sz w:val="24"/>
          <w:szCs w:val="24"/>
        </w:rPr>
      </w:pPr>
      <w:r w:rsidRPr="0073727F">
        <w:rPr>
          <w:rFonts w:cstheme="minorHAnsi"/>
          <w:b/>
          <w:bCs/>
          <w:sz w:val="24"/>
          <w:szCs w:val="24"/>
        </w:rPr>
        <w:t>ARTICLE II</w:t>
      </w:r>
      <w:r w:rsidR="682B2205" w:rsidRPr="0073727F">
        <w:rPr>
          <w:rFonts w:cstheme="minorHAnsi"/>
          <w:b/>
          <w:bCs/>
          <w:sz w:val="24"/>
          <w:szCs w:val="24"/>
        </w:rPr>
        <w:t>I</w:t>
      </w:r>
    </w:p>
    <w:p w14:paraId="4EF5B733" w14:textId="1FEE8D6C" w:rsidR="005F6322" w:rsidRPr="0073727F" w:rsidRDefault="005F6322" w:rsidP="00976FBA">
      <w:pPr>
        <w:spacing w:after="0" w:line="240" w:lineRule="auto"/>
        <w:jc w:val="center"/>
        <w:rPr>
          <w:rFonts w:cstheme="minorHAnsi"/>
          <w:sz w:val="24"/>
          <w:szCs w:val="24"/>
          <w:u w:val="single"/>
        </w:rPr>
      </w:pPr>
      <w:r w:rsidRPr="0073727F">
        <w:rPr>
          <w:rFonts w:cstheme="minorHAnsi"/>
          <w:sz w:val="24"/>
          <w:szCs w:val="24"/>
          <w:u w:val="single"/>
        </w:rPr>
        <w:t>GENERAL PROVISIONS</w:t>
      </w:r>
    </w:p>
    <w:p w14:paraId="43112284" w14:textId="77777777" w:rsidR="002D772F" w:rsidRPr="0073727F" w:rsidRDefault="002D772F" w:rsidP="00976FBA">
      <w:pPr>
        <w:spacing w:after="0" w:line="240" w:lineRule="auto"/>
        <w:rPr>
          <w:rFonts w:cstheme="minorHAnsi"/>
          <w:sz w:val="24"/>
          <w:szCs w:val="24"/>
        </w:rPr>
      </w:pPr>
    </w:p>
    <w:p w14:paraId="259FD85D" w14:textId="7D840405" w:rsidR="005C52A4" w:rsidRPr="0073727F" w:rsidRDefault="45CE0F0F" w:rsidP="00976FBA">
      <w:pPr>
        <w:numPr>
          <w:ilvl w:val="0"/>
          <w:numId w:val="7"/>
        </w:numPr>
        <w:spacing w:after="0" w:line="240" w:lineRule="auto"/>
        <w:ind w:left="1440" w:hanging="1440"/>
        <w:contextualSpacing/>
        <w:rPr>
          <w:rFonts w:cstheme="minorHAnsi"/>
          <w:sz w:val="24"/>
          <w:szCs w:val="24"/>
        </w:rPr>
      </w:pPr>
      <w:r w:rsidRPr="0073727F">
        <w:rPr>
          <w:rFonts w:cstheme="minorHAnsi"/>
          <w:sz w:val="24"/>
          <w:szCs w:val="24"/>
        </w:rPr>
        <w:t>Attendance Policy</w:t>
      </w:r>
    </w:p>
    <w:p w14:paraId="1856B971" w14:textId="3A8B5D58" w:rsidR="005C52A4" w:rsidRPr="0073727F" w:rsidRDefault="005C52A4" w:rsidP="00976FBA">
      <w:pPr>
        <w:numPr>
          <w:ilvl w:val="4"/>
          <w:numId w:val="7"/>
        </w:numPr>
        <w:spacing w:after="0" w:line="240" w:lineRule="auto"/>
        <w:contextualSpacing/>
        <w:rPr>
          <w:rFonts w:cstheme="minorHAnsi"/>
          <w:sz w:val="24"/>
          <w:szCs w:val="24"/>
        </w:rPr>
      </w:pPr>
      <w:r w:rsidRPr="0073727F">
        <w:rPr>
          <w:rFonts w:cstheme="minorHAnsi"/>
          <w:sz w:val="24"/>
          <w:szCs w:val="24"/>
        </w:rPr>
        <w:t>If a Committee member is absent, they must have notified the Chair and Co-Chair of their absence at least one (1) day before the regularly scheduled meeting.</w:t>
      </w:r>
    </w:p>
    <w:p w14:paraId="42261FD3" w14:textId="43286C53" w:rsidR="005C52A4" w:rsidRPr="0073727F" w:rsidRDefault="45CE0F0F" w:rsidP="00976FBA">
      <w:pPr>
        <w:numPr>
          <w:ilvl w:val="5"/>
          <w:numId w:val="7"/>
        </w:numPr>
        <w:spacing w:after="0" w:line="240" w:lineRule="auto"/>
        <w:contextualSpacing/>
        <w:rPr>
          <w:rFonts w:cstheme="minorHAnsi"/>
          <w:sz w:val="24"/>
          <w:szCs w:val="24"/>
        </w:rPr>
      </w:pPr>
      <w:r w:rsidRPr="0073727F">
        <w:rPr>
          <w:rFonts w:cstheme="minorHAnsi"/>
          <w:sz w:val="24"/>
          <w:szCs w:val="24"/>
        </w:rPr>
        <w:t xml:space="preserve">If a </w:t>
      </w:r>
      <w:r w:rsidR="00E70FEC" w:rsidRPr="0073727F">
        <w:rPr>
          <w:rFonts w:cstheme="minorHAnsi"/>
          <w:sz w:val="24"/>
          <w:szCs w:val="24"/>
        </w:rPr>
        <w:t>c</w:t>
      </w:r>
      <w:r w:rsidRPr="0073727F">
        <w:rPr>
          <w:rFonts w:cstheme="minorHAnsi"/>
          <w:sz w:val="24"/>
          <w:szCs w:val="24"/>
        </w:rPr>
        <w:t>ommittee member has cause to notify the Chair and Co-Chair during a meeting, they will be counted as present for the whole meeting</w:t>
      </w:r>
    </w:p>
    <w:p w14:paraId="623D578D" w14:textId="0F652BEE" w:rsidR="005C52A4" w:rsidRPr="0073727F" w:rsidRDefault="45CE0F0F" w:rsidP="00976FBA">
      <w:pPr>
        <w:numPr>
          <w:ilvl w:val="5"/>
          <w:numId w:val="7"/>
        </w:numPr>
        <w:spacing w:after="0" w:line="240" w:lineRule="auto"/>
        <w:contextualSpacing/>
        <w:rPr>
          <w:rFonts w:cstheme="minorHAnsi"/>
          <w:sz w:val="24"/>
          <w:szCs w:val="24"/>
        </w:rPr>
      </w:pPr>
      <w:r w:rsidRPr="0073727F">
        <w:rPr>
          <w:rFonts w:cstheme="minorHAnsi"/>
          <w:sz w:val="24"/>
          <w:szCs w:val="24"/>
        </w:rPr>
        <w:t>If a Committee member does not notify the Chair and Co-Chair during a meeting, they will be counted absent for the whole meeting.</w:t>
      </w:r>
    </w:p>
    <w:p w14:paraId="5C7ABC28" w14:textId="05EE3D66" w:rsidR="009B7336" w:rsidRPr="0073727F" w:rsidRDefault="45CE0F0F" w:rsidP="00976FBA">
      <w:pPr>
        <w:numPr>
          <w:ilvl w:val="4"/>
          <w:numId w:val="7"/>
        </w:numPr>
        <w:spacing w:after="0" w:line="240" w:lineRule="auto"/>
        <w:contextualSpacing/>
        <w:rPr>
          <w:rFonts w:cstheme="minorHAnsi"/>
          <w:sz w:val="24"/>
          <w:szCs w:val="24"/>
        </w:rPr>
      </w:pPr>
      <w:r w:rsidRPr="0073727F">
        <w:rPr>
          <w:rFonts w:cstheme="minorHAnsi"/>
          <w:sz w:val="24"/>
          <w:szCs w:val="24"/>
        </w:rPr>
        <w:t xml:space="preserve">All members must clock into the SGA </w:t>
      </w:r>
      <w:r w:rsidR="00F240F7" w:rsidRPr="0073727F">
        <w:rPr>
          <w:rFonts w:cstheme="minorHAnsi"/>
          <w:sz w:val="24"/>
          <w:szCs w:val="24"/>
        </w:rPr>
        <w:t>Timeclock</w:t>
      </w:r>
      <w:r w:rsidRPr="0073727F">
        <w:rPr>
          <w:rFonts w:cstheme="minorHAnsi"/>
          <w:sz w:val="24"/>
          <w:szCs w:val="24"/>
        </w:rPr>
        <w:t xml:space="preserve"> and have their time accounted for before calling the meeting to order. </w:t>
      </w:r>
    </w:p>
    <w:p w14:paraId="3A89523B" w14:textId="77777777" w:rsidR="009B7336" w:rsidRPr="0073727F" w:rsidRDefault="009B7336" w:rsidP="00976FBA">
      <w:pPr>
        <w:spacing w:after="0" w:line="240" w:lineRule="auto"/>
        <w:ind w:left="1440"/>
        <w:contextualSpacing/>
        <w:rPr>
          <w:rFonts w:cstheme="minorHAnsi"/>
          <w:sz w:val="24"/>
          <w:szCs w:val="24"/>
        </w:rPr>
      </w:pPr>
    </w:p>
    <w:p w14:paraId="589921C2" w14:textId="1CAFB3C4" w:rsidR="009B7336" w:rsidRPr="0073727F" w:rsidRDefault="7882E7C8" w:rsidP="00976FBA">
      <w:pPr>
        <w:numPr>
          <w:ilvl w:val="0"/>
          <w:numId w:val="7"/>
        </w:numPr>
        <w:spacing w:after="0" w:line="240" w:lineRule="auto"/>
        <w:ind w:left="1440" w:hanging="1440"/>
        <w:contextualSpacing/>
        <w:rPr>
          <w:rFonts w:cstheme="minorHAnsi"/>
          <w:sz w:val="24"/>
          <w:szCs w:val="24"/>
        </w:rPr>
      </w:pPr>
      <w:r w:rsidRPr="0073727F">
        <w:rPr>
          <w:rFonts w:cstheme="minorHAnsi"/>
          <w:sz w:val="24"/>
          <w:szCs w:val="24"/>
        </w:rPr>
        <w:t>Setting the Agenda</w:t>
      </w:r>
    </w:p>
    <w:p w14:paraId="1076583B" w14:textId="798AD2DD" w:rsidR="00E97CB6" w:rsidRPr="0073727F" w:rsidRDefault="7882E7C8" w:rsidP="00976FBA">
      <w:pPr>
        <w:numPr>
          <w:ilvl w:val="4"/>
          <w:numId w:val="7"/>
        </w:numPr>
        <w:spacing w:after="0" w:line="240" w:lineRule="auto"/>
        <w:contextualSpacing/>
        <w:rPr>
          <w:rFonts w:cstheme="minorHAnsi"/>
          <w:sz w:val="24"/>
          <w:szCs w:val="24"/>
        </w:rPr>
      </w:pPr>
      <w:r w:rsidRPr="0073727F">
        <w:rPr>
          <w:rFonts w:cstheme="minorHAnsi"/>
          <w:sz w:val="24"/>
          <w:szCs w:val="24"/>
        </w:rPr>
        <w:t xml:space="preserve">It is the duty of the Chair and Co-Chair to habitually meet </w:t>
      </w:r>
      <w:r w:rsidR="00986E87" w:rsidRPr="0073727F">
        <w:rPr>
          <w:rFonts w:cstheme="minorHAnsi"/>
          <w:sz w:val="24"/>
          <w:szCs w:val="24"/>
        </w:rPr>
        <w:t>to</w:t>
      </w:r>
      <w:r w:rsidRPr="0073727F">
        <w:rPr>
          <w:rFonts w:cstheme="minorHAnsi"/>
          <w:sz w:val="24"/>
          <w:szCs w:val="24"/>
        </w:rPr>
        <w:t xml:space="preserve"> set the agenda before a regularly scheduled or special committee meeting to include ideas, recommendations, and reports from Committee members.</w:t>
      </w:r>
    </w:p>
    <w:p w14:paraId="5C0FFA8C" w14:textId="77777777" w:rsidR="003D48FB" w:rsidRPr="0073727F" w:rsidRDefault="003D48FB" w:rsidP="00976FBA">
      <w:pPr>
        <w:spacing w:after="0" w:line="240" w:lineRule="auto"/>
        <w:ind w:left="1440"/>
        <w:contextualSpacing/>
        <w:rPr>
          <w:rFonts w:cstheme="minorHAnsi"/>
          <w:sz w:val="24"/>
          <w:szCs w:val="24"/>
        </w:rPr>
      </w:pPr>
    </w:p>
    <w:p w14:paraId="5F5AB724" w14:textId="3AC6BBCE" w:rsidR="00F90A76" w:rsidRPr="0073727F" w:rsidRDefault="63912842" w:rsidP="00976FBA">
      <w:pPr>
        <w:numPr>
          <w:ilvl w:val="0"/>
          <w:numId w:val="7"/>
        </w:numPr>
        <w:spacing w:after="0" w:line="240" w:lineRule="auto"/>
        <w:ind w:left="1440" w:hanging="1440"/>
        <w:contextualSpacing/>
        <w:rPr>
          <w:rFonts w:cstheme="minorHAnsi"/>
          <w:sz w:val="24"/>
          <w:szCs w:val="24"/>
        </w:rPr>
      </w:pPr>
      <w:r w:rsidRPr="0073727F">
        <w:rPr>
          <w:rFonts w:cstheme="minorHAnsi"/>
          <w:sz w:val="24"/>
          <w:szCs w:val="24"/>
        </w:rPr>
        <w:t>Conducting a Meeting</w:t>
      </w:r>
    </w:p>
    <w:p w14:paraId="3630D172" w14:textId="5B0B7B47" w:rsidR="00F90A76" w:rsidRPr="0073727F" w:rsidRDefault="00F90A76" w:rsidP="00976FBA">
      <w:pPr>
        <w:numPr>
          <w:ilvl w:val="4"/>
          <w:numId w:val="7"/>
        </w:numPr>
        <w:spacing w:after="0" w:line="240" w:lineRule="auto"/>
        <w:contextualSpacing/>
        <w:rPr>
          <w:rFonts w:cstheme="minorHAnsi"/>
          <w:sz w:val="24"/>
          <w:szCs w:val="24"/>
        </w:rPr>
      </w:pPr>
      <w:r w:rsidRPr="0073727F">
        <w:rPr>
          <w:rFonts w:cstheme="minorHAnsi"/>
          <w:sz w:val="24"/>
          <w:szCs w:val="24"/>
        </w:rPr>
        <w:t>The Chair shall convene the meeting with a call to order. The Co-Chair will supervise the agenda and add to it as the meeting goes along, recording the attendance and any voting that takes place.</w:t>
      </w:r>
    </w:p>
    <w:p w14:paraId="62854C06" w14:textId="2E077260" w:rsidR="00F90A76" w:rsidRPr="0073727F" w:rsidRDefault="00F90A76" w:rsidP="00976FBA">
      <w:pPr>
        <w:numPr>
          <w:ilvl w:val="4"/>
          <w:numId w:val="7"/>
        </w:numPr>
        <w:spacing w:after="0" w:line="240" w:lineRule="auto"/>
        <w:contextualSpacing/>
        <w:rPr>
          <w:rFonts w:cstheme="minorHAnsi"/>
          <w:sz w:val="24"/>
          <w:szCs w:val="24"/>
        </w:rPr>
      </w:pPr>
      <w:r w:rsidRPr="0073727F">
        <w:rPr>
          <w:rFonts w:cstheme="minorHAnsi"/>
          <w:sz w:val="24"/>
          <w:szCs w:val="24"/>
        </w:rPr>
        <w:t>The Chair will conduct business and follow the order of the agenda. If committee members wish to speak, the Co-Chair should recognize them.</w:t>
      </w:r>
    </w:p>
    <w:p w14:paraId="5B67FFA8" w14:textId="77777777" w:rsidR="003D48FB" w:rsidRPr="0073727F" w:rsidRDefault="63912842" w:rsidP="00976FBA">
      <w:pPr>
        <w:numPr>
          <w:ilvl w:val="4"/>
          <w:numId w:val="7"/>
        </w:numPr>
        <w:spacing w:after="0" w:line="240" w:lineRule="auto"/>
        <w:contextualSpacing/>
        <w:rPr>
          <w:rFonts w:cstheme="minorHAnsi"/>
          <w:sz w:val="24"/>
          <w:szCs w:val="24"/>
        </w:rPr>
      </w:pPr>
      <w:r w:rsidRPr="0073727F">
        <w:rPr>
          <w:rFonts w:cstheme="minorHAnsi"/>
          <w:sz w:val="24"/>
          <w:szCs w:val="24"/>
        </w:rPr>
        <w:t>If there is no other business to conduct, the Chair will adjourn the meeting and the Co-Chair will submit the completed agenda to the Vice-President of Internal Affairs as the meeting’s minutes.</w:t>
      </w:r>
    </w:p>
    <w:p w14:paraId="0056581B" w14:textId="77777777" w:rsidR="003D48FB" w:rsidRPr="0073727F" w:rsidRDefault="003D48FB" w:rsidP="00976FBA">
      <w:pPr>
        <w:spacing w:after="0" w:line="240" w:lineRule="auto"/>
        <w:contextualSpacing/>
        <w:rPr>
          <w:rFonts w:cstheme="minorHAnsi"/>
          <w:sz w:val="24"/>
          <w:szCs w:val="24"/>
        </w:rPr>
      </w:pPr>
    </w:p>
    <w:p w14:paraId="75684165" w14:textId="68D2F6E3" w:rsidR="003D48FB" w:rsidRPr="0073727F" w:rsidRDefault="5C1DA798" w:rsidP="00976FBA">
      <w:pPr>
        <w:numPr>
          <w:ilvl w:val="0"/>
          <w:numId w:val="7"/>
        </w:numPr>
        <w:spacing w:after="0" w:line="240" w:lineRule="auto"/>
        <w:ind w:left="1440" w:hanging="1440"/>
        <w:contextualSpacing/>
        <w:rPr>
          <w:rFonts w:cstheme="minorHAnsi"/>
          <w:sz w:val="24"/>
          <w:szCs w:val="24"/>
        </w:rPr>
      </w:pPr>
      <w:r w:rsidRPr="0073727F">
        <w:rPr>
          <w:rFonts w:cstheme="minorHAnsi"/>
          <w:sz w:val="24"/>
          <w:szCs w:val="24"/>
        </w:rPr>
        <w:t>Voting During a Meeting</w:t>
      </w:r>
    </w:p>
    <w:p w14:paraId="377079B6" w14:textId="77777777" w:rsidR="003D48FB" w:rsidRPr="0073727F" w:rsidRDefault="0007283C" w:rsidP="00976FBA">
      <w:pPr>
        <w:numPr>
          <w:ilvl w:val="4"/>
          <w:numId w:val="7"/>
        </w:numPr>
        <w:spacing w:after="0" w:line="240" w:lineRule="auto"/>
        <w:contextualSpacing/>
        <w:rPr>
          <w:rFonts w:cstheme="minorHAnsi"/>
          <w:sz w:val="24"/>
          <w:szCs w:val="24"/>
        </w:rPr>
      </w:pPr>
      <w:r w:rsidRPr="0073727F">
        <w:rPr>
          <w:rFonts w:cstheme="minorHAnsi"/>
          <w:sz w:val="24"/>
          <w:szCs w:val="24"/>
        </w:rPr>
        <w:t>An item that is requested to be voted on should be submitted to the Chair and Co-Chair at least one (1) day before the regularly scheduled meeting takes place so that it can be added to the agenda.</w:t>
      </w:r>
    </w:p>
    <w:p w14:paraId="1FA1ACA7" w14:textId="77777777" w:rsidR="003D48FB" w:rsidRPr="0073727F" w:rsidRDefault="0007283C" w:rsidP="00976FBA">
      <w:pPr>
        <w:numPr>
          <w:ilvl w:val="4"/>
          <w:numId w:val="7"/>
        </w:numPr>
        <w:spacing w:after="0" w:line="240" w:lineRule="auto"/>
        <w:contextualSpacing/>
        <w:rPr>
          <w:rFonts w:cstheme="minorHAnsi"/>
          <w:sz w:val="24"/>
          <w:szCs w:val="24"/>
        </w:rPr>
      </w:pPr>
      <w:r w:rsidRPr="0073727F">
        <w:rPr>
          <w:rFonts w:cstheme="minorHAnsi"/>
          <w:sz w:val="24"/>
          <w:szCs w:val="24"/>
        </w:rPr>
        <w:t>During a meeting, the Chair will recognize the item to be voted upon and will move the members to vote. The Co-Chair will initiate a simple majority roll call vote and record the results on the agenda</w:t>
      </w:r>
      <w:r w:rsidR="00E97CB6" w:rsidRPr="0073727F">
        <w:rPr>
          <w:rFonts w:cstheme="minorHAnsi"/>
          <w:sz w:val="24"/>
          <w:szCs w:val="24"/>
        </w:rPr>
        <w:t>.</w:t>
      </w:r>
    </w:p>
    <w:p w14:paraId="63BA168C" w14:textId="77777777" w:rsidR="003D48FB" w:rsidRPr="0073727F" w:rsidRDefault="003D48FB" w:rsidP="00976FBA">
      <w:pPr>
        <w:spacing w:after="0" w:line="240" w:lineRule="auto"/>
        <w:ind w:left="360"/>
        <w:contextualSpacing/>
        <w:rPr>
          <w:rFonts w:cstheme="minorHAnsi"/>
          <w:sz w:val="24"/>
          <w:szCs w:val="24"/>
        </w:rPr>
      </w:pPr>
    </w:p>
    <w:p w14:paraId="66CC1D53" w14:textId="77777777" w:rsidR="007F3DCC" w:rsidRPr="0073727F" w:rsidRDefault="40E5FFCA" w:rsidP="00976FBA">
      <w:pPr>
        <w:numPr>
          <w:ilvl w:val="0"/>
          <w:numId w:val="7"/>
        </w:numPr>
        <w:spacing w:after="0" w:line="240" w:lineRule="auto"/>
        <w:ind w:left="1440" w:hanging="1440"/>
        <w:contextualSpacing/>
        <w:rPr>
          <w:rFonts w:cstheme="minorHAnsi"/>
          <w:sz w:val="24"/>
          <w:szCs w:val="24"/>
        </w:rPr>
      </w:pPr>
      <w:r w:rsidRPr="0073727F">
        <w:rPr>
          <w:rFonts w:cstheme="minorHAnsi"/>
          <w:sz w:val="24"/>
          <w:szCs w:val="24"/>
        </w:rPr>
        <w:t>Maintaining a Budget</w:t>
      </w:r>
    </w:p>
    <w:p w14:paraId="329898AE" w14:textId="77777777" w:rsidR="007F3DCC" w:rsidRPr="0073727F" w:rsidRDefault="40E5FFCA" w:rsidP="00976FBA">
      <w:pPr>
        <w:numPr>
          <w:ilvl w:val="4"/>
          <w:numId w:val="7"/>
        </w:numPr>
        <w:spacing w:after="0" w:line="240" w:lineRule="auto"/>
        <w:contextualSpacing/>
        <w:rPr>
          <w:rFonts w:cstheme="minorHAnsi"/>
          <w:sz w:val="24"/>
          <w:szCs w:val="24"/>
        </w:rPr>
      </w:pPr>
      <w:r w:rsidRPr="0073727F">
        <w:rPr>
          <w:rFonts w:cstheme="minorHAnsi"/>
          <w:sz w:val="24"/>
          <w:szCs w:val="24"/>
        </w:rPr>
        <w:t>It is the duty of the Chair to maintain the budget set by the SGA President and maintain the record of any planned or executed expenditures deemed necessary by the committee.</w:t>
      </w:r>
    </w:p>
    <w:p w14:paraId="4BDCA08A" w14:textId="77777777" w:rsidR="007F3DCC" w:rsidRPr="0073727F" w:rsidRDefault="40E5FFCA" w:rsidP="00976FBA">
      <w:pPr>
        <w:numPr>
          <w:ilvl w:val="4"/>
          <w:numId w:val="7"/>
        </w:numPr>
        <w:spacing w:after="0" w:line="240" w:lineRule="auto"/>
        <w:contextualSpacing/>
        <w:rPr>
          <w:rFonts w:cstheme="minorHAnsi"/>
          <w:sz w:val="24"/>
          <w:szCs w:val="24"/>
        </w:rPr>
      </w:pPr>
      <w:r w:rsidRPr="0073727F">
        <w:rPr>
          <w:rFonts w:cstheme="minorHAnsi"/>
          <w:sz w:val="24"/>
          <w:szCs w:val="24"/>
        </w:rPr>
        <w:t>Once the President has announced the fiscal budget for the academic year, it is advisable to meet with them to discuss the specific monetary value allotted to the committee and seek guidance for the kinds of expenditures the committee will have during the year</w:t>
      </w:r>
    </w:p>
    <w:p w14:paraId="04F89052" w14:textId="6C06EF67" w:rsidR="007F3DCC" w:rsidRPr="0073727F" w:rsidRDefault="40E5FFCA" w:rsidP="00976FBA">
      <w:pPr>
        <w:numPr>
          <w:ilvl w:val="4"/>
          <w:numId w:val="7"/>
        </w:numPr>
        <w:spacing w:after="0" w:line="240" w:lineRule="auto"/>
        <w:contextualSpacing/>
        <w:rPr>
          <w:rFonts w:cstheme="minorHAnsi"/>
          <w:sz w:val="24"/>
          <w:szCs w:val="24"/>
        </w:rPr>
      </w:pPr>
      <w:r w:rsidRPr="0073727F">
        <w:rPr>
          <w:rFonts w:cstheme="minorHAnsi"/>
          <w:sz w:val="24"/>
          <w:szCs w:val="24"/>
        </w:rPr>
        <w:t xml:space="preserve">The Chair can then meet with the Co-Chair and decide to set a budget. This budget should be included in an agenda and voted upon by the committee. Be sure to </w:t>
      </w:r>
      <w:r w:rsidR="00986E87" w:rsidRPr="0073727F">
        <w:rPr>
          <w:rFonts w:cstheme="minorHAnsi"/>
          <w:sz w:val="24"/>
          <w:szCs w:val="24"/>
        </w:rPr>
        <w:t>consider</w:t>
      </w:r>
      <w:r w:rsidRPr="0073727F">
        <w:rPr>
          <w:rFonts w:cstheme="minorHAnsi"/>
          <w:sz w:val="24"/>
          <w:szCs w:val="24"/>
        </w:rPr>
        <w:t xml:space="preserve"> recommendations made by the SGA President and Committee members </w:t>
      </w:r>
      <w:r w:rsidR="00986E87" w:rsidRPr="0073727F">
        <w:rPr>
          <w:rFonts w:cstheme="minorHAnsi"/>
          <w:sz w:val="24"/>
          <w:szCs w:val="24"/>
        </w:rPr>
        <w:t>to</w:t>
      </w:r>
      <w:r w:rsidRPr="0073727F">
        <w:rPr>
          <w:rFonts w:cstheme="minorHAnsi"/>
          <w:sz w:val="24"/>
          <w:szCs w:val="24"/>
        </w:rPr>
        <w:t xml:space="preserve"> plan accordingly</w:t>
      </w:r>
    </w:p>
    <w:p w14:paraId="06332359" w14:textId="77777777" w:rsidR="007F3DCC" w:rsidRPr="0073727F" w:rsidRDefault="334CCEDC" w:rsidP="00976FBA">
      <w:pPr>
        <w:numPr>
          <w:ilvl w:val="4"/>
          <w:numId w:val="7"/>
        </w:numPr>
        <w:spacing w:after="0" w:line="240" w:lineRule="auto"/>
        <w:contextualSpacing/>
        <w:rPr>
          <w:rFonts w:cstheme="minorHAnsi"/>
          <w:sz w:val="24"/>
          <w:szCs w:val="24"/>
        </w:rPr>
      </w:pPr>
      <w:r w:rsidRPr="0073727F">
        <w:rPr>
          <w:rFonts w:cstheme="minorHAnsi"/>
          <w:sz w:val="24"/>
          <w:szCs w:val="24"/>
        </w:rPr>
        <w:t>Sample Budget of $2,500, items include:</w:t>
      </w:r>
    </w:p>
    <w:p w14:paraId="19028C86" w14:textId="77777777" w:rsidR="007F3DCC" w:rsidRPr="0073727F" w:rsidRDefault="40E5FFCA" w:rsidP="00976FBA">
      <w:pPr>
        <w:numPr>
          <w:ilvl w:val="5"/>
          <w:numId w:val="7"/>
        </w:numPr>
        <w:spacing w:after="0" w:line="240" w:lineRule="auto"/>
        <w:contextualSpacing/>
        <w:rPr>
          <w:rFonts w:cstheme="minorHAnsi"/>
          <w:sz w:val="24"/>
          <w:szCs w:val="24"/>
        </w:rPr>
      </w:pPr>
      <w:r w:rsidRPr="0073727F">
        <w:rPr>
          <w:rFonts w:cstheme="minorHAnsi"/>
          <w:sz w:val="24"/>
          <w:szCs w:val="24"/>
        </w:rPr>
        <w:t>Fall: $1,000</w:t>
      </w:r>
    </w:p>
    <w:p w14:paraId="5398EE35" w14:textId="77777777" w:rsidR="00FC3F70" w:rsidRPr="0073727F" w:rsidRDefault="40E5FFCA" w:rsidP="00976FBA">
      <w:pPr>
        <w:numPr>
          <w:ilvl w:val="5"/>
          <w:numId w:val="7"/>
        </w:numPr>
        <w:spacing w:after="0" w:line="240" w:lineRule="auto"/>
        <w:contextualSpacing/>
        <w:rPr>
          <w:rFonts w:cstheme="minorHAnsi"/>
          <w:sz w:val="24"/>
          <w:szCs w:val="24"/>
        </w:rPr>
      </w:pPr>
      <w:r w:rsidRPr="0073727F">
        <w:rPr>
          <w:rFonts w:cstheme="minorHAnsi"/>
          <w:sz w:val="24"/>
          <w:szCs w:val="24"/>
        </w:rPr>
        <w:t>Spring: $1,000</w:t>
      </w:r>
    </w:p>
    <w:p w14:paraId="31AD5141" w14:textId="77777777" w:rsidR="00FC3F70" w:rsidRPr="0073727F" w:rsidRDefault="40E5FFCA" w:rsidP="00976FBA">
      <w:pPr>
        <w:numPr>
          <w:ilvl w:val="5"/>
          <w:numId w:val="7"/>
        </w:numPr>
        <w:spacing w:after="0" w:line="240" w:lineRule="auto"/>
        <w:contextualSpacing/>
        <w:rPr>
          <w:rFonts w:cstheme="minorHAnsi"/>
          <w:sz w:val="24"/>
          <w:szCs w:val="24"/>
        </w:rPr>
      </w:pPr>
      <w:r w:rsidRPr="0073727F">
        <w:rPr>
          <w:rFonts w:cstheme="minorHAnsi"/>
          <w:sz w:val="24"/>
          <w:szCs w:val="24"/>
        </w:rPr>
        <w:t>Summer (for next administration): $200</w:t>
      </w:r>
    </w:p>
    <w:p w14:paraId="46C04F71" w14:textId="77777777" w:rsidR="00FC3F70" w:rsidRPr="0073727F" w:rsidRDefault="40E5FFCA" w:rsidP="00976FBA">
      <w:pPr>
        <w:numPr>
          <w:ilvl w:val="5"/>
          <w:numId w:val="7"/>
        </w:numPr>
        <w:spacing w:after="0" w:line="240" w:lineRule="auto"/>
        <w:contextualSpacing/>
        <w:rPr>
          <w:rFonts w:cstheme="minorHAnsi"/>
          <w:sz w:val="24"/>
          <w:szCs w:val="24"/>
        </w:rPr>
      </w:pPr>
      <w:r w:rsidRPr="0073727F">
        <w:rPr>
          <w:rFonts w:cstheme="minorHAnsi"/>
          <w:sz w:val="24"/>
          <w:szCs w:val="24"/>
        </w:rPr>
        <w:t xml:space="preserve">Back-up funds: $300 </w:t>
      </w:r>
    </w:p>
    <w:p w14:paraId="27C4610D" w14:textId="77777777" w:rsidR="00FC3F70" w:rsidRPr="0073727F" w:rsidRDefault="00FC3F70" w:rsidP="00976FBA">
      <w:pPr>
        <w:spacing w:after="0" w:line="240" w:lineRule="auto"/>
        <w:ind w:left="1440" w:hanging="1440"/>
        <w:contextualSpacing/>
        <w:rPr>
          <w:rFonts w:cstheme="minorHAnsi"/>
          <w:sz w:val="24"/>
          <w:szCs w:val="24"/>
        </w:rPr>
      </w:pPr>
    </w:p>
    <w:p w14:paraId="6F939489" w14:textId="77777777" w:rsidR="00FC3F70" w:rsidRPr="0073727F" w:rsidRDefault="7882E7C8" w:rsidP="00976FBA">
      <w:pPr>
        <w:numPr>
          <w:ilvl w:val="0"/>
          <w:numId w:val="7"/>
        </w:numPr>
        <w:spacing w:after="0" w:line="240" w:lineRule="auto"/>
        <w:ind w:left="1440" w:hanging="1440"/>
        <w:contextualSpacing/>
        <w:rPr>
          <w:rFonts w:cstheme="minorHAnsi"/>
          <w:sz w:val="24"/>
          <w:szCs w:val="24"/>
        </w:rPr>
      </w:pPr>
      <w:proofErr w:type="spellStart"/>
      <w:r w:rsidRPr="0073727F">
        <w:rPr>
          <w:rFonts w:cstheme="minorHAnsi"/>
          <w:sz w:val="24"/>
          <w:szCs w:val="24"/>
        </w:rPr>
        <w:t>MineTracker</w:t>
      </w:r>
      <w:proofErr w:type="spellEnd"/>
    </w:p>
    <w:p w14:paraId="329FEC22" w14:textId="77777777" w:rsidR="00FC3F70" w:rsidRPr="0073727F" w:rsidRDefault="7882E7C8" w:rsidP="00976FBA">
      <w:pPr>
        <w:numPr>
          <w:ilvl w:val="4"/>
          <w:numId w:val="7"/>
        </w:numPr>
        <w:spacing w:after="0" w:line="240" w:lineRule="auto"/>
        <w:contextualSpacing/>
        <w:rPr>
          <w:rFonts w:cstheme="minorHAnsi"/>
          <w:sz w:val="24"/>
          <w:szCs w:val="24"/>
        </w:rPr>
      </w:pPr>
      <w:r w:rsidRPr="0073727F">
        <w:rPr>
          <w:rFonts w:cstheme="minorHAnsi"/>
          <w:sz w:val="24"/>
          <w:szCs w:val="24"/>
        </w:rPr>
        <w:t xml:space="preserve">The Chair of the Appropriations Committee, at the time of their election to the position, should notify the SGA Administrative Services Coordinator of their new position. This will allow the Chair access to </w:t>
      </w:r>
      <w:proofErr w:type="spellStart"/>
      <w:r w:rsidRPr="0073727F">
        <w:rPr>
          <w:rFonts w:cstheme="minorHAnsi"/>
          <w:sz w:val="24"/>
          <w:szCs w:val="24"/>
        </w:rPr>
        <w:t>MineTracker</w:t>
      </w:r>
      <w:proofErr w:type="spellEnd"/>
      <w:r w:rsidRPr="0073727F">
        <w:rPr>
          <w:rFonts w:cstheme="minorHAnsi"/>
          <w:sz w:val="24"/>
          <w:szCs w:val="24"/>
        </w:rPr>
        <w:t xml:space="preserve"> so that they could monitor student/ organization bill submissions. </w:t>
      </w:r>
    </w:p>
    <w:p w14:paraId="3FB412C7" w14:textId="4C5D4EAC" w:rsidR="009B7336" w:rsidRPr="0073727F" w:rsidRDefault="7882E7C8" w:rsidP="00976FBA">
      <w:pPr>
        <w:numPr>
          <w:ilvl w:val="4"/>
          <w:numId w:val="7"/>
        </w:numPr>
        <w:spacing w:after="0" w:line="240" w:lineRule="auto"/>
        <w:contextualSpacing/>
        <w:rPr>
          <w:rFonts w:cstheme="minorHAnsi"/>
          <w:sz w:val="24"/>
          <w:szCs w:val="24"/>
        </w:rPr>
      </w:pPr>
      <w:r w:rsidRPr="0073727F">
        <w:rPr>
          <w:rFonts w:cstheme="minorHAnsi"/>
          <w:sz w:val="24"/>
          <w:szCs w:val="24"/>
        </w:rPr>
        <w:t>During the allotted time of each semester for bills to be submitted, the Chair should make these student applications readily available to the Co-Chair and committee members.</w:t>
      </w:r>
    </w:p>
    <w:p w14:paraId="68CFA5A8" w14:textId="77777777" w:rsidR="003D33FD" w:rsidRPr="0073727F" w:rsidRDefault="003D33FD" w:rsidP="00976FBA">
      <w:pPr>
        <w:spacing w:after="0" w:line="240" w:lineRule="auto"/>
        <w:rPr>
          <w:rFonts w:cstheme="minorHAnsi"/>
          <w:sz w:val="24"/>
          <w:szCs w:val="24"/>
        </w:rPr>
      </w:pPr>
    </w:p>
    <w:p w14:paraId="0785C4D7" w14:textId="737CCE40" w:rsidR="00293C7E" w:rsidRPr="0073727F" w:rsidRDefault="00293C7E" w:rsidP="00976FBA">
      <w:pPr>
        <w:spacing w:after="0" w:line="240" w:lineRule="auto"/>
        <w:jc w:val="center"/>
        <w:rPr>
          <w:rFonts w:cstheme="minorHAnsi"/>
          <w:b/>
          <w:bCs/>
          <w:sz w:val="24"/>
          <w:szCs w:val="24"/>
        </w:rPr>
      </w:pPr>
      <w:r w:rsidRPr="0073727F">
        <w:rPr>
          <w:rFonts w:cstheme="minorHAnsi"/>
          <w:b/>
          <w:bCs/>
          <w:sz w:val="24"/>
          <w:szCs w:val="24"/>
        </w:rPr>
        <w:t>ARTICLE I</w:t>
      </w:r>
      <w:r w:rsidR="1C2897F3" w:rsidRPr="0073727F">
        <w:rPr>
          <w:rFonts w:cstheme="minorHAnsi"/>
          <w:b/>
          <w:bCs/>
          <w:sz w:val="24"/>
          <w:szCs w:val="24"/>
        </w:rPr>
        <w:t>V</w:t>
      </w:r>
    </w:p>
    <w:p w14:paraId="2A64FE25" w14:textId="005FFD7A" w:rsidR="5941225B" w:rsidRPr="0073727F" w:rsidRDefault="5941225B" w:rsidP="00976FBA">
      <w:pPr>
        <w:spacing w:after="0" w:line="240" w:lineRule="auto"/>
        <w:jc w:val="center"/>
        <w:rPr>
          <w:rFonts w:cstheme="minorHAnsi"/>
          <w:sz w:val="24"/>
          <w:szCs w:val="24"/>
          <w:u w:val="single"/>
        </w:rPr>
      </w:pPr>
      <w:r w:rsidRPr="0073727F">
        <w:rPr>
          <w:rFonts w:cstheme="minorHAnsi"/>
          <w:sz w:val="24"/>
          <w:szCs w:val="24"/>
          <w:u w:val="single"/>
        </w:rPr>
        <w:t>STRUCTURE</w:t>
      </w:r>
    </w:p>
    <w:p w14:paraId="7D8BEB29" w14:textId="77777777" w:rsidR="008A4461" w:rsidRPr="0073727F" w:rsidRDefault="008A4461" w:rsidP="00976FBA">
      <w:pPr>
        <w:spacing w:after="0" w:line="240" w:lineRule="auto"/>
        <w:jc w:val="center"/>
        <w:rPr>
          <w:rFonts w:cstheme="minorHAnsi"/>
          <w:sz w:val="24"/>
          <w:szCs w:val="24"/>
          <w:u w:val="single"/>
        </w:rPr>
      </w:pPr>
    </w:p>
    <w:p w14:paraId="6B7AD87A" w14:textId="5633B983" w:rsidR="3BE32A8E" w:rsidRPr="0073727F" w:rsidRDefault="00043B56" w:rsidP="00976FBA">
      <w:pPr>
        <w:numPr>
          <w:ilvl w:val="0"/>
          <w:numId w:val="8"/>
        </w:numPr>
        <w:spacing w:after="0" w:line="240" w:lineRule="auto"/>
        <w:ind w:left="1440" w:hanging="1440"/>
        <w:contextualSpacing/>
        <w:rPr>
          <w:rFonts w:cstheme="minorHAnsi"/>
          <w:sz w:val="24"/>
          <w:szCs w:val="24"/>
        </w:rPr>
      </w:pPr>
      <w:r>
        <w:rPr>
          <w:rFonts w:cstheme="minorHAnsi"/>
          <w:sz w:val="24"/>
          <w:szCs w:val="24"/>
        </w:rPr>
        <w:t>As stated in the</w:t>
      </w:r>
      <w:r w:rsidR="3BE32A8E" w:rsidRPr="0073727F">
        <w:rPr>
          <w:rFonts w:cstheme="minorHAnsi"/>
          <w:sz w:val="24"/>
          <w:szCs w:val="24"/>
        </w:rPr>
        <w:t xml:space="preserve"> Student Government Association</w:t>
      </w:r>
      <w:r>
        <w:rPr>
          <w:rFonts w:cstheme="minorHAnsi"/>
          <w:sz w:val="24"/>
          <w:szCs w:val="24"/>
        </w:rPr>
        <w:t xml:space="preserve"> Constitution and Bylaws</w:t>
      </w:r>
      <w:r w:rsidR="3BE32A8E" w:rsidRPr="0073727F">
        <w:rPr>
          <w:rFonts w:cstheme="minorHAnsi"/>
          <w:sz w:val="24"/>
          <w:szCs w:val="24"/>
        </w:rPr>
        <w:t xml:space="preserve">, the </w:t>
      </w:r>
      <w:r>
        <w:rPr>
          <w:rFonts w:cstheme="minorHAnsi"/>
          <w:sz w:val="24"/>
          <w:szCs w:val="24"/>
        </w:rPr>
        <w:t>Appropriations</w:t>
      </w:r>
      <w:r w:rsidR="3BE32A8E" w:rsidRPr="0073727F">
        <w:rPr>
          <w:rFonts w:cstheme="minorHAnsi"/>
          <w:sz w:val="24"/>
          <w:szCs w:val="24"/>
        </w:rPr>
        <w:t xml:space="preserve"> Committee </w:t>
      </w:r>
      <w:r>
        <w:rPr>
          <w:rFonts w:cstheme="minorHAnsi"/>
          <w:sz w:val="24"/>
          <w:szCs w:val="24"/>
        </w:rPr>
        <w:t>shall</w:t>
      </w:r>
      <w:r w:rsidR="3BE32A8E" w:rsidRPr="0073727F">
        <w:rPr>
          <w:rFonts w:cstheme="minorHAnsi"/>
          <w:sz w:val="24"/>
          <w:szCs w:val="24"/>
        </w:rPr>
        <w:t xml:space="preserve"> be formed as </w:t>
      </w:r>
      <w:r w:rsidRPr="0073727F">
        <w:rPr>
          <w:rFonts w:cstheme="minorHAnsi"/>
          <w:sz w:val="24"/>
          <w:szCs w:val="24"/>
        </w:rPr>
        <w:t>a</w:t>
      </w:r>
      <w:r w:rsidR="3BE32A8E" w:rsidRPr="0073727F">
        <w:rPr>
          <w:rFonts w:cstheme="minorHAnsi"/>
          <w:sz w:val="24"/>
          <w:szCs w:val="24"/>
        </w:rPr>
        <w:t xml:space="preserve"> Standing Committee.  </w:t>
      </w:r>
    </w:p>
    <w:p w14:paraId="58F752F3" w14:textId="77777777" w:rsidR="003D33FD" w:rsidRPr="0073727F" w:rsidRDefault="003D33FD" w:rsidP="00976FBA">
      <w:pPr>
        <w:spacing w:after="0" w:line="240" w:lineRule="auto"/>
        <w:ind w:left="1440" w:hanging="1440"/>
        <w:contextualSpacing/>
        <w:rPr>
          <w:rFonts w:cstheme="minorHAnsi"/>
          <w:sz w:val="24"/>
          <w:szCs w:val="24"/>
        </w:rPr>
      </w:pPr>
    </w:p>
    <w:p w14:paraId="5A426012" w14:textId="2089C9C9" w:rsidR="00043B56" w:rsidRPr="00043B56" w:rsidRDefault="3BE32A8E" w:rsidP="00976FBA">
      <w:pPr>
        <w:numPr>
          <w:ilvl w:val="0"/>
          <w:numId w:val="8"/>
        </w:numPr>
        <w:spacing w:after="0" w:line="240" w:lineRule="auto"/>
        <w:ind w:left="1440" w:hanging="1440"/>
        <w:contextualSpacing/>
        <w:rPr>
          <w:rFonts w:cstheme="minorHAnsi"/>
          <w:sz w:val="24"/>
          <w:szCs w:val="24"/>
        </w:rPr>
      </w:pPr>
      <w:r w:rsidRPr="0073727F">
        <w:rPr>
          <w:rFonts w:cstheme="minorHAnsi"/>
          <w:sz w:val="24"/>
          <w:szCs w:val="24"/>
        </w:rPr>
        <w:t xml:space="preserve">The </w:t>
      </w:r>
      <w:r w:rsidR="00043B56">
        <w:rPr>
          <w:rFonts w:cstheme="minorHAnsi"/>
          <w:sz w:val="24"/>
          <w:szCs w:val="24"/>
        </w:rPr>
        <w:t>Appropriations</w:t>
      </w:r>
      <w:r w:rsidRPr="0073727F">
        <w:rPr>
          <w:rFonts w:cstheme="minorHAnsi"/>
          <w:sz w:val="24"/>
          <w:szCs w:val="24"/>
        </w:rPr>
        <w:t xml:space="preserve"> Committee shall consist of members of the Student Government Association Legislative and Judicial branches who have met and continue to meet the eligibility requirements outlined in the Constitution of the Student Government Association of the University of Texas at El Paso.</w:t>
      </w:r>
    </w:p>
    <w:p w14:paraId="16FF468D" w14:textId="47F6CCE2" w:rsidR="00043B56" w:rsidRPr="0073727F" w:rsidRDefault="00043B56" w:rsidP="00976FBA">
      <w:pPr>
        <w:numPr>
          <w:ilvl w:val="4"/>
          <w:numId w:val="8"/>
        </w:numPr>
        <w:spacing w:after="0" w:line="240" w:lineRule="auto"/>
        <w:contextualSpacing/>
        <w:rPr>
          <w:rFonts w:cstheme="minorHAnsi"/>
          <w:sz w:val="24"/>
          <w:szCs w:val="24"/>
        </w:rPr>
      </w:pPr>
      <w:r>
        <w:rPr>
          <w:rFonts w:cstheme="minorHAnsi"/>
          <w:sz w:val="24"/>
          <w:szCs w:val="24"/>
        </w:rPr>
        <w:t xml:space="preserve">Members of the Judicial branch shall be permitted to be members of this committee under the circumstances that they are unable to attend any of the Ad-Hoc committee meeting times and upon the approval of the Vice-President of Internal Affairs and the Committee Chair. </w:t>
      </w:r>
    </w:p>
    <w:p w14:paraId="0ABFABCE" w14:textId="77777777" w:rsidR="003D33FD" w:rsidRPr="0073727F" w:rsidRDefault="003D33FD" w:rsidP="00976FBA">
      <w:pPr>
        <w:spacing w:after="0" w:line="240" w:lineRule="auto"/>
        <w:ind w:left="1440" w:hanging="1440"/>
        <w:contextualSpacing/>
        <w:rPr>
          <w:rFonts w:cstheme="minorHAnsi"/>
          <w:sz w:val="24"/>
          <w:szCs w:val="24"/>
        </w:rPr>
      </w:pPr>
    </w:p>
    <w:p w14:paraId="093BCE5A" w14:textId="0E83E0ED" w:rsidR="3BE32A8E" w:rsidRPr="0073727F" w:rsidRDefault="3BE32A8E" w:rsidP="00976FBA">
      <w:pPr>
        <w:numPr>
          <w:ilvl w:val="0"/>
          <w:numId w:val="8"/>
        </w:numPr>
        <w:spacing w:after="0" w:line="240" w:lineRule="auto"/>
        <w:ind w:left="1440" w:hanging="1440"/>
        <w:contextualSpacing/>
        <w:rPr>
          <w:rFonts w:cstheme="minorHAnsi"/>
          <w:sz w:val="24"/>
          <w:szCs w:val="24"/>
        </w:rPr>
      </w:pPr>
      <w:r w:rsidRPr="0073727F">
        <w:rPr>
          <w:rFonts w:cstheme="minorHAnsi"/>
          <w:sz w:val="24"/>
          <w:szCs w:val="24"/>
        </w:rPr>
        <w:t>Quorum within the committee for the transaction of business shall consist of a majority (50%+1) of the active voting members present during a meeting. Proxy or absentee votes will not be accepted at any meetings.</w:t>
      </w:r>
    </w:p>
    <w:p w14:paraId="74589087" w14:textId="77777777" w:rsidR="003D33FD" w:rsidRPr="0073727F" w:rsidRDefault="003D33FD" w:rsidP="00976FBA">
      <w:pPr>
        <w:spacing w:after="0" w:line="240" w:lineRule="auto"/>
        <w:ind w:left="1440" w:hanging="1440"/>
        <w:contextualSpacing/>
        <w:rPr>
          <w:rFonts w:cstheme="minorHAnsi"/>
          <w:sz w:val="24"/>
          <w:szCs w:val="24"/>
        </w:rPr>
      </w:pPr>
    </w:p>
    <w:p w14:paraId="1F4BDB7A" w14:textId="1674E1E7" w:rsidR="3BE32A8E" w:rsidRPr="0073727F" w:rsidRDefault="3BE32A8E" w:rsidP="00976FBA">
      <w:pPr>
        <w:numPr>
          <w:ilvl w:val="0"/>
          <w:numId w:val="8"/>
        </w:numPr>
        <w:spacing w:after="0" w:line="240" w:lineRule="auto"/>
        <w:ind w:left="1440" w:hanging="1440"/>
        <w:contextualSpacing/>
        <w:rPr>
          <w:rFonts w:cstheme="minorHAnsi"/>
          <w:sz w:val="24"/>
          <w:szCs w:val="24"/>
        </w:rPr>
      </w:pPr>
      <w:r w:rsidRPr="0073727F">
        <w:rPr>
          <w:rFonts w:cstheme="minorHAnsi"/>
          <w:sz w:val="24"/>
          <w:szCs w:val="24"/>
        </w:rPr>
        <w:t xml:space="preserve">The </w:t>
      </w:r>
      <w:r w:rsidR="00043B56">
        <w:rPr>
          <w:rFonts w:cstheme="minorHAnsi"/>
          <w:sz w:val="24"/>
          <w:szCs w:val="24"/>
        </w:rPr>
        <w:t>Appropriations</w:t>
      </w:r>
      <w:r w:rsidRPr="0073727F">
        <w:rPr>
          <w:rFonts w:cstheme="minorHAnsi"/>
          <w:sz w:val="24"/>
          <w:szCs w:val="24"/>
        </w:rPr>
        <w:t xml:space="preserve"> Committee shall consist of a minimum of </w:t>
      </w:r>
      <w:r w:rsidR="00043B56">
        <w:rPr>
          <w:rFonts w:cstheme="minorHAnsi"/>
          <w:sz w:val="24"/>
          <w:szCs w:val="24"/>
        </w:rPr>
        <w:t>three (3</w:t>
      </w:r>
      <w:r w:rsidRPr="0073727F">
        <w:rPr>
          <w:rFonts w:cstheme="minorHAnsi"/>
          <w:sz w:val="24"/>
          <w:szCs w:val="24"/>
        </w:rPr>
        <w:t>) members from the Legislative body. Members from the Legislative</w:t>
      </w:r>
      <w:r w:rsidR="00043B56">
        <w:rPr>
          <w:rFonts w:cstheme="minorHAnsi"/>
          <w:sz w:val="24"/>
          <w:szCs w:val="24"/>
        </w:rPr>
        <w:t xml:space="preserve"> and Judicial</w:t>
      </w:r>
      <w:r w:rsidRPr="0073727F">
        <w:rPr>
          <w:rFonts w:cstheme="minorHAnsi"/>
          <w:sz w:val="24"/>
          <w:szCs w:val="24"/>
        </w:rPr>
        <w:t xml:space="preserve"> branch</w:t>
      </w:r>
      <w:r w:rsidR="00043B56">
        <w:rPr>
          <w:rFonts w:cstheme="minorHAnsi"/>
          <w:sz w:val="24"/>
          <w:szCs w:val="24"/>
        </w:rPr>
        <w:t>es</w:t>
      </w:r>
      <w:r w:rsidRPr="0073727F">
        <w:rPr>
          <w:rFonts w:cstheme="minorHAnsi"/>
          <w:sz w:val="24"/>
          <w:szCs w:val="24"/>
        </w:rPr>
        <w:t xml:space="preserve"> will serve as the active voting members of the committee. </w:t>
      </w:r>
    </w:p>
    <w:p w14:paraId="69E0E7EF" w14:textId="2A43B072" w:rsidR="0085692A" w:rsidRPr="0073727F" w:rsidRDefault="0085692A" w:rsidP="00976FBA">
      <w:pPr>
        <w:spacing w:after="0" w:line="240" w:lineRule="auto"/>
        <w:contextualSpacing/>
        <w:rPr>
          <w:rFonts w:cstheme="minorHAnsi"/>
          <w:sz w:val="24"/>
          <w:szCs w:val="24"/>
        </w:rPr>
      </w:pPr>
    </w:p>
    <w:p w14:paraId="63DC2973" w14:textId="3EBDB5C4" w:rsidR="3BE32A8E" w:rsidRPr="0073727F" w:rsidRDefault="3BE32A8E" w:rsidP="00976FBA">
      <w:pPr>
        <w:numPr>
          <w:ilvl w:val="0"/>
          <w:numId w:val="8"/>
        </w:numPr>
        <w:spacing w:after="0" w:line="240" w:lineRule="auto"/>
        <w:ind w:left="1440" w:hanging="1440"/>
        <w:contextualSpacing/>
        <w:rPr>
          <w:rFonts w:cstheme="minorHAnsi"/>
          <w:sz w:val="24"/>
          <w:szCs w:val="24"/>
        </w:rPr>
      </w:pPr>
      <w:r w:rsidRPr="0073727F">
        <w:rPr>
          <w:rFonts w:cstheme="minorHAnsi"/>
          <w:sz w:val="24"/>
          <w:szCs w:val="24"/>
        </w:rPr>
        <w:t xml:space="preserve">The </w:t>
      </w:r>
      <w:r w:rsidR="00043B56">
        <w:rPr>
          <w:rFonts w:cstheme="minorHAnsi"/>
          <w:sz w:val="24"/>
          <w:szCs w:val="24"/>
        </w:rPr>
        <w:t>Appropriations</w:t>
      </w:r>
      <w:r w:rsidRPr="0073727F">
        <w:rPr>
          <w:rFonts w:cstheme="minorHAnsi"/>
          <w:sz w:val="24"/>
          <w:szCs w:val="24"/>
        </w:rPr>
        <w:t xml:space="preserve"> Committee shall elect from its members</w:t>
      </w:r>
      <w:r w:rsidR="00043B56">
        <w:rPr>
          <w:rFonts w:cstheme="minorHAnsi"/>
          <w:sz w:val="24"/>
          <w:szCs w:val="24"/>
        </w:rPr>
        <w:t>: one (1) Committee Chair and one (1) C</w:t>
      </w:r>
      <w:r w:rsidRPr="0073727F">
        <w:rPr>
          <w:rFonts w:cstheme="minorHAnsi"/>
          <w:sz w:val="24"/>
          <w:szCs w:val="24"/>
        </w:rPr>
        <w:t xml:space="preserve">ommittee Co-Chair. The nominee with a two-thirds (2/3) vote will assume the voted upon role. </w:t>
      </w:r>
    </w:p>
    <w:p w14:paraId="1C170ED3" w14:textId="2A158D0F" w:rsidR="0CA382D5" w:rsidRPr="0073727F" w:rsidRDefault="0CA382D5" w:rsidP="00976FBA">
      <w:pPr>
        <w:spacing w:after="0" w:line="240" w:lineRule="auto"/>
        <w:rPr>
          <w:rFonts w:cstheme="minorHAnsi"/>
          <w:sz w:val="24"/>
          <w:szCs w:val="24"/>
        </w:rPr>
      </w:pPr>
    </w:p>
    <w:p w14:paraId="05B2E42C" w14:textId="5E9FCD12" w:rsidR="5941225B" w:rsidRPr="0073727F" w:rsidRDefault="5941225B" w:rsidP="00976FBA">
      <w:pPr>
        <w:spacing w:after="0" w:line="240" w:lineRule="auto"/>
        <w:jc w:val="center"/>
        <w:rPr>
          <w:rFonts w:cstheme="minorHAnsi"/>
          <w:b/>
          <w:bCs/>
          <w:sz w:val="24"/>
          <w:szCs w:val="24"/>
        </w:rPr>
      </w:pPr>
      <w:r w:rsidRPr="0073727F">
        <w:rPr>
          <w:rFonts w:cstheme="minorHAnsi"/>
          <w:b/>
          <w:bCs/>
          <w:sz w:val="24"/>
          <w:szCs w:val="24"/>
        </w:rPr>
        <w:t>ARTICLE V</w:t>
      </w:r>
    </w:p>
    <w:p w14:paraId="31DD31DD" w14:textId="19DF7EE0" w:rsidR="00293C7E" w:rsidRPr="0073727F" w:rsidRDefault="00293C7E" w:rsidP="00976FBA">
      <w:pPr>
        <w:spacing w:after="0" w:line="240" w:lineRule="auto"/>
        <w:jc w:val="center"/>
        <w:rPr>
          <w:rFonts w:cstheme="minorHAnsi"/>
          <w:sz w:val="24"/>
          <w:szCs w:val="24"/>
          <w:u w:val="single"/>
        </w:rPr>
      </w:pPr>
      <w:r w:rsidRPr="0073727F">
        <w:rPr>
          <w:rFonts w:cstheme="minorHAnsi"/>
          <w:sz w:val="24"/>
          <w:szCs w:val="24"/>
          <w:u w:val="single"/>
        </w:rPr>
        <w:t>COMMITTEE OFFICERS</w:t>
      </w:r>
    </w:p>
    <w:p w14:paraId="53761A5C" w14:textId="77777777" w:rsidR="0085692A" w:rsidRPr="0073727F" w:rsidRDefault="0085692A" w:rsidP="00976FBA">
      <w:pPr>
        <w:spacing w:after="0" w:line="240" w:lineRule="auto"/>
        <w:rPr>
          <w:rFonts w:cstheme="minorHAnsi"/>
          <w:sz w:val="24"/>
          <w:szCs w:val="24"/>
        </w:rPr>
      </w:pPr>
    </w:p>
    <w:p w14:paraId="35C71E16" w14:textId="0A24FE06" w:rsidR="0085692A" w:rsidRPr="0073727F" w:rsidRDefault="50E170A6" w:rsidP="00976FBA">
      <w:pPr>
        <w:numPr>
          <w:ilvl w:val="0"/>
          <w:numId w:val="9"/>
        </w:numPr>
        <w:spacing w:after="0" w:line="240" w:lineRule="auto"/>
        <w:ind w:left="1440" w:hanging="1440"/>
        <w:contextualSpacing/>
        <w:rPr>
          <w:rFonts w:cstheme="minorHAnsi"/>
          <w:sz w:val="24"/>
          <w:szCs w:val="24"/>
        </w:rPr>
      </w:pPr>
      <w:r w:rsidRPr="0073727F">
        <w:rPr>
          <w:rFonts w:cstheme="minorHAnsi"/>
          <w:sz w:val="24"/>
          <w:szCs w:val="24"/>
        </w:rPr>
        <w:t xml:space="preserve">The Chair of the </w:t>
      </w:r>
      <w:r w:rsidR="1A1EC210" w:rsidRPr="0073727F">
        <w:rPr>
          <w:rFonts w:cstheme="minorHAnsi"/>
          <w:sz w:val="24"/>
          <w:szCs w:val="24"/>
        </w:rPr>
        <w:t>Appropriations</w:t>
      </w:r>
      <w:r w:rsidRPr="0073727F">
        <w:rPr>
          <w:rFonts w:cstheme="minorHAnsi"/>
          <w:sz w:val="24"/>
          <w:szCs w:val="24"/>
        </w:rPr>
        <w:t xml:space="preserve"> Committee shall have the following duties and</w:t>
      </w:r>
      <w:r w:rsidR="00B6039F" w:rsidRPr="0073727F">
        <w:rPr>
          <w:rFonts w:cstheme="minorHAnsi"/>
          <w:sz w:val="24"/>
          <w:szCs w:val="24"/>
        </w:rPr>
        <w:t xml:space="preserve"> </w:t>
      </w:r>
      <w:r w:rsidRPr="0073727F">
        <w:rPr>
          <w:rFonts w:cstheme="minorHAnsi"/>
          <w:sz w:val="24"/>
          <w:szCs w:val="24"/>
        </w:rPr>
        <w:t>responsibilities:</w:t>
      </w:r>
    </w:p>
    <w:p w14:paraId="01223DF4" w14:textId="77777777" w:rsidR="0085692A" w:rsidRPr="0073727F" w:rsidRDefault="1A1EC210" w:rsidP="00976FBA">
      <w:pPr>
        <w:numPr>
          <w:ilvl w:val="0"/>
          <w:numId w:val="10"/>
        </w:numPr>
        <w:spacing w:after="0" w:line="240" w:lineRule="auto"/>
        <w:contextualSpacing/>
        <w:rPr>
          <w:rFonts w:cstheme="minorHAnsi"/>
          <w:sz w:val="24"/>
          <w:szCs w:val="24"/>
        </w:rPr>
      </w:pPr>
      <w:r w:rsidRPr="0073727F">
        <w:rPr>
          <w:rFonts w:cstheme="minorHAnsi"/>
          <w:sz w:val="24"/>
          <w:szCs w:val="24"/>
        </w:rPr>
        <w:t>To create the agenda for each regularly scheduled and special committee meeting to include ideas, recommendations, and reports from committee members.</w:t>
      </w:r>
    </w:p>
    <w:p w14:paraId="5B590B82" w14:textId="14BD565A" w:rsidR="0085692A" w:rsidRPr="0073727F" w:rsidRDefault="1A1EC210" w:rsidP="00976FBA">
      <w:pPr>
        <w:numPr>
          <w:ilvl w:val="0"/>
          <w:numId w:val="10"/>
        </w:numPr>
        <w:spacing w:after="0" w:line="240" w:lineRule="auto"/>
        <w:contextualSpacing/>
        <w:rPr>
          <w:rFonts w:cstheme="minorHAnsi"/>
          <w:sz w:val="24"/>
          <w:szCs w:val="24"/>
        </w:rPr>
      </w:pPr>
      <w:r w:rsidRPr="0073727F">
        <w:rPr>
          <w:rFonts w:cstheme="minorHAnsi"/>
          <w:sz w:val="24"/>
          <w:szCs w:val="24"/>
        </w:rPr>
        <w:t xml:space="preserve">To preside over regularly scheduled committee meetings and call for special committee meetings </w:t>
      </w:r>
      <w:r w:rsidR="00986E87" w:rsidRPr="0073727F">
        <w:rPr>
          <w:rFonts w:cstheme="minorHAnsi"/>
          <w:sz w:val="24"/>
          <w:szCs w:val="24"/>
        </w:rPr>
        <w:t>if</w:t>
      </w:r>
      <w:r w:rsidRPr="0073727F">
        <w:rPr>
          <w:rFonts w:cstheme="minorHAnsi"/>
          <w:sz w:val="24"/>
          <w:szCs w:val="24"/>
        </w:rPr>
        <w:t xml:space="preserve"> committee members are given forty-eight (48) hours advanced written or electronic notice.</w:t>
      </w:r>
    </w:p>
    <w:p w14:paraId="4C7B769D" w14:textId="77777777" w:rsidR="0085692A" w:rsidRPr="0073727F" w:rsidRDefault="1A1EC210" w:rsidP="00976FBA">
      <w:pPr>
        <w:numPr>
          <w:ilvl w:val="0"/>
          <w:numId w:val="10"/>
        </w:numPr>
        <w:spacing w:after="0" w:line="240" w:lineRule="auto"/>
        <w:contextualSpacing/>
        <w:rPr>
          <w:rFonts w:cstheme="minorHAnsi"/>
          <w:sz w:val="24"/>
          <w:szCs w:val="24"/>
        </w:rPr>
      </w:pPr>
      <w:r w:rsidRPr="0073727F">
        <w:rPr>
          <w:rFonts w:cstheme="minorHAnsi"/>
          <w:sz w:val="24"/>
          <w:szCs w:val="24"/>
        </w:rPr>
        <w:t>To give a weekly report of the business transacted by the committee to the SGA Senate during Senate Sessions.</w:t>
      </w:r>
    </w:p>
    <w:p w14:paraId="57AA24CB" w14:textId="77777777" w:rsidR="0085692A" w:rsidRPr="0073727F" w:rsidRDefault="1A1EC210" w:rsidP="00976FBA">
      <w:pPr>
        <w:numPr>
          <w:ilvl w:val="0"/>
          <w:numId w:val="10"/>
        </w:numPr>
        <w:spacing w:after="0" w:line="240" w:lineRule="auto"/>
        <w:contextualSpacing/>
        <w:rPr>
          <w:rFonts w:cstheme="minorHAnsi"/>
          <w:sz w:val="24"/>
          <w:szCs w:val="24"/>
        </w:rPr>
      </w:pPr>
      <w:r w:rsidRPr="0073727F">
        <w:rPr>
          <w:rFonts w:cstheme="minorHAnsi"/>
          <w:sz w:val="24"/>
          <w:szCs w:val="24"/>
        </w:rPr>
        <w:t>To regularly meet with the Co-Chair to discuss items for meeting agendas, collaborate on new ideas, and make recommendations to the way the committee operates.</w:t>
      </w:r>
    </w:p>
    <w:p w14:paraId="27E61710" w14:textId="77777777" w:rsidR="0085692A" w:rsidRPr="0073727F" w:rsidRDefault="1A1EC210" w:rsidP="00976FBA">
      <w:pPr>
        <w:numPr>
          <w:ilvl w:val="0"/>
          <w:numId w:val="10"/>
        </w:numPr>
        <w:spacing w:after="0" w:line="240" w:lineRule="auto"/>
        <w:contextualSpacing/>
        <w:rPr>
          <w:rFonts w:cstheme="minorHAnsi"/>
          <w:sz w:val="24"/>
          <w:szCs w:val="24"/>
        </w:rPr>
      </w:pPr>
      <w:r w:rsidRPr="0073727F">
        <w:rPr>
          <w:rFonts w:cstheme="minorHAnsi"/>
          <w:sz w:val="24"/>
          <w:szCs w:val="24"/>
        </w:rPr>
        <w:t>To assign duties to committee members as per the discretion of the Chair and Co-Chair.</w:t>
      </w:r>
    </w:p>
    <w:p w14:paraId="62FE0AF7" w14:textId="77777777" w:rsidR="0085692A" w:rsidRPr="0073727F" w:rsidRDefault="1A1EC210" w:rsidP="00976FBA">
      <w:pPr>
        <w:numPr>
          <w:ilvl w:val="0"/>
          <w:numId w:val="10"/>
        </w:numPr>
        <w:spacing w:after="0" w:line="240" w:lineRule="auto"/>
        <w:contextualSpacing/>
        <w:rPr>
          <w:rFonts w:cstheme="minorHAnsi"/>
          <w:sz w:val="24"/>
          <w:szCs w:val="24"/>
        </w:rPr>
      </w:pPr>
      <w:r w:rsidRPr="0073727F">
        <w:rPr>
          <w:rFonts w:cstheme="minorHAnsi"/>
          <w:sz w:val="24"/>
          <w:szCs w:val="24"/>
        </w:rPr>
        <w:t>To review the attendance of each committee member and make recommendations for the removal of members based on excessive absences or misconduct as stated in the SGA Bylaws to the SGA Senate.</w:t>
      </w:r>
    </w:p>
    <w:p w14:paraId="48862B58" w14:textId="112567F0" w:rsidR="00A42051" w:rsidRPr="0073727F" w:rsidRDefault="7F1AF605" w:rsidP="00976FBA">
      <w:pPr>
        <w:numPr>
          <w:ilvl w:val="0"/>
          <w:numId w:val="10"/>
        </w:numPr>
        <w:spacing w:after="0" w:line="240" w:lineRule="auto"/>
        <w:contextualSpacing/>
        <w:rPr>
          <w:rFonts w:cstheme="minorHAnsi"/>
          <w:sz w:val="24"/>
          <w:szCs w:val="24"/>
        </w:rPr>
      </w:pPr>
      <w:r w:rsidRPr="0073727F">
        <w:rPr>
          <w:rFonts w:cstheme="minorHAnsi"/>
          <w:sz w:val="24"/>
          <w:szCs w:val="24"/>
        </w:rPr>
        <w:t xml:space="preserve">To collaborate with members of the Executive Cabinet and other committee </w:t>
      </w:r>
      <w:r w:rsidR="19AD39C8" w:rsidRPr="0073727F">
        <w:rPr>
          <w:rFonts w:cstheme="minorHAnsi"/>
          <w:sz w:val="24"/>
          <w:szCs w:val="24"/>
        </w:rPr>
        <w:t>C</w:t>
      </w:r>
      <w:r w:rsidRPr="0073727F">
        <w:rPr>
          <w:rFonts w:cstheme="minorHAnsi"/>
          <w:sz w:val="24"/>
          <w:szCs w:val="24"/>
        </w:rPr>
        <w:t xml:space="preserve">hairs and </w:t>
      </w:r>
      <w:r w:rsidR="074D34D5" w:rsidRPr="0073727F">
        <w:rPr>
          <w:rFonts w:cstheme="minorHAnsi"/>
          <w:sz w:val="24"/>
          <w:szCs w:val="24"/>
        </w:rPr>
        <w:t>C</w:t>
      </w:r>
      <w:r w:rsidRPr="0073727F">
        <w:rPr>
          <w:rFonts w:cstheme="minorHAnsi"/>
          <w:sz w:val="24"/>
          <w:szCs w:val="24"/>
        </w:rPr>
        <w:t>o-</w:t>
      </w:r>
      <w:r w:rsidR="586875A8" w:rsidRPr="0073727F">
        <w:rPr>
          <w:rFonts w:cstheme="minorHAnsi"/>
          <w:sz w:val="24"/>
          <w:szCs w:val="24"/>
        </w:rPr>
        <w:t>C</w:t>
      </w:r>
      <w:r w:rsidRPr="0073727F">
        <w:rPr>
          <w:rFonts w:cstheme="minorHAnsi"/>
          <w:sz w:val="24"/>
          <w:szCs w:val="24"/>
        </w:rPr>
        <w:t xml:space="preserve">hairs </w:t>
      </w:r>
      <w:r w:rsidR="00986E87" w:rsidRPr="0073727F">
        <w:rPr>
          <w:rFonts w:cstheme="minorHAnsi"/>
          <w:sz w:val="24"/>
          <w:szCs w:val="24"/>
        </w:rPr>
        <w:t>to</w:t>
      </w:r>
      <w:r w:rsidRPr="0073727F">
        <w:rPr>
          <w:rFonts w:cstheme="minorHAnsi"/>
          <w:sz w:val="24"/>
          <w:szCs w:val="24"/>
        </w:rPr>
        <w:t xml:space="preserve"> execute any ideas or recommendations on behalf of the committee. </w:t>
      </w:r>
    </w:p>
    <w:p w14:paraId="6D943D8C" w14:textId="42802131" w:rsidR="0085692A" w:rsidRPr="0073727F" w:rsidRDefault="7F1AF605" w:rsidP="00976FBA">
      <w:pPr>
        <w:numPr>
          <w:ilvl w:val="5"/>
          <w:numId w:val="7"/>
        </w:numPr>
        <w:spacing w:after="0" w:line="240" w:lineRule="auto"/>
        <w:contextualSpacing/>
        <w:rPr>
          <w:rFonts w:cstheme="minorHAnsi"/>
          <w:sz w:val="24"/>
          <w:szCs w:val="24"/>
        </w:rPr>
      </w:pPr>
      <w:r w:rsidRPr="0073727F">
        <w:rPr>
          <w:rFonts w:cstheme="minorHAnsi"/>
          <w:sz w:val="24"/>
          <w:szCs w:val="24"/>
        </w:rPr>
        <w:t>This includes working with the Vice-President of External Affairs to approve any publicity or marketing on behalf of the committee.</w:t>
      </w:r>
    </w:p>
    <w:p w14:paraId="78959AA7" w14:textId="77777777" w:rsidR="00A42051" w:rsidRPr="0073727F" w:rsidRDefault="765EC2B3" w:rsidP="00976FBA">
      <w:pPr>
        <w:numPr>
          <w:ilvl w:val="0"/>
          <w:numId w:val="10"/>
        </w:numPr>
        <w:spacing w:after="0" w:line="240" w:lineRule="auto"/>
        <w:contextualSpacing/>
        <w:rPr>
          <w:rFonts w:cstheme="minorHAnsi"/>
          <w:sz w:val="24"/>
          <w:szCs w:val="24"/>
        </w:rPr>
      </w:pPr>
      <w:r w:rsidRPr="0073727F">
        <w:rPr>
          <w:rFonts w:cstheme="minorHAnsi"/>
          <w:sz w:val="24"/>
          <w:szCs w:val="24"/>
        </w:rPr>
        <w:t>To maintain and r</w:t>
      </w:r>
      <w:r w:rsidR="23B1E600" w:rsidRPr="0073727F">
        <w:rPr>
          <w:rFonts w:cstheme="minorHAnsi"/>
          <w:sz w:val="24"/>
          <w:szCs w:val="24"/>
        </w:rPr>
        <w:t>eport the standing of the Appropriations budget to the SGA Senate.</w:t>
      </w:r>
    </w:p>
    <w:p w14:paraId="389FAF63" w14:textId="77777777" w:rsidR="00A42051" w:rsidRPr="0073727F" w:rsidRDefault="7F1AF605" w:rsidP="00976FBA">
      <w:pPr>
        <w:numPr>
          <w:ilvl w:val="3"/>
          <w:numId w:val="11"/>
        </w:numPr>
        <w:spacing w:after="0" w:line="240" w:lineRule="auto"/>
        <w:ind w:left="2894" w:hanging="187"/>
        <w:contextualSpacing/>
        <w:rPr>
          <w:rFonts w:cstheme="minorHAnsi"/>
          <w:sz w:val="24"/>
          <w:szCs w:val="24"/>
        </w:rPr>
      </w:pPr>
      <w:r w:rsidRPr="0073727F">
        <w:rPr>
          <w:rFonts w:cstheme="minorHAnsi"/>
          <w:sz w:val="24"/>
          <w:szCs w:val="24"/>
        </w:rPr>
        <w:t>To preside over the planning, organization, and execution of all aspects of the Appropriations Committee to include:</w:t>
      </w:r>
    </w:p>
    <w:p w14:paraId="34ADAF0C" w14:textId="77777777" w:rsidR="00A42051" w:rsidRPr="0073727F" w:rsidRDefault="7F1AF605" w:rsidP="00976FBA">
      <w:pPr>
        <w:numPr>
          <w:ilvl w:val="3"/>
          <w:numId w:val="11"/>
        </w:numPr>
        <w:spacing w:after="0" w:line="240" w:lineRule="auto"/>
        <w:ind w:left="2894" w:hanging="187"/>
        <w:contextualSpacing/>
        <w:rPr>
          <w:rFonts w:cstheme="minorHAnsi"/>
          <w:sz w:val="24"/>
          <w:szCs w:val="24"/>
        </w:rPr>
      </w:pPr>
      <w:r w:rsidRPr="0073727F">
        <w:rPr>
          <w:rFonts w:cstheme="minorHAnsi"/>
          <w:sz w:val="24"/>
          <w:szCs w:val="24"/>
        </w:rPr>
        <w:t>Regularly updating the bill readers of issues</w:t>
      </w:r>
      <w:r w:rsidR="1A77B18B" w:rsidRPr="0073727F">
        <w:rPr>
          <w:rFonts w:cstheme="minorHAnsi"/>
          <w:sz w:val="24"/>
          <w:szCs w:val="24"/>
        </w:rPr>
        <w:t xml:space="preserve"> with</w:t>
      </w:r>
      <w:r w:rsidRPr="0073727F">
        <w:rPr>
          <w:rFonts w:cstheme="minorHAnsi"/>
          <w:sz w:val="24"/>
          <w:szCs w:val="24"/>
        </w:rPr>
        <w:t xml:space="preserve"> or provisions needed to </w:t>
      </w:r>
      <w:r w:rsidR="02A4C12B" w:rsidRPr="0073727F">
        <w:rPr>
          <w:rFonts w:cstheme="minorHAnsi"/>
          <w:sz w:val="24"/>
          <w:szCs w:val="24"/>
        </w:rPr>
        <w:t>make the bill.</w:t>
      </w:r>
    </w:p>
    <w:p w14:paraId="144E14EF" w14:textId="77777777" w:rsidR="00A42051" w:rsidRPr="0073727F" w:rsidRDefault="02A4C12B" w:rsidP="00976FBA">
      <w:pPr>
        <w:numPr>
          <w:ilvl w:val="3"/>
          <w:numId w:val="11"/>
        </w:numPr>
        <w:spacing w:after="0" w:line="240" w:lineRule="auto"/>
        <w:ind w:left="2894" w:hanging="187"/>
        <w:contextualSpacing/>
        <w:rPr>
          <w:rFonts w:cstheme="minorHAnsi"/>
          <w:sz w:val="24"/>
          <w:szCs w:val="24"/>
        </w:rPr>
      </w:pPr>
      <w:r w:rsidRPr="0073727F">
        <w:rPr>
          <w:rFonts w:cstheme="minorHAnsi"/>
          <w:sz w:val="24"/>
          <w:szCs w:val="24"/>
        </w:rPr>
        <w:t xml:space="preserve">Keeping the student body knowledgeable of </w:t>
      </w:r>
      <w:r w:rsidR="3F66C2EA" w:rsidRPr="0073727F">
        <w:rPr>
          <w:rFonts w:cstheme="minorHAnsi"/>
          <w:sz w:val="24"/>
          <w:szCs w:val="24"/>
        </w:rPr>
        <w:t xml:space="preserve">the </w:t>
      </w:r>
      <w:r w:rsidRPr="0073727F">
        <w:rPr>
          <w:rFonts w:cstheme="minorHAnsi"/>
          <w:sz w:val="24"/>
          <w:szCs w:val="24"/>
        </w:rPr>
        <w:t xml:space="preserve">dates </w:t>
      </w:r>
      <w:r w:rsidR="01224C08" w:rsidRPr="0073727F">
        <w:rPr>
          <w:rFonts w:cstheme="minorHAnsi"/>
          <w:sz w:val="24"/>
          <w:szCs w:val="24"/>
        </w:rPr>
        <w:t xml:space="preserve">which </w:t>
      </w:r>
      <w:r w:rsidRPr="0073727F">
        <w:rPr>
          <w:rFonts w:cstheme="minorHAnsi"/>
          <w:sz w:val="24"/>
          <w:szCs w:val="24"/>
        </w:rPr>
        <w:t>bills</w:t>
      </w:r>
      <w:r w:rsidR="47FC8AF7" w:rsidRPr="0073727F">
        <w:rPr>
          <w:rFonts w:cstheme="minorHAnsi"/>
          <w:sz w:val="24"/>
          <w:szCs w:val="24"/>
        </w:rPr>
        <w:t xml:space="preserve"> shall be</w:t>
      </w:r>
      <w:r w:rsidRPr="0073727F">
        <w:rPr>
          <w:rFonts w:cstheme="minorHAnsi"/>
          <w:sz w:val="24"/>
          <w:szCs w:val="24"/>
        </w:rPr>
        <w:t xml:space="preserve"> accepted for that upcoming semester, and of all documentation of referencing before and/or during the submission of a bill.</w:t>
      </w:r>
    </w:p>
    <w:p w14:paraId="75A1E0B4" w14:textId="746DA370" w:rsidR="00A42051" w:rsidRPr="0073727F" w:rsidRDefault="02A4C12B" w:rsidP="00976FBA">
      <w:pPr>
        <w:numPr>
          <w:ilvl w:val="3"/>
          <w:numId w:val="11"/>
        </w:numPr>
        <w:spacing w:after="0" w:line="240" w:lineRule="auto"/>
        <w:ind w:left="2894" w:hanging="187"/>
        <w:contextualSpacing/>
        <w:rPr>
          <w:rFonts w:cstheme="minorHAnsi"/>
          <w:sz w:val="24"/>
          <w:szCs w:val="24"/>
        </w:rPr>
      </w:pPr>
      <w:r w:rsidRPr="0073727F">
        <w:rPr>
          <w:rFonts w:cstheme="minorHAnsi"/>
          <w:sz w:val="24"/>
          <w:szCs w:val="24"/>
        </w:rPr>
        <w:t xml:space="preserve">Planning, organizing, and executing the committees plans to market the </w:t>
      </w:r>
      <w:r w:rsidR="474C4845" w:rsidRPr="0073727F">
        <w:rPr>
          <w:rFonts w:cstheme="minorHAnsi"/>
          <w:sz w:val="24"/>
          <w:szCs w:val="24"/>
        </w:rPr>
        <w:t>A</w:t>
      </w:r>
      <w:r w:rsidRPr="0073727F">
        <w:rPr>
          <w:rFonts w:cstheme="minorHAnsi"/>
          <w:sz w:val="24"/>
          <w:szCs w:val="24"/>
        </w:rPr>
        <w:t xml:space="preserve">ppropriations </w:t>
      </w:r>
      <w:r w:rsidR="54DEAAF1" w:rsidRPr="0073727F">
        <w:rPr>
          <w:rFonts w:cstheme="minorHAnsi"/>
          <w:sz w:val="24"/>
          <w:szCs w:val="24"/>
        </w:rPr>
        <w:t>C</w:t>
      </w:r>
      <w:r w:rsidRPr="0073727F">
        <w:rPr>
          <w:rFonts w:cstheme="minorHAnsi"/>
          <w:sz w:val="24"/>
          <w:szCs w:val="24"/>
        </w:rPr>
        <w:t>ommittee to the UTEP student</w:t>
      </w:r>
      <w:r w:rsidR="6326E53E" w:rsidRPr="0073727F">
        <w:rPr>
          <w:rFonts w:cstheme="minorHAnsi"/>
          <w:sz w:val="24"/>
          <w:szCs w:val="24"/>
        </w:rPr>
        <w:t xml:space="preserve"> body</w:t>
      </w:r>
      <w:r w:rsidRPr="0073727F">
        <w:rPr>
          <w:rFonts w:cstheme="minorHAnsi"/>
          <w:sz w:val="24"/>
          <w:szCs w:val="24"/>
        </w:rPr>
        <w:t>.</w:t>
      </w:r>
    </w:p>
    <w:p w14:paraId="17809AA0" w14:textId="77777777" w:rsidR="00A42051" w:rsidRPr="0073727F" w:rsidRDefault="02A4C12B" w:rsidP="00976FBA">
      <w:pPr>
        <w:numPr>
          <w:ilvl w:val="3"/>
          <w:numId w:val="11"/>
        </w:numPr>
        <w:spacing w:after="0" w:line="240" w:lineRule="auto"/>
        <w:ind w:left="2894" w:hanging="187"/>
        <w:contextualSpacing/>
        <w:rPr>
          <w:rFonts w:cstheme="minorHAnsi"/>
          <w:sz w:val="24"/>
          <w:szCs w:val="24"/>
        </w:rPr>
      </w:pPr>
      <w:r w:rsidRPr="0073727F">
        <w:rPr>
          <w:rFonts w:cstheme="minorHAnsi"/>
          <w:sz w:val="24"/>
          <w:szCs w:val="24"/>
        </w:rPr>
        <w:t>Lead first readings for bills with students</w:t>
      </w:r>
      <w:r w:rsidR="281CA94A" w:rsidRPr="0073727F">
        <w:rPr>
          <w:rFonts w:cstheme="minorHAnsi"/>
          <w:sz w:val="24"/>
          <w:szCs w:val="24"/>
        </w:rPr>
        <w:t>/organizations</w:t>
      </w:r>
      <w:r w:rsidRPr="0073727F">
        <w:rPr>
          <w:rFonts w:cstheme="minorHAnsi"/>
          <w:sz w:val="24"/>
          <w:szCs w:val="24"/>
        </w:rPr>
        <w:t>.</w:t>
      </w:r>
    </w:p>
    <w:p w14:paraId="1E36B9CC" w14:textId="1D0FCD5D" w:rsidR="00B6039F" w:rsidRPr="0073727F" w:rsidRDefault="02A4C12B" w:rsidP="00976FBA">
      <w:pPr>
        <w:numPr>
          <w:ilvl w:val="3"/>
          <w:numId w:val="11"/>
        </w:numPr>
        <w:spacing w:after="0" w:line="240" w:lineRule="auto"/>
        <w:ind w:left="2894" w:hanging="187"/>
        <w:contextualSpacing/>
        <w:rPr>
          <w:rFonts w:cstheme="minorHAnsi"/>
          <w:sz w:val="24"/>
          <w:szCs w:val="24"/>
        </w:rPr>
      </w:pPr>
      <w:r w:rsidRPr="0073727F">
        <w:rPr>
          <w:rFonts w:cstheme="minorHAnsi"/>
          <w:sz w:val="24"/>
          <w:szCs w:val="24"/>
        </w:rPr>
        <w:t xml:space="preserve">Keep the </w:t>
      </w:r>
      <w:r w:rsidR="1F60A50F" w:rsidRPr="0073727F">
        <w:rPr>
          <w:rFonts w:cstheme="minorHAnsi"/>
          <w:sz w:val="24"/>
          <w:szCs w:val="24"/>
        </w:rPr>
        <w:t>c</w:t>
      </w:r>
      <w:r w:rsidRPr="0073727F">
        <w:rPr>
          <w:rFonts w:cstheme="minorHAnsi"/>
          <w:sz w:val="24"/>
          <w:szCs w:val="24"/>
        </w:rPr>
        <w:t>ommittee knowledgeable of standing of budget during each semester.</w:t>
      </w:r>
    </w:p>
    <w:p w14:paraId="2BECA48C" w14:textId="77777777" w:rsidR="00B6039F" w:rsidRPr="0073727F" w:rsidRDefault="00B6039F" w:rsidP="00976FBA">
      <w:pPr>
        <w:spacing w:after="0" w:line="240" w:lineRule="auto"/>
        <w:contextualSpacing/>
        <w:rPr>
          <w:rFonts w:cstheme="minorHAnsi"/>
          <w:sz w:val="24"/>
          <w:szCs w:val="24"/>
        </w:rPr>
      </w:pPr>
    </w:p>
    <w:p w14:paraId="78D00E65" w14:textId="25232949" w:rsidR="00B6039F" w:rsidRPr="0073727F" w:rsidRDefault="02A4C12B" w:rsidP="00976FBA">
      <w:pPr>
        <w:numPr>
          <w:ilvl w:val="0"/>
          <w:numId w:val="9"/>
        </w:numPr>
        <w:spacing w:after="0" w:line="240" w:lineRule="auto"/>
        <w:ind w:left="1440" w:hanging="1440"/>
        <w:contextualSpacing/>
        <w:rPr>
          <w:rFonts w:cstheme="minorHAnsi"/>
          <w:sz w:val="24"/>
          <w:szCs w:val="24"/>
        </w:rPr>
      </w:pPr>
      <w:r w:rsidRPr="0073727F">
        <w:rPr>
          <w:rFonts w:cstheme="minorHAnsi"/>
          <w:sz w:val="24"/>
          <w:szCs w:val="24"/>
        </w:rPr>
        <w:t xml:space="preserve">The Co-Chair of the </w:t>
      </w:r>
      <w:r w:rsidR="63AE4194" w:rsidRPr="0073727F">
        <w:rPr>
          <w:rFonts w:cstheme="minorHAnsi"/>
          <w:sz w:val="24"/>
          <w:szCs w:val="24"/>
        </w:rPr>
        <w:t xml:space="preserve">Appropriations </w:t>
      </w:r>
      <w:r w:rsidRPr="0073727F">
        <w:rPr>
          <w:rFonts w:cstheme="minorHAnsi"/>
          <w:sz w:val="24"/>
          <w:szCs w:val="24"/>
        </w:rPr>
        <w:t>Committee shall have the following duties</w:t>
      </w:r>
      <w:r w:rsidR="00B6039F" w:rsidRPr="0073727F">
        <w:rPr>
          <w:rFonts w:cstheme="minorHAnsi"/>
          <w:sz w:val="24"/>
          <w:szCs w:val="24"/>
        </w:rPr>
        <w:t xml:space="preserve"> </w:t>
      </w:r>
      <w:r w:rsidRPr="0073727F">
        <w:rPr>
          <w:rFonts w:cstheme="minorHAnsi"/>
          <w:sz w:val="24"/>
          <w:szCs w:val="24"/>
        </w:rPr>
        <w:t>and responsibilities:</w:t>
      </w:r>
    </w:p>
    <w:p w14:paraId="2B6796A2" w14:textId="77777777" w:rsidR="00B6039F" w:rsidRPr="0073727F" w:rsidRDefault="29356D9B" w:rsidP="00976FBA">
      <w:pPr>
        <w:numPr>
          <w:ilvl w:val="4"/>
          <w:numId w:val="9"/>
        </w:numPr>
        <w:spacing w:after="0" w:line="240" w:lineRule="auto"/>
        <w:contextualSpacing/>
        <w:rPr>
          <w:rFonts w:cstheme="minorHAnsi"/>
          <w:sz w:val="24"/>
          <w:szCs w:val="24"/>
        </w:rPr>
      </w:pPr>
      <w:r w:rsidRPr="0073727F">
        <w:rPr>
          <w:rFonts w:cstheme="minorHAnsi"/>
          <w:sz w:val="24"/>
          <w:szCs w:val="24"/>
        </w:rPr>
        <w:t>To record and submit a formal record, in written or electronic form, of the minutes of each regularly scheduled or special committee meeting to the Vice-President of Internal Affairs within a timely manner.</w:t>
      </w:r>
    </w:p>
    <w:p w14:paraId="4C174A85" w14:textId="77777777" w:rsidR="00B6039F" w:rsidRPr="0073727F" w:rsidRDefault="19A088FD" w:rsidP="00976FBA">
      <w:pPr>
        <w:numPr>
          <w:ilvl w:val="4"/>
          <w:numId w:val="9"/>
        </w:numPr>
        <w:spacing w:after="0" w:line="240" w:lineRule="auto"/>
        <w:contextualSpacing/>
        <w:rPr>
          <w:rFonts w:cstheme="minorHAnsi"/>
          <w:sz w:val="24"/>
          <w:szCs w:val="24"/>
        </w:rPr>
      </w:pPr>
      <w:r w:rsidRPr="0073727F">
        <w:rPr>
          <w:rFonts w:cstheme="minorHAnsi"/>
          <w:sz w:val="24"/>
          <w:szCs w:val="24"/>
        </w:rPr>
        <w:t>To record and submit, in written or electronic form, the attendance of each committee member to the Chair. The Co-Chair can make recommendations to the Chair for the removal of members based on excessive absences or misconduct as stated in the SGA Bylaws.</w:t>
      </w:r>
    </w:p>
    <w:p w14:paraId="69CCAA20" w14:textId="77777777" w:rsidR="00B6039F" w:rsidRPr="0073727F" w:rsidRDefault="29356D9B" w:rsidP="00976FBA">
      <w:pPr>
        <w:numPr>
          <w:ilvl w:val="4"/>
          <w:numId w:val="9"/>
        </w:numPr>
        <w:spacing w:after="0" w:line="240" w:lineRule="auto"/>
        <w:contextualSpacing/>
        <w:rPr>
          <w:rFonts w:cstheme="minorHAnsi"/>
          <w:sz w:val="24"/>
          <w:szCs w:val="24"/>
        </w:rPr>
      </w:pPr>
      <w:r w:rsidRPr="0073727F">
        <w:rPr>
          <w:rFonts w:cstheme="minorHAnsi"/>
          <w:sz w:val="24"/>
          <w:szCs w:val="24"/>
        </w:rPr>
        <w:t>To preside over regularly scheduled or special committee meetings in the absence of the Chair.</w:t>
      </w:r>
    </w:p>
    <w:p w14:paraId="17EB62D7" w14:textId="77777777" w:rsidR="00B6039F" w:rsidRPr="0073727F" w:rsidRDefault="240EA09C" w:rsidP="00976FBA">
      <w:pPr>
        <w:numPr>
          <w:ilvl w:val="4"/>
          <w:numId w:val="9"/>
        </w:numPr>
        <w:spacing w:after="0" w:line="240" w:lineRule="auto"/>
        <w:contextualSpacing/>
        <w:rPr>
          <w:rFonts w:cstheme="minorHAnsi"/>
          <w:sz w:val="24"/>
          <w:szCs w:val="24"/>
        </w:rPr>
      </w:pPr>
      <w:r w:rsidRPr="0073727F">
        <w:rPr>
          <w:rFonts w:cstheme="minorHAnsi"/>
          <w:sz w:val="24"/>
          <w:szCs w:val="24"/>
        </w:rPr>
        <w:t>To give a weekly report to the Senate during SGA Senate meetings of the business transacted by their committee in the absence of the Chair.</w:t>
      </w:r>
    </w:p>
    <w:p w14:paraId="1BBA67C2" w14:textId="77777777" w:rsidR="00B6039F" w:rsidRPr="0073727F" w:rsidRDefault="240EA09C" w:rsidP="00976FBA">
      <w:pPr>
        <w:numPr>
          <w:ilvl w:val="4"/>
          <w:numId w:val="9"/>
        </w:numPr>
        <w:spacing w:after="0" w:line="240" w:lineRule="auto"/>
        <w:contextualSpacing/>
        <w:rPr>
          <w:rFonts w:cstheme="minorHAnsi"/>
          <w:sz w:val="24"/>
          <w:szCs w:val="24"/>
        </w:rPr>
      </w:pPr>
      <w:r w:rsidRPr="0073727F">
        <w:rPr>
          <w:rFonts w:cstheme="minorHAnsi"/>
          <w:sz w:val="24"/>
          <w:szCs w:val="24"/>
        </w:rPr>
        <w:t>To regularly meet with the Chair to discuss items for meeting agendas, collaborate on new ideas, and make recommendations to the way the committee operates.</w:t>
      </w:r>
    </w:p>
    <w:p w14:paraId="3A3F8CFB" w14:textId="191D8C22" w:rsidR="00E97CB6" w:rsidRPr="0073727F" w:rsidRDefault="240EA09C" w:rsidP="00976FBA">
      <w:pPr>
        <w:pStyle w:val="ListParagraph"/>
        <w:numPr>
          <w:ilvl w:val="4"/>
          <w:numId w:val="9"/>
        </w:numPr>
        <w:spacing w:after="0" w:line="240" w:lineRule="auto"/>
        <w:rPr>
          <w:rFonts w:cstheme="minorHAnsi"/>
          <w:sz w:val="24"/>
          <w:szCs w:val="24"/>
        </w:rPr>
      </w:pPr>
      <w:r w:rsidRPr="0073727F">
        <w:rPr>
          <w:rFonts w:cstheme="minorHAnsi"/>
          <w:sz w:val="24"/>
          <w:szCs w:val="24"/>
        </w:rPr>
        <w:t>To ensure committee members are performing their prescribed duties as per the discretion of the Chair and Co-Chair.</w:t>
      </w:r>
    </w:p>
    <w:p w14:paraId="572C3300" w14:textId="20AFB57C" w:rsidR="00B6039F" w:rsidRPr="0073727F" w:rsidRDefault="240EA09C" w:rsidP="00976FBA">
      <w:pPr>
        <w:pStyle w:val="ListParagraph"/>
        <w:numPr>
          <w:ilvl w:val="4"/>
          <w:numId w:val="9"/>
        </w:numPr>
        <w:spacing w:after="0" w:line="240" w:lineRule="auto"/>
        <w:rPr>
          <w:rFonts w:cstheme="minorHAnsi"/>
          <w:sz w:val="24"/>
          <w:szCs w:val="24"/>
        </w:rPr>
      </w:pPr>
      <w:r w:rsidRPr="0073727F">
        <w:rPr>
          <w:rFonts w:cstheme="minorHAnsi"/>
          <w:sz w:val="24"/>
          <w:szCs w:val="24"/>
        </w:rPr>
        <w:t xml:space="preserve">To collaborate with members of the Executive Cabinet and other committee </w:t>
      </w:r>
      <w:r w:rsidR="27ADD22E" w:rsidRPr="0073727F">
        <w:rPr>
          <w:rFonts w:cstheme="minorHAnsi"/>
          <w:sz w:val="24"/>
          <w:szCs w:val="24"/>
        </w:rPr>
        <w:t>C</w:t>
      </w:r>
      <w:r w:rsidRPr="0073727F">
        <w:rPr>
          <w:rFonts w:cstheme="minorHAnsi"/>
          <w:sz w:val="24"/>
          <w:szCs w:val="24"/>
        </w:rPr>
        <w:t xml:space="preserve">hairs and </w:t>
      </w:r>
      <w:r w:rsidR="2B86AB65" w:rsidRPr="0073727F">
        <w:rPr>
          <w:rFonts w:cstheme="minorHAnsi"/>
          <w:sz w:val="24"/>
          <w:szCs w:val="24"/>
        </w:rPr>
        <w:t>C</w:t>
      </w:r>
      <w:r w:rsidRPr="0073727F">
        <w:rPr>
          <w:rFonts w:cstheme="minorHAnsi"/>
          <w:sz w:val="24"/>
          <w:szCs w:val="24"/>
        </w:rPr>
        <w:t>o-</w:t>
      </w:r>
      <w:r w:rsidR="0650496A" w:rsidRPr="0073727F">
        <w:rPr>
          <w:rFonts w:cstheme="minorHAnsi"/>
          <w:sz w:val="24"/>
          <w:szCs w:val="24"/>
        </w:rPr>
        <w:t>C</w:t>
      </w:r>
      <w:r w:rsidRPr="0073727F">
        <w:rPr>
          <w:rFonts w:cstheme="minorHAnsi"/>
          <w:sz w:val="24"/>
          <w:szCs w:val="24"/>
        </w:rPr>
        <w:t xml:space="preserve">hairs </w:t>
      </w:r>
      <w:r w:rsidR="00986E87" w:rsidRPr="0073727F">
        <w:rPr>
          <w:rFonts w:cstheme="minorHAnsi"/>
          <w:sz w:val="24"/>
          <w:szCs w:val="24"/>
        </w:rPr>
        <w:t>to</w:t>
      </w:r>
      <w:r w:rsidRPr="0073727F">
        <w:rPr>
          <w:rFonts w:cstheme="minorHAnsi"/>
          <w:sz w:val="24"/>
          <w:szCs w:val="24"/>
        </w:rPr>
        <w:t xml:space="preserve"> execute any ideas or recommendations on behalf of the committee.</w:t>
      </w:r>
    </w:p>
    <w:p w14:paraId="2F68AECC" w14:textId="08FD688E" w:rsidR="00E97CB6" w:rsidRPr="0073727F" w:rsidRDefault="240EA09C" w:rsidP="00976FBA">
      <w:pPr>
        <w:pStyle w:val="ListParagraph"/>
        <w:numPr>
          <w:ilvl w:val="4"/>
          <w:numId w:val="9"/>
        </w:numPr>
        <w:spacing w:after="0" w:line="240" w:lineRule="auto"/>
        <w:rPr>
          <w:rFonts w:cstheme="minorHAnsi"/>
          <w:sz w:val="24"/>
          <w:szCs w:val="24"/>
        </w:rPr>
      </w:pPr>
      <w:r w:rsidRPr="0073727F">
        <w:rPr>
          <w:rFonts w:cstheme="minorHAnsi"/>
          <w:sz w:val="24"/>
          <w:szCs w:val="24"/>
        </w:rPr>
        <w:t>To assist the Chair in presiding over the planning, organization, and execution of all aspects of the Appropriations Committee.</w:t>
      </w:r>
    </w:p>
    <w:p w14:paraId="1B14F1E0" w14:textId="47CE1EBF" w:rsidR="00E97CB6" w:rsidRPr="0073727F" w:rsidRDefault="00E97CB6" w:rsidP="00976FBA">
      <w:pPr>
        <w:spacing w:after="0" w:line="240" w:lineRule="auto"/>
        <w:rPr>
          <w:rFonts w:cstheme="minorHAnsi"/>
          <w:sz w:val="24"/>
          <w:szCs w:val="24"/>
        </w:rPr>
      </w:pPr>
    </w:p>
    <w:p w14:paraId="19E3EED1" w14:textId="0AFD6FA8" w:rsidR="00012E1E" w:rsidRPr="0073727F" w:rsidRDefault="45E67B92" w:rsidP="00976FBA">
      <w:pPr>
        <w:spacing w:after="0" w:line="240" w:lineRule="auto"/>
        <w:jc w:val="center"/>
        <w:rPr>
          <w:rFonts w:cstheme="minorHAnsi"/>
          <w:b/>
          <w:bCs/>
          <w:sz w:val="24"/>
          <w:szCs w:val="24"/>
        </w:rPr>
      </w:pPr>
      <w:r w:rsidRPr="0073727F">
        <w:rPr>
          <w:rFonts w:cstheme="minorHAnsi"/>
          <w:b/>
          <w:bCs/>
          <w:sz w:val="24"/>
          <w:szCs w:val="24"/>
        </w:rPr>
        <w:t>ARTICLE V</w:t>
      </w:r>
      <w:r w:rsidR="13AB0714" w:rsidRPr="0073727F">
        <w:rPr>
          <w:rFonts w:cstheme="minorHAnsi"/>
          <w:b/>
          <w:bCs/>
          <w:sz w:val="24"/>
          <w:szCs w:val="24"/>
        </w:rPr>
        <w:t>I</w:t>
      </w:r>
    </w:p>
    <w:p w14:paraId="584D8537" w14:textId="297C8730" w:rsidR="00012E1E" w:rsidRPr="0073727F" w:rsidRDefault="7DD337D8" w:rsidP="00976FBA">
      <w:pPr>
        <w:spacing w:after="0" w:line="240" w:lineRule="auto"/>
        <w:jc w:val="center"/>
        <w:rPr>
          <w:rFonts w:cstheme="minorHAnsi"/>
          <w:sz w:val="24"/>
          <w:szCs w:val="24"/>
          <w:u w:val="single"/>
        </w:rPr>
      </w:pPr>
      <w:r w:rsidRPr="0073727F">
        <w:rPr>
          <w:rFonts w:cstheme="minorHAnsi"/>
          <w:sz w:val="24"/>
          <w:szCs w:val="24"/>
          <w:u w:val="single"/>
        </w:rPr>
        <w:t>FUNDING</w:t>
      </w:r>
    </w:p>
    <w:p w14:paraId="7E280CDA" w14:textId="77777777" w:rsidR="00B6039F" w:rsidRPr="0073727F" w:rsidRDefault="00B6039F" w:rsidP="00976FBA">
      <w:pPr>
        <w:spacing w:after="0" w:line="240" w:lineRule="auto"/>
        <w:rPr>
          <w:rFonts w:cstheme="minorHAnsi"/>
          <w:sz w:val="24"/>
          <w:szCs w:val="24"/>
        </w:rPr>
      </w:pPr>
    </w:p>
    <w:p w14:paraId="377BF83C" w14:textId="77777777" w:rsidR="0042236C" w:rsidRPr="0073727F" w:rsidRDefault="7C48EF0A" w:rsidP="00976FBA">
      <w:pPr>
        <w:pStyle w:val="ListParagraph"/>
        <w:numPr>
          <w:ilvl w:val="0"/>
          <w:numId w:val="13"/>
        </w:numPr>
        <w:spacing w:after="0" w:line="240" w:lineRule="auto"/>
        <w:ind w:left="1440" w:hanging="1440"/>
        <w:rPr>
          <w:rFonts w:cstheme="minorHAnsi"/>
          <w:sz w:val="24"/>
          <w:szCs w:val="24"/>
        </w:rPr>
      </w:pPr>
      <w:r w:rsidRPr="0073727F">
        <w:rPr>
          <w:rFonts w:cstheme="minorHAnsi"/>
          <w:sz w:val="24"/>
          <w:szCs w:val="24"/>
        </w:rPr>
        <w:t>Requirements to receive funding are as follows:</w:t>
      </w:r>
    </w:p>
    <w:p w14:paraId="33C583E8" w14:textId="77777777" w:rsidR="0042236C" w:rsidRPr="0073727F" w:rsidRDefault="7929A474" w:rsidP="00976FBA">
      <w:pPr>
        <w:pStyle w:val="ListParagraph"/>
        <w:numPr>
          <w:ilvl w:val="4"/>
          <w:numId w:val="12"/>
        </w:numPr>
        <w:spacing w:after="0" w:line="240" w:lineRule="auto"/>
        <w:ind w:left="2160"/>
        <w:rPr>
          <w:rFonts w:cstheme="minorHAnsi"/>
          <w:sz w:val="24"/>
          <w:szCs w:val="24"/>
        </w:rPr>
      </w:pPr>
      <w:r w:rsidRPr="0073727F">
        <w:rPr>
          <w:rFonts w:cstheme="minorHAnsi"/>
          <w:sz w:val="24"/>
          <w:szCs w:val="24"/>
        </w:rPr>
        <w:t xml:space="preserve">If a travel bill is submitted, a Student Travel Request Form must </w:t>
      </w:r>
      <w:r w:rsidR="0EBB27B5" w:rsidRPr="00483CEA">
        <w:rPr>
          <w:rFonts w:cstheme="minorHAnsi"/>
          <w:sz w:val="24"/>
          <w:szCs w:val="24"/>
        </w:rPr>
        <w:t>also be submitted</w:t>
      </w:r>
      <w:r w:rsidRPr="0073727F">
        <w:rPr>
          <w:rFonts w:cstheme="minorHAnsi"/>
          <w:sz w:val="24"/>
          <w:szCs w:val="24"/>
        </w:rPr>
        <w:t xml:space="preserve"> and approved by the SGA Administrative Services Coordinator prior to the first hearing. Failure to do so will </w:t>
      </w:r>
      <w:r w:rsidR="4715E1E0" w:rsidRPr="0073727F">
        <w:rPr>
          <w:rFonts w:cstheme="minorHAnsi"/>
          <w:sz w:val="24"/>
          <w:szCs w:val="24"/>
        </w:rPr>
        <w:t>result</w:t>
      </w:r>
      <w:r w:rsidRPr="0073727F">
        <w:rPr>
          <w:rFonts w:cstheme="minorHAnsi"/>
          <w:sz w:val="24"/>
          <w:szCs w:val="24"/>
        </w:rPr>
        <w:t xml:space="preserve"> in tabling or dismissal of bill.</w:t>
      </w:r>
    </w:p>
    <w:p w14:paraId="787EF60B" w14:textId="77777777" w:rsidR="0042236C" w:rsidRPr="0073727F" w:rsidRDefault="7929A474" w:rsidP="00976FBA">
      <w:pPr>
        <w:pStyle w:val="ListParagraph"/>
        <w:numPr>
          <w:ilvl w:val="4"/>
          <w:numId w:val="12"/>
        </w:numPr>
        <w:spacing w:after="0" w:line="240" w:lineRule="auto"/>
        <w:ind w:left="2160"/>
        <w:rPr>
          <w:rFonts w:cstheme="minorHAnsi"/>
          <w:sz w:val="24"/>
          <w:szCs w:val="24"/>
        </w:rPr>
      </w:pPr>
      <w:r w:rsidRPr="0073727F">
        <w:rPr>
          <w:rFonts w:cstheme="minorHAnsi"/>
          <w:sz w:val="24"/>
          <w:szCs w:val="24"/>
        </w:rPr>
        <w:t xml:space="preserve">Any organization or individual must complete an After Actions Report upon return from the SGA funded travel. Receipts and documentation must be submitted within ten (10) days of the activity/event or within two (2) weeks into the new fiscal year, whichever is applicable. Failure to do so will result in forfeiture to request future funds for that academic year, repayment, and the following consequences: </w:t>
      </w:r>
    </w:p>
    <w:p w14:paraId="2D27639C" w14:textId="74CCD16F" w:rsidR="0042236C" w:rsidRPr="0073727F" w:rsidRDefault="0042236C" w:rsidP="00976FBA">
      <w:pPr>
        <w:pStyle w:val="ListParagraph"/>
        <w:numPr>
          <w:ilvl w:val="5"/>
          <w:numId w:val="12"/>
        </w:numPr>
        <w:spacing w:after="0" w:line="240" w:lineRule="auto"/>
        <w:ind w:left="2894" w:hanging="187"/>
        <w:rPr>
          <w:rFonts w:cstheme="minorHAnsi"/>
          <w:sz w:val="24"/>
          <w:szCs w:val="24"/>
        </w:rPr>
      </w:pPr>
      <w:r w:rsidRPr="0073727F">
        <w:rPr>
          <w:rFonts w:cstheme="minorHAnsi"/>
          <w:sz w:val="24"/>
          <w:szCs w:val="24"/>
        </w:rPr>
        <w:t>I</w:t>
      </w:r>
      <w:r w:rsidR="7929A474" w:rsidRPr="0073727F">
        <w:rPr>
          <w:rFonts w:cstheme="minorHAnsi"/>
          <w:sz w:val="24"/>
          <w:szCs w:val="24"/>
        </w:rPr>
        <w:t xml:space="preserve">t will be recommended to the Student Engagement and Leadership Center that the student organization not be recognized as a registered student organization at UTEP until all the SGA requirements have been </w:t>
      </w:r>
      <w:r w:rsidR="00192931" w:rsidRPr="0073727F">
        <w:rPr>
          <w:rFonts w:cstheme="minorHAnsi"/>
          <w:sz w:val="24"/>
          <w:szCs w:val="24"/>
        </w:rPr>
        <w:t>fulfilled if</w:t>
      </w:r>
      <w:r w:rsidR="7FD7B64B" w:rsidRPr="00483CEA">
        <w:rPr>
          <w:rFonts w:cstheme="minorHAnsi"/>
          <w:sz w:val="24"/>
          <w:szCs w:val="24"/>
        </w:rPr>
        <w:t xml:space="preserve"> </w:t>
      </w:r>
      <w:r w:rsidR="42CC163B" w:rsidRPr="00483CEA">
        <w:rPr>
          <w:rFonts w:cstheme="minorHAnsi"/>
          <w:sz w:val="24"/>
          <w:szCs w:val="24"/>
        </w:rPr>
        <w:t>the</w:t>
      </w:r>
      <w:r w:rsidR="7FD7B64B" w:rsidRPr="00483CEA">
        <w:rPr>
          <w:rFonts w:cstheme="minorHAnsi"/>
          <w:sz w:val="24"/>
          <w:szCs w:val="24"/>
        </w:rPr>
        <w:t xml:space="preserve"> request is made on behalf of an organization</w:t>
      </w:r>
      <w:r w:rsidR="7929A474" w:rsidRPr="00483CEA">
        <w:rPr>
          <w:rFonts w:cstheme="minorHAnsi"/>
          <w:sz w:val="24"/>
          <w:szCs w:val="24"/>
        </w:rPr>
        <w:t>.</w:t>
      </w:r>
      <w:r w:rsidR="7929A474" w:rsidRPr="0073727F">
        <w:rPr>
          <w:rFonts w:cstheme="minorHAnsi"/>
          <w:sz w:val="24"/>
          <w:szCs w:val="24"/>
        </w:rPr>
        <w:t xml:space="preserve"> </w:t>
      </w:r>
    </w:p>
    <w:p w14:paraId="477C350D" w14:textId="3236C096" w:rsidR="0042236C" w:rsidRPr="0073727F" w:rsidRDefault="07535FAF" w:rsidP="00976FBA">
      <w:pPr>
        <w:pStyle w:val="ListParagraph"/>
        <w:numPr>
          <w:ilvl w:val="5"/>
          <w:numId w:val="12"/>
        </w:numPr>
        <w:spacing w:after="0" w:line="240" w:lineRule="auto"/>
        <w:ind w:left="2894" w:hanging="187"/>
        <w:rPr>
          <w:rFonts w:cstheme="minorHAnsi"/>
          <w:sz w:val="24"/>
          <w:szCs w:val="24"/>
        </w:rPr>
      </w:pPr>
      <w:r w:rsidRPr="0073727F">
        <w:rPr>
          <w:rFonts w:cstheme="minorHAnsi"/>
          <w:sz w:val="24"/>
          <w:szCs w:val="24"/>
        </w:rPr>
        <w:t xml:space="preserve">A financial hold </w:t>
      </w:r>
      <w:r w:rsidR="7929A474" w:rsidRPr="0073727F">
        <w:rPr>
          <w:rFonts w:cstheme="minorHAnsi"/>
          <w:sz w:val="24"/>
          <w:szCs w:val="24"/>
        </w:rPr>
        <w:t xml:space="preserve">may be placed on </w:t>
      </w:r>
      <w:r w:rsidR="34AC475B" w:rsidRPr="0073727F">
        <w:rPr>
          <w:rFonts w:cstheme="minorHAnsi"/>
          <w:sz w:val="24"/>
          <w:szCs w:val="24"/>
        </w:rPr>
        <w:t xml:space="preserve">the student’s </w:t>
      </w:r>
      <w:r w:rsidR="00192931" w:rsidRPr="0073727F">
        <w:rPr>
          <w:rFonts w:cstheme="minorHAnsi"/>
          <w:sz w:val="24"/>
          <w:szCs w:val="24"/>
        </w:rPr>
        <w:t>account if</w:t>
      </w:r>
      <w:r w:rsidR="34AC475B" w:rsidRPr="0073727F">
        <w:rPr>
          <w:rFonts w:cstheme="minorHAnsi"/>
          <w:sz w:val="24"/>
          <w:szCs w:val="24"/>
        </w:rPr>
        <w:t xml:space="preserve"> the request I made by an individual</w:t>
      </w:r>
      <w:r w:rsidR="4140F281" w:rsidRPr="0073727F">
        <w:rPr>
          <w:rFonts w:cstheme="minorHAnsi"/>
          <w:sz w:val="24"/>
          <w:szCs w:val="24"/>
        </w:rPr>
        <w:t>.</w:t>
      </w:r>
      <w:r w:rsidR="7929A474" w:rsidRPr="0073727F">
        <w:rPr>
          <w:rFonts w:cstheme="minorHAnsi"/>
          <w:sz w:val="24"/>
          <w:szCs w:val="24"/>
        </w:rPr>
        <w:t xml:space="preserve"> Therefore, the student may be unable to register or request transcripts until all matters with the SGA have been resolved.</w:t>
      </w:r>
    </w:p>
    <w:p w14:paraId="6FBA8E82" w14:textId="77777777" w:rsidR="0042236C" w:rsidRPr="0073727F" w:rsidRDefault="7929A474" w:rsidP="00976FBA">
      <w:pPr>
        <w:pStyle w:val="ListParagraph"/>
        <w:numPr>
          <w:ilvl w:val="4"/>
          <w:numId w:val="12"/>
        </w:numPr>
        <w:spacing w:after="0" w:line="240" w:lineRule="auto"/>
        <w:ind w:left="2160"/>
        <w:rPr>
          <w:rFonts w:cstheme="minorHAnsi"/>
          <w:sz w:val="24"/>
          <w:szCs w:val="24"/>
        </w:rPr>
      </w:pPr>
      <w:r w:rsidRPr="0073727F">
        <w:rPr>
          <w:rFonts w:cstheme="minorHAnsi"/>
          <w:sz w:val="24"/>
          <w:szCs w:val="24"/>
        </w:rPr>
        <w:t>An individual/organization must provide documentation to verify that the specified event for which funds are being requested will occur on the date specified in the bill. Verification of the event is required when the bill is submitted</w:t>
      </w:r>
      <w:r w:rsidR="6EDD5D6B" w:rsidRPr="0073727F">
        <w:rPr>
          <w:rFonts w:cstheme="minorHAnsi"/>
          <w:sz w:val="24"/>
          <w:szCs w:val="24"/>
        </w:rPr>
        <w:t>,</w:t>
      </w:r>
      <w:r w:rsidRPr="0073727F">
        <w:rPr>
          <w:rFonts w:cstheme="minorHAnsi"/>
          <w:sz w:val="24"/>
          <w:szCs w:val="24"/>
        </w:rPr>
        <w:t xml:space="preserve"> as well as when the After Actions Report is</w:t>
      </w:r>
      <w:r w:rsidR="21F52890" w:rsidRPr="0073727F">
        <w:rPr>
          <w:rFonts w:cstheme="minorHAnsi"/>
          <w:sz w:val="24"/>
          <w:szCs w:val="24"/>
        </w:rPr>
        <w:t xml:space="preserve"> submitted</w:t>
      </w:r>
      <w:r w:rsidRPr="0073727F">
        <w:rPr>
          <w:rFonts w:cstheme="minorHAnsi"/>
          <w:sz w:val="24"/>
          <w:szCs w:val="24"/>
        </w:rPr>
        <w:t>. Such documentation may include business cards, registration fee statements, itinerary of the event, program, and receipts.</w:t>
      </w:r>
    </w:p>
    <w:p w14:paraId="7609F695" w14:textId="77777777" w:rsidR="0042236C" w:rsidRPr="0073727F" w:rsidRDefault="7929A474" w:rsidP="00976FBA">
      <w:pPr>
        <w:pStyle w:val="ListParagraph"/>
        <w:numPr>
          <w:ilvl w:val="4"/>
          <w:numId w:val="12"/>
        </w:numPr>
        <w:spacing w:after="0" w:line="240" w:lineRule="auto"/>
        <w:ind w:left="2160"/>
        <w:rPr>
          <w:rFonts w:cstheme="minorHAnsi"/>
          <w:sz w:val="24"/>
          <w:szCs w:val="24"/>
        </w:rPr>
      </w:pPr>
      <w:r w:rsidRPr="0073727F">
        <w:rPr>
          <w:rFonts w:cstheme="minorHAnsi"/>
          <w:sz w:val="24"/>
          <w:szCs w:val="24"/>
        </w:rPr>
        <w:t xml:space="preserve">If the student/organization fails to provide appropriate verification, the bill will be considered incomplete and </w:t>
      </w:r>
      <w:r w:rsidR="3C4E04AD" w:rsidRPr="0073727F">
        <w:rPr>
          <w:rFonts w:cstheme="minorHAnsi"/>
          <w:sz w:val="24"/>
          <w:szCs w:val="24"/>
        </w:rPr>
        <w:t>w</w:t>
      </w:r>
      <w:r w:rsidRPr="0073727F">
        <w:rPr>
          <w:rFonts w:cstheme="minorHAnsi"/>
          <w:sz w:val="24"/>
          <w:szCs w:val="24"/>
        </w:rPr>
        <w:t xml:space="preserve">ill not be accepted until all paperwork is submitted. </w:t>
      </w:r>
    </w:p>
    <w:p w14:paraId="6DFE9640" w14:textId="77777777" w:rsidR="0042236C" w:rsidRPr="0073727F" w:rsidRDefault="7929A474" w:rsidP="00976FBA">
      <w:pPr>
        <w:pStyle w:val="ListParagraph"/>
        <w:numPr>
          <w:ilvl w:val="4"/>
          <w:numId w:val="12"/>
        </w:numPr>
        <w:spacing w:after="0" w:line="240" w:lineRule="auto"/>
        <w:ind w:left="2160"/>
        <w:rPr>
          <w:rFonts w:cstheme="minorHAnsi"/>
          <w:sz w:val="24"/>
          <w:szCs w:val="24"/>
        </w:rPr>
      </w:pPr>
      <w:r w:rsidRPr="0073727F">
        <w:rPr>
          <w:rFonts w:cstheme="minorHAnsi"/>
          <w:sz w:val="24"/>
          <w:szCs w:val="24"/>
        </w:rPr>
        <w:t xml:space="preserve">Lodging and Transportation costs should be estimated through the least expensive, yet practical means. Itemized estimates of at least two (2) methods of transportation must be provided. </w:t>
      </w:r>
    </w:p>
    <w:p w14:paraId="7E1492A8" w14:textId="172A6224" w:rsidR="00DC42CA" w:rsidRDefault="7929A474" w:rsidP="00483CEA">
      <w:pPr>
        <w:pStyle w:val="ListParagraph"/>
        <w:numPr>
          <w:ilvl w:val="4"/>
          <w:numId w:val="12"/>
        </w:numPr>
        <w:spacing w:after="0" w:line="240" w:lineRule="auto"/>
        <w:ind w:left="2160"/>
        <w:rPr>
          <w:rFonts w:cstheme="minorHAnsi"/>
          <w:sz w:val="24"/>
          <w:szCs w:val="24"/>
        </w:rPr>
      </w:pPr>
      <w:r w:rsidRPr="00483CEA">
        <w:rPr>
          <w:rFonts w:cstheme="minorHAnsi"/>
          <w:sz w:val="24"/>
          <w:szCs w:val="24"/>
        </w:rPr>
        <w:t xml:space="preserve">Funding </w:t>
      </w:r>
      <w:r w:rsidR="00D93721">
        <w:rPr>
          <w:rFonts w:cstheme="minorHAnsi"/>
          <w:sz w:val="24"/>
          <w:szCs w:val="24"/>
        </w:rPr>
        <w:t>can</w:t>
      </w:r>
      <w:r w:rsidRPr="00483CEA">
        <w:rPr>
          <w:rFonts w:cstheme="minorHAnsi"/>
          <w:sz w:val="24"/>
          <w:szCs w:val="24"/>
        </w:rPr>
        <w:t xml:space="preserve"> be provided for any third-party housing companies such as</w:t>
      </w:r>
      <w:r w:rsidR="00D93721">
        <w:rPr>
          <w:rFonts w:cstheme="minorHAnsi"/>
          <w:sz w:val="24"/>
          <w:szCs w:val="24"/>
        </w:rPr>
        <w:t xml:space="preserve">, but not limited to, </w:t>
      </w:r>
      <w:r w:rsidR="00D93721" w:rsidRPr="00D93721">
        <w:rPr>
          <w:rFonts w:cstheme="minorHAnsi"/>
          <w:sz w:val="24"/>
          <w:szCs w:val="24"/>
        </w:rPr>
        <w:t>Air</w:t>
      </w:r>
      <w:r w:rsidR="00D93721">
        <w:rPr>
          <w:rFonts w:cstheme="minorHAnsi"/>
          <w:sz w:val="24"/>
          <w:szCs w:val="24"/>
        </w:rPr>
        <w:t>b</w:t>
      </w:r>
      <w:r w:rsidR="00D93721" w:rsidRPr="00D93721">
        <w:rPr>
          <w:rFonts w:cstheme="minorHAnsi"/>
          <w:sz w:val="24"/>
          <w:szCs w:val="24"/>
        </w:rPr>
        <w:t>nb</w:t>
      </w:r>
      <w:r w:rsidR="00D93721">
        <w:rPr>
          <w:rFonts w:cstheme="minorHAnsi"/>
          <w:sz w:val="24"/>
          <w:szCs w:val="24"/>
        </w:rPr>
        <w:t xml:space="preserve"> who provide receipts and other relevant documentation. </w:t>
      </w:r>
    </w:p>
    <w:p w14:paraId="13F63E52" w14:textId="77777777" w:rsidR="006B1894" w:rsidRPr="00D93721" w:rsidRDefault="006B1894" w:rsidP="00483CEA"/>
    <w:p w14:paraId="75C1C9B2" w14:textId="20C72C2B" w:rsidR="00DE395E" w:rsidRPr="0073727F" w:rsidRDefault="532641AC" w:rsidP="00976FBA">
      <w:pPr>
        <w:pStyle w:val="ListParagraph"/>
        <w:numPr>
          <w:ilvl w:val="0"/>
          <w:numId w:val="12"/>
        </w:numPr>
        <w:spacing w:after="0" w:line="240" w:lineRule="auto"/>
        <w:ind w:left="1440" w:hanging="1440"/>
        <w:rPr>
          <w:rFonts w:cstheme="minorHAnsi"/>
          <w:sz w:val="24"/>
          <w:szCs w:val="24"/>
        </w:rPr>
      </w:pPr>
      <w:r w:rsidRPr="0073727F">
        <w:rPr>
          <w:rFonts w:cstheme="minorHAnsi"/>
          <w:sz w:val="24"/>
          <w:szCs w:val="24"/>
        </w:rPr>
        <w:t xml:space="preserve">Priority funding will be followed based on the mission statement of The University of Texas at El Paso and the goals of the Student Government Association. </w:t>
      </w:r>
      <w:r w:rsidR="083B4B8B" w:rsidRPr="0073727F">
        <w:rPr>
          <w:rFonts w:cstheme="minorHAnsi"/>
          <w:sz w:val="24"/>
          <w:szCs w:val="24"/>
        </w:rPr>
        <w:t>It is at the Appropriations Committee’s discretion to determine whether a bill will be denied after the first reading or continue onto the second reading.</w:t>
      </w:r>
    </w:p>
    <w:p w14:paraId="006A0C5B" w14:textId="77777777" w:rsidR="00DE395E" w:rsidRPr="0073727F" w:rsidRDefault="00DE395E" w:rsidP="00976FBA">
      <w:pPr>
        <w:spacing w:after="0" w:line="240" w:lineRule="auto"/>
        <w:ind w:left="1440" w:hanging="1440"/>
        <w:rPr>
          <w:rFonts w:cstheme="minorHAnsi"/>
          <w:sz w:val="24"/>
          <w:szCs w:val="24"/>
        </w:rPr>
      </w:pPr>
    </w:p>
    <w:p w14:paraId="2AA91888" w14:textId="7D0D617D" w:rsidR="00DE395E" w:rsidRPr="0073727F" w:rsidRDefault="532641AC" w:rsidP="00976FBA">
      <w:pPr>
        <w:pStyle w:val="ListParagraph"/>
        <w:numPr>
          <w:ilvl w:val="0"/>
          <w:numId w:val="12"/>
        </w:numPr>
        <w:spacing w:after="0" w:line="240" w:lineRule="auto"/>
        <w:ind w:left="1440" w:hanging="1440"/>
        <w:rPr>
          <w:rFonts w:cstheme="minorHAnsi"/>
          <w:sz w:val="24"/>
          <w:szCs w:val="24"/>
        </w:rPr>
      </w:pPr>
      <w:r w:rsidRPr="0073727F">
        <w:rPr>
          <w:rFonts w:cstheme="minorHAnsi"/>
          <w:sz w:val="24"/>
          <w:szCs w:val="24"/>
        </w:rPr>
        <w:t xml:space="preserve">It is imperative that students provide their student ID number, cumulative grade point average, and current enrollment status on the student travel request form. The SGA Administrative Services Coordinator </w:t>
      </w:r>
      <w:r w:rsidR="696AEA03" w:rsidRPr="0073727F">
        <w:rPr>
          <w:rFonts w:cstheme="minorHAnsi"/>
          <w:sz w:val="24"/>
          <w:szCs w:val="24"/>
        </w:rPr>
        <w:t xml:space="preserve">will </w:t>
      </w:r>
      <w:r w:rsidRPr="0073727F">
        <w:rPr>
          <w:rFonts w:cstheme="minorHAnsi"/>
          <w:sz w:val="24"/>
          <w:szCs w:val="24"/>
        </w:rPr>
        <w:t>verif</w:t>
      </w:r>
      <w:r w:rsidR="00D54E21" w:rsidRPr="0073727F">
        <w:rPr>
          <w:rFonts w:cstheme="minorHAnsi"/>
          <w:sz w:val="24"/>
          <w:szCs w:val="24"/>
        </w:rPr>
        <w:t>y</w:t>
      </w:r>
      <w:r w:rsidRPr="0073727F">
        <w:rPr>
          <w:rFonts w:cstheme="minorHAnsi"/>
          <w:sz w:val="24"/>
          <w:szCs w:val="24"/>
        </w:rPr>
        <w:t xml:space="preserve"> this information. </w:t>
      </w:r>
    </w:p>
    <w:p w14:paraId="29EFC681" w14:textId="77777777" w:rsidR="00DE395E" w:rsidRPr="0073727F" w:rsidRDefault="00DE395E" w:rsidP="00976FBA">
      <w:pPr>
        <w:spacing w:after="0" w:line="240" w:lineRule="auto"/>
        <w:ind w:left="1440" w:hanging="1440"/>
        <w:rPr>
          <w:rFonts w:cstheme="minorHAnsi"/>
          <w:sz w:val="24"/>
          <w:szCs w:val="24"/>
        </w:rPr>
      </w:pPr>
    </w:p>
    <w:p w14:paraId="3BA4850D" w14:textId="07718FDF" w:rsidR="00DE395E" w:rsidRPr="0073727F" w:rsidRDefault="083B4B8B" w:rsidP="00976FBA">
      <w:pPr>
        <w:pStyle w:val="ListParagraph"/>
        <w:numPr>
          <w:ilvl w:val="0"/>
          <w:numId w:val="12"/>
        </w:numPr>
        <w:spacing w:after="0" w:line="240" w:lineRule="auto"/>
        <w:ind w:left="1440" w:hanging="1440"/>
        <w:rPr>
          <w:rFonts w:cstheme="minorHAnsi"/>
          <w:sz w:val="24"/>
          <w:szCs w:val="24"/>
        </w:rPr>
      </w:pPr>
      <w:r w:rsidRPr="0073727F">
        <w:rPr>
          <w:rFonts w:cstheme="minorHAnsi"/>
          <w:sz w:val="24"/>
          <w:szCs w:val="24"/>
        </w:rPr>
        <w:t>All use of Senate funds must be of some benefit to the student body or the University and cannot be used for any personal or non-University related purposes.</w:t>
      </w:r>
    </w:p>
    <w:p w14:paraId="29A4EAD8" w14:textId="77777777" w:rsidR="00DE395E" w:rsidRPr="0073727F" w:rsidRDefault="00DE395E" w:rsidP="00976FBA">
      <w:pPr>
        <w:spacing w:after="0" w:line="240" w:lineRule="auto"/>
        <w:ind w:left="1440" w:hanging="1440"/>
        <w:rPr>
          <w:rFonts w:cstheme="minorHAnsi"/>
          <w:sz w:val="24"/>
          <w:szCs w:val="24"/>
        </w:rPr>
      </w:pPr>
    </w:p>
    <w:p w14:paraId="2FFEA669" w14:textId="1C7E057A" w:rsidR="00DE395E" w:rsidRPr="0073727F" w:rsidRDefault="7A73BBAF" w:rsidP="00976FBA">
      <w:pPr>
        <w:pStyle w:val="ListParagraph"/>
        <w:numPr>
          <w:ilvl w:val="0"/>
          <w:numId w:val="12"/>
        </w:numPr>
        <w:spacing w:after="0" w:line="240" w:lineRule="auto"/>
        <w:ind w:left="1440" w:hanging="1440"/>
        <w:rPr>
          <w:rFonts w:cstheme="minorHAnsi"/>
          <w:sz w:val="24"/>
          <w:szCs w:val="24"/>
        </w:rPr>
      </w:pPr>
      <w:r w:rsidRPr="0073727F">
        <w:rPr>
          <w:rFonts w:cstheme="minorHAnsi"/>
          <w:sz w:val="24"/>
          <w:szCs w:val="24"/>
        </w:rPr>
        <w:t>Funding will not be appropriated to any event that will receive any profit that remains within the organization or individual.</w:t>
      </w:r>
    </w:p>
    <w:p w14:paraId="4DEBCDE9" w14:textId="77777777" w:rsidR="00DE395E" w:rsidRPr="0073727F" w:rsidRDefault="00DE395E" w:rsidP="00976FBA">
      <w:pPr>
        <w:spacing w:after="0" w:line="240" w:lineRule="auto"/>
        <w:ind w:left="1440" w:hanging="1440"/>
        <w:rPr>
          <w:rFonts w:cstheme="minorHAnsi"/>
          <w:sz w:val="24"/>
          <w:szCs w:val="24"/>
        </w:rPr>
      </w:pPr>
    </w:p>
    <w:p w14:paraId="278A14E9" w14:textId="5FB8C1B3" w:rsidR="00DE395E" w:rsidRPr="0073727F" w:rsidRDefault="7A73BBAF" w:rsidP="00976FBA">
      <w:pPr>
        <w:pStyle w:val="ListParagraph"/>
        <w:numPr>
          <w:ilvl w:val="0"/>
          <w:numId w:val="12"/>
        </w:numPr>
        <w:spacing w:after="0" w:line="240" w:lineRule="auto"/>
        <w:ind w:left="1440" w:hanging="1440"/>
        <w:rPr>
          <w:rFonts w:cstheme="minorHAnsi"/>
          <w:sz w:val="24"/>
          <w:szCs w:val="24"/>
        </w:rPr>
      </w:pPr>
      <w:r w:rsidRPr="0073727F">
        <w:rPr>
          <w:rFonts w:cstheme="minorHAnsi"/>
          <w:sz w:val="24"/>
          <w:szCs w:val="24"/>
        </w:rPr>
        <w:t xml:space="preserve">Funding will not be appropriated for general education items, such as books, school supplies, or any cause pertaining only to the student’s advancement of their personal education. </w:t>
      </w:r>
    </w:p>
    <w:p w14:paraId="3F97F6F2" w14:textId="77777777" w:rsidR="00DE395E" w:rsidRPr="0073727F" w:rsidRDefault="00DE395E" w:rsidP="00976FBA">
      <w:pPr>
        <w:spacing w:after="0" w:line="240" w:lineRule="auto"/>
        <w:ind w:left="1440" w:hanging="1440"/>
        <w:rPr>
          <w:rFonts w:cstheme="minorHAnsi"/>
          <w:sz w:val="24"/>
          <w:szCs w:val="24"/>
        </w:rPr>
      </w:pPr>
    </w:p>
    <w:p w14:paraId="66B29FEA" w14:textId="7BC7EB39" w:rsidR="00DE395E" w:rsidRPr="0073727F" w:rsidRDefault="42854A68" w:rsidP="00976FBA">
      <w:pPr>
        <w:pStyle w:val="ListParagraph"/>
        <w:numPr>
          <w:ilvl w:val="0"/>
          <w:numId w:val="12"/>
        </w:numPr>
        <w:spacing w:after="0" w:line="240" w:lineRule="auto"/>
        <w:ind w:left="1440" w:hanging="1440"/>
        <w:rPr>
          <w:rFonts w:cstheme="minorHAnsi"/>
          <w:sz w:val="24"/>
          <w:szCs w:val="24"/>
        </w:rPr>
      </w:pPr>
      <w:r w:rsidRPr="0073727F">
        <w:rPr>
          <w:rFonts w:cstheme="minorHAnsi"/>
          <w:sz w:val="24"/>
          <w:szCs w:val="24"/>
        </w:rPr>
        <w:t xml:space="preserve">Funding for food or food related items is not recommended to be included in bills as </w:t>
      </w:r>
      <w:r w:rsidR="245512FA" w:rsidRPr="0073727F">
        <w:rPr>
          <w:rFonts w:cstheme="minorHAnsi"/>
          <w:sz w:val="24"/>
          <w:szCs w:val="24"/>
        </w:rPr>
        <w:t xml:space="preserve">it will not be prioritized as much as academically related expenses. </w:t>
      </w:r>
    </w:p>
    <w:p w14:paraId="443F8C48" w14:textId="77777777" w:rsidR="00DE395E" w:rsidRPr="0073727F" w:rsidRDefault="00DE395E" w:rsidP="00976FBA">
      <w:pPr>
        <w:spacing w:after="0" w:line="240" w:lineRule="auto"/>
        <w:ind w:left="1440" w:hanging="1440"/>
        <w:rPr>
          <w:rFonts w:cstheme="minorHAnsi"/>
          <w:sz w:val="24"/>
          <w:szCs w:val="24"/>
        </w:rPr>
      </w:pPr>
    </w:p>
    <w:p w14:paraId="695DCD45" w14:textId="323206E7" w:rsidR="00DE395E" w:rsidRPr="0073727F" w:rsidRDefault="7A73BBAF" w:rsidP="00976FBA">
      <w:pPr>
        <w:pStyle w:val="ListParagraph"/>
        <w:numPr>
          <w:ilvl w:val="0"/>
          <w:numId w:val="12"/>
        </w:numPr>
        <w:spacing w:after="0" w:line="240" w:lineRule="auto"/>
        <w:ind w:left="1440" w:hanging="1440"/>
        <w:rPr>
          <w:rFonts w:cstheme="minorHAnsi"/>
          <w:sz w:val="24"/>
          <w:szCs w:val="24"/>
        </w:rPr>
      </w:pPr>
      <w:r w:rsidRPr="0073727F">
        <w:rPr>
          <w:rFonts w:cstheme="minorHAnsi"/>
          <w:sz w:val="24"/>
          <w:szCs w:val="24"/>
        </w:rPr>
        <w:t xml:space="preserve">Funding will not be appropriated for events where students or organizations earn any type of academic class credit, grade, or monetary stipend. </w:t>
      </w:r>
    </w:p>
    <w:p w14:paraId="3E5C9187" w14:textId="77777777" w:rsidR="00DE395E" w:rsidRPr="0073727F" w:rsidRDefault="00DE395E" w:rsidP="00976FBA">
      <w:pPr>
        <w:spacing w:after="0" w:line="240" w:lineRule="auto"/>
        <w:ind w:left="1440" w:hanging="1440"/>
        <w:rPr>
          <w:rFonts w:cstheme="minorHAnsi"/>
          <w:sz w:val="24"/>
          <w:szCs w:val="24"/>
        </w:rPr>
      </w:pPr>
    </w:p>
    <w:p w14:paraId="79A27F78" w14:textId="241114ED" w:rsidR="00DE395E" w:rsidRPr="0073727F" w:rsidRDefault="7A73BBAF" w:rsidP="00976FBA">
      <w:pPr>
        <w:pStyle w:val="ListParagraph"/>
        <w:numPr>
          <w:ilvl w:val="0"/>
          <w:numId w:val="12"/>
        </w:numPr>
        <w:spacing w:after="0" w:line="240" w:lineRule="auto"/>
        <w:ind w:left="1440" w:hanging="1440"/>
        <w:rPr>
          <w:rFonts w:cstheme="minorHAnsi"/>
          <w:sz w:val="24"/>
          <w:szCs w:val="24"/>
        </w:rPr>
      </w:pPr>
      <w:r w:rsidRPr="0073727F">
        <w:rPr>
          <w:rFonts w:cstheme="minorHAnsi"/>
          <w:sz w:val="24"/>
          <w:szCs w:val="24"/>
        </w:rPr>
        <w:t xml:space="preserve">Funding will not be appropriated for any professional certification or admissions test for graduate and professional schools. </w:t>
      </w:r>
    </w:p>
    <w:p w14:paraId="1B998C17" w14:textId="77777777" w:rsidR="00DE395E" w:rsidRPr="0073727F" w:rsidRDefault="00DE395E" w:rsidP="00976FBA">
      <w:pPr>
        <w:spacing w:after="0" w:line="240" w:lineRule="auto"/>
        <w:ind w:left="1440" w:hanging="1440"/>
        <w:rPr>
          <w:rFonts w:cstheme="minorHAnsi"/>
          <w:sz w:val="24"/>
          <w:szCs w:val="24"/>
        </w:rPr>
      </w:pPr>
    </w:p>
    <w:p w14:paraId="70599FD3" w14:textId="08AE23A1" w:rsidR="00DE395E" w:rsidRPr="0073727F" w:rsidRDefault="7A73BBAF" w:rsidP="00976FBA">
      <w:pPr>
        <w:pStyle w:val="ListParagraph"/>
        <w:numPr>
          <w:ilvl w:val="0"/>
          <w:numId w:val="12"/>
        </w:numPr>
        <w:spacing w:after="0" w:line="240" w:lineRule="auto"/>
        <w:ind w:left="1440" w:hanging="1440"/>
        <w:rPr>
          <w:rFonts w:cstheme="minorHAnsi"/>
          <w:sz w:val="24"/>
          <w:szCs w:val="24"/>
        </w:rPr>
      </w:pPr>
      <w:r w:rsidRPr="0073727F">
        <w:rPr>
          <w:rFonts w:cstheme="minorHAnsi"/>
          <w:sz w:val="24"/>
          <w:szCs w:val="24"/>
        </w:rPr>
        <w:t xml:space="preserve">The Student Government Association will not reimburse funds for an event or trip that has already occurred. However, all </w:t>
      </w:r>
      <w:r w:rsidR="083B4B8B" w:rsidRPr="0073727F">
        <w:rPr>
          <w:rFonts w:cstheme="minorHAnsi"/>
          <w:sz w:val="24"/>
          <w:szCs w:val="24"/>
        </w:rPr>
        <w:t xml:space="preserve">appropriated funding </w:t>
      </w:r>
      <w:r w:rsidR="1247D129" w:rsidRPr="0073727F">
        <w:rPr>
          <w:rFonts w:cstheme="minorHAnsi"/>
          <w:sz w:val="24"/>
          <w:szCs w:val="24"/>
        </w:rPr>
        <w:t>is given</w:t>
      </w:r>
      <w:r w:rsidR="083B4B8B" w:rsidRPr="0073727F">
        <w:rPr>
          <w:rFonts w:cstheme="minorHAnsi"/>
          <w:sz w:val="24"/>
          <w:szCs w:val="24"/>
        </w:rPr>
        <w:t xml:space="preserve"> as a reimbursement once all after actions items, such as receipts, are reviewed by the SGA Academic Services Coordinator.</w:t>
      </w:r>
    </w:p>
    <w:p w14:paraId="73FC96D5" w14:textId="77777777" w:rsidR="00DE395E" w:rsidRPr="0073727F" w:rsidRDefault="00DE395E" w:rsidP="00976FBA">
      <w:pPr>
        <w:spacing w:after="0" w:line="240" w:lineRule="auto"/>
        <w:ind w:left="1440" w:hanging="1440"/>
        <w:rPr>
          <w:rFonts w:cstheme="minorHAnsi"/>
          <w:sz w:val="24"/>
          <w:szCs w:val="24"/>
        </w:rPr>
      </w:pPr>
    </w:p>
    <w:p w14:paraId="09943052" w14:textId="36DA7B71" w:rsidR="000F24D9" w:rsidRPr="0073727F" w:rsidRDefault="083B4B8B" w:rsidP="00976FBA">
      <w:pPr>
        <w:pStyle w:val="ListParagraph"/>
        <w:numPr>
          <w:ilvl w:val="0"/>
          <w:numId w:val="12"/>
        </w:numPr>
        <w:spacing w:after="0" w:line="240" w:lineRule="auto"/>
        <w:ind w:left="1440" w:hanging="1440"/>
        <w:rPr>
          <w:rFonts w:cstheme="minorHAnsi"/>
          <w:sz w:val="24"/>
          <w:szCs w:val="24"/>
        </w:rPr>
      </w:pPr>
      <w:r w:rsidRPr="0073727F">
        <w:rPr>
          <w:rFonts w:cstheme="minorHAnsi"/>
          <w:sz w:val="24"/>
          <w:szCs w:val="24"/>
        </w:rPr>
        <w:t>Any monetary amount received for the activity</w:t>
      </w:r>
      <w:r w:rsidR="51615346" w:rsidRPr="0073727F">
        <w:rPr>
          <w:rFonts w:cstheme="minorHAnsi"/>
          <w:sz w:val="24"/>
          <w:szCs w:val="24"/>
        </w:rPr>
        <w:t xml:space="preserve"> or </w:t>
      </w:r>
      <w:r w:rsidRPr="0073727F">
        <w:rPr>
          <w:rFonts w:cstheme="minorHAnsi"/>
          <w:sz w:val="24"/>
          <w:szCs w:val="24"/>
        </w:rPr>
        <w:t xml:space="preserve">event </w:t>
      </w:r>
      <w:r w:rsidR="51615346" w:rsidRPr="0073727F">
        <w:rPr>
          <w:rFonts w:cstheme="minorHAnsi"/>
          <w:sz w:val="24"/>
          <w:szCs w:val="24"/>
        </w:rPr>
        <w:t xml:space="preserve">in a bill </w:t>
      </w:r>
      <w:r w:rsidRPr="0073727F">
        <w:rPr>
          <w:rFonts w:cstheme="minorHAnsi"/>
          <w:sz w:val="24"/>
          <w:szCs w:val="24"/>
        </w:rPr>
        <w:t>in the form of; department funding, sponsorships, donations, and any outside sources must be reported to the Appropriations Committee. Failure to do so, or suspicion of misleading information, will result in a review of the request for funding and possible referral to the Office of Student Conduct and Conflict Resolution, as well as repayment of appropriated funds or the ability to request future funds.</w:t>
      </w:r>
    </w:p>
    <w:p w14:paraId="02E504B2" w14:textId="77777777" w:rsidR="00FF1055" w:rsidRPr="0073727F" w:rsidRDefault="00FF1055" w:rsidP="00976FBA">
      <w:pPr>
        <w:pStyle w:val="ListParagraph"/>
        <w:spacing w:after="0"/>
        <w:rPr>
          <w:rFonts w:cstheme="minorHAnsi"/>
          <w:sz w:val="24"/>
          <w:szCs w:val="24"/>
        </w:rPr>
      </w:pPr>
    </w:p>
    <w:p w14:paraId="62C2BF9A" w14:textId="38FF8915" w:rsidR="004C02C1" w:rsidRPr="0073727F" w:rsidRDefault="004C02C1" w:rsidP="00976FBA">
      <w:pPr>
        <w:pStyle w:val="ListParagraph"/>
        <w:numPr>
          <w:ilvl w:val="0"/>
          <w:numId w:val="12"/>
        </w:numPr>
        <w:spacing w:after="0" w:line="240" w:lineRule="auto"/>
        <w:ind w:left="1440" w:hanging="1440"/>
        <w:rPr>
          <w:rFonts w:cstheme="minorHAnsi"/>
          <w:sz w:val="24"/>
          <w:szCs w:val="24"/>
        </w:rPr>
      </w:pPr>
      <w:r w:rsidRPr="0073727F">
        <w:rPr>
          <w:rFonts w:cstheme="minorHAnsi"/>
          <w:sz w:val="24"/>
          <w:szCs w:val="24"/>
        </w:rPr>
        <w:t xml:space="preserve">Funding may be transferred through direct deposit or a check via the postal service. The individual that provides their contact information for the bill will receive the funds. An organization may have the funds transferred to their organization/UTEP account. Students should refer to the SGA Administrative Services Coordinator to learn how and when they can expect to receive the funds. </w:t>
      </w:r>
    </w:p>
    <w:p w14:paraId="66DB9972" w14:textId="77777777" w:rsidR="004C02C1" w:rsidRPr="0073727F" w:rsidRDefault="004C02C1" w:rsidP="00976FBA">
      <w:pPr>
        <w:pStyle w:val="ListParagraph"/>
        <w:numPr>
          <w:ilvl w:val="4"/>
          <w:numId w:val="12"/>
        </w:numPr>
        <w:spacing w:after="0" w:line="240" w:lineRule="auto"/>
        <w:ind w:left="2160"/>
        <w:rPr>
          <w:rFonts w:cstheme="minorHAnsi"/>
          <w:sz w:val="24"/>
          <w:szCs w:val="24"/>
        </w:rPr>
      </w:pPr>
      <w:r w:rsidRPr="0073727F">
        <w:rPr>
          <w:rFonts w:cstheme="minorHAnsi"/>
          <w:sz w:val="24"/>
          <w:szCs w:val="24"/>
        </w:rPr>
        <w:t xml:space="preserve">Any organization or individual must complete an After Actions Report upon completion of the SGA funded event. The total of all receipts must minimally reflect the amount appropriated. However, all original receipts of expenditures listed in the bill’s itemization must be included with the After Actions Report. </w:t>
      </w:r>
    </w:p>
    <w:p w14:paraId="72627839" w14:textId="15F2A80E" w:rsidR="00DC42CA" w:rsidRPr="0073727F" w:rsidRDefault="004C02C1" w:rsidP="00976FBA">
      <w:pPr>
        <w:pStyle w:val="ListParagraph"/>
        <w:numPr>
          <w:ilvl w:val="4"/>
          <w:numId w:val="12"/>
        </w:numPr>
        <w:spacing w:after="0" w:line="240" w:lineRule="auto"/>
        <w:ind w:left="2160"/>
        <w:rPr>
          <w:rFonts w:cstheme="minorHAnsi"/>
          <w:sz w:val="24"/>
          <w:szCs w:val="24"/>
        </w:rPr>
      </w:pPr>
      <w:r w:rsidRPr="0073727F">
        <w:rPr>
          <w:rFonts w:cstheme="minorHAnsi"/>
          <w:sz w:val="24"/>
          <w:szCs w:val="24"/>
        </w:rPr>
        <w:t>Failure to do so, or suspicion of misleading information, will result in a review of the request for funding and possible referral to the Office of Student Conduct and Conflict Resolution, as well as repayment of appropriated funds or the ability to request future funds.</w:t>
      </w:r>
    </w:p>
    <w:p w14:paraId="7CE2BF52" w14:textId="1925E6D9" w:rsidR="00976FBA" w:rsidRDefault="00976FBA" w:rsidP="00483CEA"/>
    <w:p w14:paraId="3D291DDD" w14:textId="7A8C8BF9" w:rsidR="004071B1" w:rsidRPr="0073727F" w:rsidRDefault="004071B1" w:rsidP="00976FBA">
      <w:pPr>
        <w:spacing w:after="0" w:line="240" w:lineRule="auto"/>
        <w:jc w:val="center"/>
        <w:rPr>
          <w:rFonts w:cstheme="minorHAnsi"/>
          <w:b/>
          <w:bCs/>
          <w:sz w:val="24"/>
          <w:szCs w:val="24"/>
        </w:rPr>
      </w:pPr>
      <w:r w:rsidRPr="0073727F">
        <w:rPr>
          <w:rFonts w:cstheme="minorHAnsi"/>
          <w:b/>
          <w:bCs/>
          <w:sz w:val="24"/>
          <w:szCs w:val="24"/>
        </w:rPr>
        <w:t xml:space="preserve">ARTICLE </w:t>
      </w:r>
      <w:r w:rsidR="003D2956" w:rsidRPr="0073727F">
        <w:rPr>
          <w:rFonts w:cstheme="minorHAnsi"/>
          <w:b/>
          <w:bCs/>
          <w:sz w:val="24"/>
          <w:szCs w:val="24"/>
        </w:rPr>
        <w:t>V</w:t>
      </w:r>
      <w:r w:rsidR="71A63C10" w:rsidRPr="0073727F">
        <w:rPr>
          <w:rFonts w:cstheme="minorHAnsi"/>
          <w:b/>
          <w:bCs/>
          <w:sz w:val="24"/>
          <w:szCs w:val="24"/>
        </w:rPr>
        <w:t>II</w:t>
      </w:r>
    </w:p>
    <w:p w14:paraId="60FC8980" w14:textId="2E62EF73" w:rsidR="00320DC2" w:rsidRPr="0073727F" w:rsidRDefault="004071B1" w:rsidP="00976FBA">
      <w:pPr>
        <w:spacing w:after="0" w:line="240" w:lineRule="auto"/>
        <w:jc w:val="center"/>
        <w:rPr>
          <w:rFonts w:cstheme="minorHAnsi"/>
          <w:sz w:val="24"/>
          <w:szCs w:val="24"/>
          <w:u w:val="single"/>
        </w:rPr>
      </w:pPr>
      <w:r w:rsidRPr="0073727F">
        <w:rPr>
          <w:rFonts w:cstheme="minorHAnsi"/>
          <w:sz w:val="24"/>
          <w:szCs w:val="24"/>
          <w:u w:val="single"/>
        </w:rPr>
        <w:t>ELIGIBILITY</w:t>
      </w:r>
      <w:r w:rsidR="00222817" w:rsidRPr="0073727F">
        <w:rPr>
          <w:rFonts w:cstheme="minorHAnsi"/>
          <w:sz w:val="24"/>
          <w:szCs w:val="24"/>
          <w:u w:val="single"/>
        </w:rPr>
        <w:t xml:space="preserve"> AND UNIVERSITY COMPLIANCE</w:t>
      </w:r>
    </w:p>
    <w:p w14:paraId="18B5ED14" w14:textId="77777777" w:rsidR="006B1894" w:rsidRPr="0073727F" w:rsidRDefault="006B1894" w:rsidP="00976FBA">
      <w:pPr>
        <w:spacing w:after="0" w:line="240" w:lineRule="auto"/>
        <w:rPr>
          <w:rFonts w:cstheme="minorHAnsi"/>
          <w:sz w:val="24"/>
          <w:szCs w:val="24"/>
          <w:u w:val="single"/>
        </w:rPr>
      </w:pPr>
    </w:p>
    <w:p w14:paraId="28A20EA7" w14:textId="77777777" w:rsidR="00FD4F20" w:rsidRPr="0073727F" w:rsidRDefault="2040CA5A" w:rsidP="00976FBA">
      <w:pPr>
        <w:pStyle w:val="ListParagraph"/>
        <w:numPr>
          <w:ilvl w:val="0"/>
          <w:numId w:val="14"/>
        </w:numPr>
        <w:spacing w:after="0" w:line="240" w:lineRule="auto"/>
        <w:ind w:left="1440" w:hanging="1440"/>
        <w:rPr>
          <w:rFonts w:cstheme="minorHAnsi"/>
          <w:sz w:val="24"/>
          <w:szCs w:val="24"/>
        </w:rPr>
      </w:pPr>
      <w:r w:rsidRPr="0073727F">
        <w:rPr>
          <w:rFonts w:cstheme="minorHAnsi"/>
          <w:sz w:val="24"/>
          <w:szCs w:val="24"/>
        </w:rPr>
        <w:t>All students obtaining Senate appropriations</w:t>
      </w:r>
      <w:r w:rsidR="6C9C70B8" w:rsidRPr="0073727F">
        <w:rPr>
          <w:rFonts w:cstheme="minorHAnsi"/>
          <w:sz w:val="24"/>
          <w:szCs w:val="24"/>
        </w:rPr>
        <w:t xml:space="preserve"> must:</w:t>
      </w:r>
    </w:p>
    <w:p w14:paraId="0BD6DD4D" w14:textId="5E15CA6D" w:rsidR="00FD4F20" w:rsidRPr="0073727F" w:rsidRDefault="6C9C70B8" w:rsidP="00976FBA">
      <w:pPr>
        <w:pStyle w:val="ListParagraph"/>
        <w:numPr>
          <w:ilvl w:val="1"/>
          <w:numId w:val="14"/>
        </w:numPr>
        <w:spacing w:after="0" w:line="240" w:lineRule="auto"/>
        <w:ind w:left="2160"/>
        <w:rPr>
          <w:rFonts w:cstheme="minorHAnsi"/>
          <w:sz w:val="24"/>
          <w:szCs w:val="24"/>
        </w:rPr>
      </w:pPr>
      <w:r w:rsidRPr="0073727F">
        <w:rPr>
          <w:rFonts w:cstheme="minorHAnsi"/>
          <w:sz w:val="24"/>
          <w:szCs w:val="24"/>
        </w:rPr>
        <w:t>Have a minimum 2.5 cumulative grade point average.</w:t>
      </w:r>
    </w:p>
    <w:p w14:paraId="7F37E24F" w14:textId="77777777" w:rsidR="000C414E" w:rsidRPr="0073727F" w:rsidRDefault="00320DC2" w:rsidP="00976FBA">
      <w:pPr>
        <w:pStyle w:val="ListParagraph"/>
        <w:numPr>
          <w:ilvl w:val="1"/>
          <w:numId w:val="14"/>
        </w:numPr>
        <w:spacing w:after="0" w:line="240" w:lineRule="auto"/>
        <w:ind w:left="2160"/>
        <w:rPr>
          <w:rFonts w:cstheme="minorHAnsi"/>
          <w:sz w:val="24"/>
          <w:szCs w:val="24"/>
        </w:rPr>
      </w:pPr>
      <w:r w:rsidRPr="0073727F">
        <w:rPr>
          <w:rFonts w:cstheme="minorHAnsi"/>
          <w:sz w:val="24"/>
          <w:szCs w:val="24"/>
        </w:rPr>
        <w:t>Be in good standing with the University of Texas at El Paso.</w:t>
      </w:r>
    </w:p>
    <w:p w14:paraId="130AAA93" w14:textId="1B44B1BA" w:rsidR="000C414E" w:rsidRPr="0073727F" w:rsidRDefault="000C414E" w:rsidP="00976FBA">
      <w:pPr>
        <w:pStyle w:val="ListParagraph"/>
        <w:numPr>
          <w:ilvl w:val="1"/>
          <w:numId w:val="14"/>
        </w:numPr>
        <w:spacing w:after="0" w:line="240" w:lineRule="auto"/>
        <w:ind w:left="2160"/>
        <w:rPr>
          <w:rFonts w:cstheme="minorHAnsi"/>
          <w:sz w:val="24"/>
          <w:szCs w:val="24"/>
        </w:rPr>
      </w:pPr>
      <w:r w:rsidRPr="0073727F">
        <w:rPr>
          <w:sz w:val="24"/>
          <w:szCs w:val="24"/>
        </w:rPr>
        <w:t>If circumstances render a student unable to attend the scheduled weekly meeting, they are responsible for contacting the Appropriations Committee and making the necessary arrangements. If a student/organization is unable to attend the scheduled first reading of the bill, they must notify the SGA Administrative Services Coordinator before the Appropriations Committee meeting takes place. Failure to notify the SGA Administrative Services Coordinator and to be present during the scheduled first reading of the bill will result in a one-third (1/3) deduction of appropriated amounts.</w:t>
      </w:r>
    </w:p>
    <w:p w14:paraId="5B116F1E" w14:textId="77777777" w:rsidR="00357122" w:rsidRPr="0073727F" w:rsidRDefault="00357122" w:rsidP="00976FBA">
      <w:pPr>
        <w:spacing w:after="0" w:line="240" w:lineRule="auto"/>
        <w:rPr>
          <w:rFonts w:cstheme="minorHAnsi"/>
          <w:sz w:val="24"/>
          <w:szCs w:val="24"/>
        </w:rPr>
      </w:pPr>
    </w:p>
    <w:p w14:paraId="146D46A6" w14:textId="77777777" w:rsidR="00FD4F20" w:rsidRPr="0073727F" w:rsidRDefault="6C9C70B8" w:rsidP="00976FBA">
      <w:pPr>
        <w:pStyle w:val="ListParagraph"/>
        <w:numPr>
          <w:ilvl w:val="0"/>
          <w:numId w:val="14"/>
        </w:numPr>
        <w:spacing w:after="0" w:line="240" w:lineRule="auto"/>
        <w:ind w:left="1440" w:hanging="1440"/>
        <w:rPr>
          <w:rFonts w:cstheme="minorHAnsi"/>
          <w:sz w:val="24"/>
          <w:szCs w:val="24"/>
        </w:rPr>
      </w:pPr>
      <w:r w:rsidRPr="0073727F">
        <w:rPr>
          <w:rFonts w:cstheme="minorHAnsi"/>
          <w:sz w:val="24"/>
          <w:szCs w:val="24"/>
        </w:rPr>
        <w:t>Individual Funding</w:t>
      </w:r>
    </w:p>
    <w:p w14:paraId="290ECE0B" w14:textId="77777777" w:rsidR="00FD4F20" w:rsidRPr="0073727F" w:rsidRDefault="00320DC2" w:rsidP="00976FBA">
      <w:pPr>
        <w:pStyle w:val="ListParagraph"/>
        <w:numPr>
          <w:ilvl w:val="1"/>
          <w:numId w:val="14"/>
        </w:numPr>
        <w:spacing w:after="0" w:line="240" w:lineRule="auto"/>
        <w:ind w:left="2160"/>
        <w:rPr>
          <w:rFonts w:cstheme="minorHAnsi"/>
          <w:sz w:val="24"/>
          <w:szCs w:val="24"/>
        </w:rPr>
      </w:pPr>
      <w:r w:rsidRPr="0073727F">
        <w:rPr>
          <w:rFonts w:cstheme="minorHAnsi"/>
          <w:sz w:val="24"/>
          <w:szCs w:val="24"/>
        </w:rPr>
        <w:t>Undergraduates must be enrolled in at least nine (9) credit hours during long semesters</w:t>
      </w:r>
      <w:r w:rsidR="002D2356" w:rsidRPr="0073727F">
        <w:rPr>
          <w:rFonts w:cstheme="minorHAnsi"/>
          <w:sz w:val="24"/>
          <w:szCs w:val="24"/>
        </w:rPr>
        <w:t xml:space="preserve"> or must be enrolled in at least three (3) credit hours during one of the two summer semesters.</w:t>
      </w:r>
    </w:p>
    <w:p w14:paraId="0CB39E61" w14:textId="77777777" w:rsidR="00FD4F20" w:rsidRPr="0073727F" w:rsidRDefault="002D2356" w:rsidP="00976FBA">
      <w:pPr>
        <w:pStyle w:val="ListParagraph"/>
        <w:numPr>
          <w:ilvl w:val="1"/>
          <w:numId w:val="14"/>
        </w:numPr>
        <w:spacing w:after="0" w:line="240" w:lineRule="auto"/>
        <w:ind w:left="2160"/>
        <w:rPr>
          <w:rFonts w:cstheme="minorHAnsi"/>
          <w:sz w:val="24"/>
          <w:szCs w:val="24"/>
        </w:rPr>
      </w:pPr>
      <w:r w:rsidRPr="0073727F">
        <w:rPr>
          <w:rFonts w:cstheme="minorHAnsi"/>
          <w:sz w:val="24"/>
          <w:szCs w:val="24"/>
        </w:rPr>
        <w:t xml:space="preserve">Graduate students must be enrolled for a least six (6) credit hours during long semesters or must be enrolled in at least three (3) credit hours during one of the two summer semesters. </w:t>
      </w:r>
    </w:p>
    <w:p w14:paraId="28F809E4" w14:textId="47B51DD9" w:rsidR="00FD4F20" w:rsidRPr="0073727F" w:rsidRDefault="23729A74" w:rsidP="00976FBA">
      <w:pPr>
        <w:pStyle w:val="ListParagraph"/>
        <w:numPr>
          <w:ilvl w:val="1"/>
          <w:numId w:val="14"/>
        </w:numPr>
        <w:spacing w:after="0" w:line="240" w:lineRule="auto"/>
        <w:ind w:left="2160"/>
        <w:rPr>
          <w:rFonts w:cstheme="minorHAnsi"/>
          <w:sz w:val="24"/>
          <w:szCs w:val="24"/>
        </w:rPr>
      </w:pPr>
      <w:r w:rsidRPr="0073727F">
        <w:rPr>
          <w:rFonts w:cstheme="minorHAnsi"/>
          <w:sz w:val="24"/>
          <w:szCs w:val="24"/>
        </w:rPr>
        <w:t>All graduate students, who have completed their course work requirements toward their graduate program and have their thesis or project work remaining, and are obtaining Senate appropriations, must be enrolled in at least three (3) credit hours; out of which three (3) credit hours should be towards the thesis/project, for the fall, spring, and the summer semesters. It is mandatory that the student provide a letter to this effect from their thesis or project and graduate advisors</w:t>
      </w:r>
      <w:r w:rsidR="05E3BF8B" w:rsidRPr="0073727F">
        <w:rPr>
          <w:rFonts w:cstheme="minorHAnsi"/>
          <w:sz w:val="24"/>
          <w:szCs w:val="24"/>
        </w:rPr>
        <w:t>.</w:t>
      </w:r>
    </w:p>
    <w:p w14:paraId="0A46E0DB" w14:textId="77777777" w:rsidR="00357122" w:rsidRPr="0073727F" w:rsidRDefault="00357122" w:rsidP="00976FBA">
      <w:pPr>
        <w:spacing w:after="0" w:line="240" w:lineRule="auto"/>
        <w:rPr>
          <w:rFonts w:cstheme="minorHAnsi"/>
          <w:sz w:val="24"/>
          <w:szCs w:val="24"/>
        </w:rPr>
      </w:pPr>
    </w:p>
    <w:p w14:paraId="2EF81106" w14:textId="77777777" w:rsidR="00FD4F20" w:rsidRPr="0073727F" w:rsidRDefault="23729A74" w:rsidP="00976FBA">
      <w:pPr>
        <w:pStyle w:val="ListParagraph"/>
        <w:numPr>
          <w:ilvl w:val="0"/>
          <w:numId w:val="14"/>
        </w:numPr>
        <w:spacing w:after="0" w:line="240" w:lineRule="auto"/>
        <w:ind w:left="1440" w:hanging="1440"/>
        <w:rPr>
          <w:rFonts w:cstheme="minorHAnsi"/>
          <w:sz w:val="24"/>
          <w:szCs w:val="24"/>
        </w:rPr>
      </w:pPr>
      <w:r w:rsidRPr="0073727F">
        <w:rPr>
          <w:rFonts w:cstheme="minorHAnsi"/>
          <w:sz w:val="24"/>
          <w:szCs w:val="24"/>
        </w:rPr>
        <w:t>Organizations</w:t>
      </w:r>
    </w:p>
    <w:p w14:paraId="45968AEC" w14:textId="77777777" w:rsidR="00FD4F20" w:rsidRPr="0073727F" w:rsidRDefault="002D2356" w:rsidP="00976FBA">
      <w:pPr>
        <w:pStyle w:val="ListParagraph"/>
        <w:numPr>
          <w:ilvl w:val="1"/>
          <w:numId w:val="14"/>
        </w:numPr>
        <w:spacing w:after="0" w:line="240" w:lineRule="auto"/>
        <w:ind w:left="2160"/>
        <w:rPr>
          <w:rFonts w:cstheme="minorHAnsi"/>
          <w:sz w:val="24"/>
          <w:szCs w:val="24"/>
        </w:rPr>
      </w:pPr>
      <w:r w:rsidRPr="0073727F">
        <w:rPr>
          <w:rFonts w:cstheme="minorHAnsi"/>
          <w:sz w:val="24"/>
          <w:szCs w:val="24"/>
        </w:rPr>
        <w:t>Any organization requesting SGA funds must be a registered organization with the Student Engagement and Leadership Center.</w:t>
      </w:r>
    </w:p>
    <w:p w14:paraId="733E4E96" w14:textId="0CA9657A" w:rsidR="00FD4F20" w:rsidRPr="0073727F" w:rsidRDefault="30897976" w:rsidP="00976FBA">
      <w:pPr>
        <w:pStyle w:val="ListParagraph"/>
        <w:numPr>
          <w:ilvl w:val="1"/>
          <w:numId w:val="14"/>
        </w:numPr>
        <w:spacing w:after="0" w:line="240" w:lineRule="auto"/>
        <w:ind w:left="2160"/>
        <w:rPr>
          <w:rFonts w:cstheme="minorHAnsi"/>
          <w:sz w:val="24"/>
          <w:szCs w:val="24"/>
        </w:rPr>
      </w:pPr>
      <w:r w:rsidRPr="0073727F">
        <w:rPr>
          <w:rFonts w:cstheme="minorHAnsi"/>
          <w:sz w:val="24"/>
          <w:szCs w:val="24"/>
        </w:rPr>
        <w:t xml:space="preserve">Five (5) or more students in the same college, who are asking for travel funds to the same event, will fall under the guidelines of an organization applying for funds. If these five (5) or more students submit separate bills at different times, it </w:t>
      </w:r>
      <w:r w:rsidR="5179ED3F" w:rsidRPr="0073727F">
        <w:rPr>
          <w:rFonts w:cstheme="minorHAnsi"/>
          <w:sz w:val="24"/>
          <w:szCs w:val="24"/>
        </w:rPr>
        <w:t>at</w:t>
      </w:r>
      <w:r w:rsidRPr="0073727F">
        <w:rPr>
          <w:rFonts w:cstheme="minorHAnsi"/>
          <w:sz w:val="24"/>
          <w:szCs w:val="24"/>
        </w:rPr>
        <w:t xml:space="preserve"> to the discretion of the Appropriations Committee to repossess and redistribute funds or to deny funding to later applicants.</w:t>
      </w:r>
    </w:p>
    <w:p w14:paraId="275E9285" w14:textId="77777777" w:rsidR="00FD4F20" w:rsidRPr="0073727F" w:rsidRDefault="00A076BE" w:rsidP="00976FBA">
      <w:pPr>
        <w:pStyle w:val="ListParagraph"/>
        <w:numPr>
          <w:ilvl w:val="1"/>
          <w:numId w:val="14"/>
        </w:numPr>
        <w:spacing w:after="0" w:line="240" w:lineRule="auto"/>
        <w:ind w:left="2160"/>
        <w:rPr>
          <w:rFonts w:cstheme="minorHAnsi"/>
          <w:sz w:val="24"/>
          <w:szCs w:val="24"/>
        </w:rPr>
      </w:pPr>
      <w:r w:rsidRPr="0073727F">
        <w:rPr>
          <w:rFonts w:cstheme="minorHAnsi"/>
          <w:sz w:val="24"/>
          <w:szCs w:val="24"/>
        </w:rPr>
        <w:t>All students within the registered organization requesting SGA funds during the</w:t>
      </w:r>
      <w:r w:rsidR="00FD4F20" w:rsidRPr="0073727F">
        <w:rPr>
          <w:rFonts w:cstheme="minorHAnsi"/>
          <w:sz w:val="24"/>
          <w:szCs w:val="24"/>
        </w:rPr>
        <w:t xml:space="preserve"> </w:t>
      </w:r>
      <w:r w:rsidRPr="0073727F">
        <w:rPr>
          <w:rFonts w:cstheme="minorHAnsi"/>
          <w:sz w:val="24"/>
          <w:szCs w:val="24"/>
        </w:rPr>
        <w:t>summer semester must be enrolled for the upcoming fall semester to</w:t>
      </w:r>
      <w:r w:rsidR="00FD4F20" w:rsidRPr="0073727F">
        <w:rPr>
          <w:rFonts w:cstheme="minorHAnsi"/>
          <w:sz w:val="24"/>
          <w:szCs w:val="24"/>
        </w:rPr>
        <w:t xml:space="preserve"> </w:t>
      </w:r>
      <w:r w:rsidRPr="0073727F">
        <w:rPr>
          <w:rFonts w:cstheme="minorHAnsi"/>
          <w:sz w:val="24"/>
          <w:szCs w:val="24"/>
        </w:rPr>
        <w:t>receive SGA funds.</w:t>
      </w:r>
    </w:p>
    <w:p w14:paraId="7DBD319C" w14:textId="1AFE22C7" w:rsidR="003D2956" w:rsidRPr="0073727F" w:rsidRDefault="00A076BE" w:rsidP="00976FBA">
      <w:pPr>
        <w:pStyle w:val="ListParagraph"/>
        <w:numPr>
          <w:ilvl w:val="1"/>
          <w:numId w:val="14"/>
        </w:numPr>
        <w:spacing w:after="0" w:line="240" w:lineRule="auto"/>
        <w:ind w:left="2160"/>
        <w:rPr>
          <w:rFonts w:cstheme="minorHAnsi"/>
          <w:sz w:val="24"/>
          <w:szCs w:val="24"/>
        </w:rPr>
      </w:pPr>
      <w:r w:rsidRPr="0073727F">
        <w:rPr>
          <w:rFonts w:cstheme="minorHAnsi"/>
          <w:sz w:val="24"/>
          <w:szCs w:val="24"/>
        </w:rPr>
        <w:t>The appropriated amount will be deducted from authorized funds for those not</w:t>
      </w:r>
      <w:r w:rsidR="00FD4F20" w:rsidRPr="0073727F">
        <w:rPr>
          <w:rFonts w:cstheme="minorHAnsi"/>
          <w:sz w:val="24"/>
          <w:szCs w:val="24"/>
        </w:rPr>
        <w:t xml:space="preserve"> </w:t>
      </w:r>
      <w:r w:rsidRPr="0073727F">
        <w:rPr>
          <w:rFonts w:cstheme="minorHAnsi"/>
          <w:sz w:val="24"/>
          <w:szCs w:val="24"/>
        </w:rPr>
        <w:t>eligible to travel. The amount deducted will be determined by the amount of funding and the number of students going.</w:t>
      </w:r>
    </w:p>
    <w:p w14:paraId="2288F9B2" w14:textId="77777777" w:rsidR="003F3CB9" w:rsidRPr="0073727F" w:rsidRDefault="003F3CB9" w:rsidP="00976FBA">
      <w:pPr>
        <w:spacing w:after="0" w:line="240" w:lineRule="auto"/>
        <w:rPr>
          <w:rFonts w:cstheme="minorHAnsi"/>
          <w:sz w:val="24"/>
          <w:szCs w:val="24"/>
        </w:rPr>
      </w:pPr>
    </w:p>
    <w:p w14:paraId="188F626C" w14:textId="77777777" w:rsidR="003F3CB9" w:rsidRPr="0073727F" w:rsidRDefault="003F3CB9" w:rsidP="00976FBA">
      <w:pPr>
        <w:pStyle w:val="ListParagraph"/>
        <w:numPr>
          <w:ilvl w:val="0"/>
          <w:numId w:val="14"/>
        </w:numPr>
        <w:spacing w:after="0" w:line="240" w:lineRule="auto"/>
        <w:ind w:left="1440" w:hanging="1440"/>
        <w:rPr>
          <w:rFonts w:cstheme="minorHAnsi"/>
          <w:sz w:val="24"/>
          <w:szCs w:val="24"/>
        </w:rPr>
      </w:pPr>
      <w:r w:rsidRPr="0073727F">
        <w:rPr>
          <w:rFonts w:cstheme="minorHAnsi"/>
          <w:sz w:val="24"/>
          <w:szCs w:val="24"/>
        </w:rPr>
        <w:t xml:space="preserve">Students seeking to use UTEP trademarked items must comply with the UT System Registered and Protected Trademark Licensing Program. The Student Government Association must submit a request to the Office of Trademark Licensing. All UTEP branded promotional items and apparel products must comply with the University’s Graphic Identity Guide Manual and is purchased through vendors officially licensed and authorized to use UTEP logos and trademarks. For a list of officially licensed vendors please visit </w:t>
      </w:r>
      <w:hyperlink r:id="rId12" w:history="1">
        <w:r w:rsidRPr="0073727F">
          <w:rPr>
            <w:rStyle w:val="Hyperlink"/>
            <w:rFonts w:cstheme="minorHAnsi"/>
            <w:sz w:val="24"/>
            <w:szCs w:val="24"/>
          </w:rPr>
          <w:t>http://www.utexas.edu/trademarks/forms_lists.html</w:t>
        </w:r>
      </w:hyperlink>
      <w:r w:rsidRPr="0073727F">
        <w:rPr>
          <w:rFonts w:cstheme="minorHAnsi"/>
          <w:sz w:val="24"/>
          <w:szCs w:val="24"/>
        </w:rPr>
        <w:t xml:space="preserve"> or the SGA Office, Union East room 304.</w:t>
      </w:r>
    </w:p>
    <w:p w14:paraId="4FBF9596" w14:textId="77777777" w:rsidR="003F3CB9" w:rsidRPr="0073727F" w:rsidRDefault="003F3CB9" w:rsidP="00976FBA">
      <w:pPr>
        <w:spacing w:after="0" w:line="240" w:lineRule="auto"/>
        <w:ind w:left="1440" w:hanging="1440"/>
        <w:rPr>
          <w:rFonts w:cstheme="minorHAnsi"/>
          <w:sz w:val="24"/>
          <w:szCs w:val="24"/>
        </w:rPr>
      </w:pPr>
    </w:p>
    <w:p w14:paraId="0F8C3C81" w14:textId="7C222A96" w:rsidR="003F3CB9" w:rsidRPr="0073727F" w:rsidRDefault="003F3CB9" w:rsidP="00976FBA">
      <w:pPr>
        <w:pStyle w:val="ListParagraph"/>
        <w:numPr>
          <w:ilvl w:val="0"/>
          <w:numId w:val="14"/>
        </w:numPr>
        <w:spacing w:after="0" w:line="240" w:lineRule="auto"/>
        <w:ind w:left="1440" w:hanging="1440"/>
        <w:rPr>
          <w:rFonts w:cstheme="minorHAnsi"/>
          <w:sz w:val="24"/>
          <w:szCs w:val="24"/>
        </w:rPr>
      </w:pPr>
      <w:r w:rsidRPr="0073727F">
        <w:rPr>
          <w:rFonts w:cstheme="minorHAnsi"/>
          <w:sz w:val="24"/>
          <w:szCs w:val="24"/>
        </w:rPr>
        <w:t xml:space="preserve">Students reserve the right to use the Texas Sales and Use Tax Exemption Certification and the Texas Hotel Occupancy Tax Exemption Certificate. The form may be obtained through the UTEP purchasing department, located in Kelly Hall, or online at www.admin.utep.edu/purchasing. The Texas Hotel Tax Exempt form may be found at the UTEP Human Resources website </w:t>
      </w:r>
      <w:hyperlink r:id="rId13" w:history="1">
        <w:r w:rsidRPr="0073727F">
          <w:rPr>
            <w:rStyle w:val="Hyperlink"/>
            <w:rFonts w:cstheme="minorHAnsi"/>
            <w:sz w:val="24"/>
            <w:szCs w:val="24"/>
          </w:rPr>
          <w:t>http://admin.utep.edu/Default.aspx?alias=admin.utep.edu/hr</w:t>
        </w:r>
      </w:hyperlink>
      <w:r w:rsidRPr="0073727F">
        <w:rPr>
          <w:rFonts w:cstheme="minorHAnsi"/>
          <w:sz w:val="24"/>
          <w:szCs w:val="24"/>
        </w:rPr>
        <w:t>. A copy of the forms may also be picked up at the SGA Office.</w:t>
      </w:r>
    </w:p>
    <w:p w14:paraId="661BE13B" w14:textId="77777777" w:rsidR="00357122" w:rsidRPr="0073727F" w:rsidRDefault="00357122" w:rsidP="00976FBA">
      <w:pPr>
        <w:spacing w:after="0" w:line="240" w:lineRule="auto"/>
        <w:rPr>
          <w:rFonts w:cstheme="minorHAnsi"/>
          <w:sz w:val="24"/>
          <w:szCs w:val="24"/>
        </w:rPr>
      </w:pPr>
    </w:p>
    <w:p w14:paraId="2D39357E" w14:textId="0F2A556D" w:rsidR="00A076BE" w:rsidRPr="0073727F" w:rsidRDefault="00A076BE" w:rsidP="00976FBA">
      <w:pPr>
        <w:spacing w:after="0" w:line="240" w:lineRule="auto"/>
        <w:jc w:val="center"/>
        <w:rPr>
          <w:rFonts w:cstheme="minorHAnsi"/>
          <w:b/>
          <w:bCs/>
          <w:sz w:val="24"/>
          <w:szCs w:val="24"/>
        </w:rPr>
      </w:pPr>
      <w:r w:rsidRPr="0073727F">
        <w:rPr>
          <w:rFonts w:cstheme="minorHAnsi"/>
          <w:b/>
          <w:bCs/>
          <w:sz w:val="24"/>
          <w:szCs w:val="24"/>
        </w:rPr>
        <w:t>ARTICLE V</w:t>
      </w:r>
      <w:r w:rsidR="00342F6D" w:rsidRPr="0073727F">
        <w:rPr>
          <w:rFonts w:cstheme="minorHAnsi"/>
          <w:b/>
          <w:bCs/>
          <w:sz w:val="24"/>
          <w:szCs w:val="24"/>
        </w:rPr>
        <w:t>I</w:t>
      </w:r>
      <w:r w:rsidR="73B3054C" w:rsidRPr="0073727F">
        <w:rPr>
          <w:rFonts w:cstheme="minorHAnsi"/>
          <w:b/>
          <w:bCs/>
          <w:sz w:val="24"/>
          <w:szCs w:val="24"/>
        </w:rPr>
        <w:t>II</w:t>
      </w:r>
    </w:p>
    <w:p w14:paraId="4B2445AB" w14:textId="77777777" w:rsidR="00A076BE" w:rsidRPr="0073727F" w:rsidRDefault="00A076BE" w:rsidP="00976FBA">
      <w:pPr>
        <w:spacing w:after="0" w:line="240" w:lineRule="auto"/>
        <w:jc w:val="center"/>
        <w:rPr>
          <w:rFonts w:cstheme="minorHAnsi"/>
          <w:sz w:val="24"/>
          <w:szCs w:val="24"/>
          <w:u w:val="single"/>
        </w:rPr>
      </w:pPr>
      <w:r w:rsidRPr="0073727F">
        <w:rPr>
          <w:rFonts w:cstheme="minorHAnsi"/>
          <w:sz w:val="24"/>
          <w:szCs w:val="24"/>
          <w:u w:val="single"/>
        </w:rPr>
        <w:t>TRAVEL</w:t>
      </w:r>
    </w:p>
    <w:p w14:paraId="05B64A7B" w14:textId="77777777" w:rsidR="00357122" w:rsidRPr="0073727F" w:rsidRDefault="00357122" w:rsidP="00976FBA">
      <w:pPr>
        <w:spacing w:after="0" w:line="240" w:lineRule="auto"/>
        <w:rPr>
          <w:rFonts w:cstheme="minorHAnsi"/>
          <w:sz w:val="24"/>
          <w:szCs w:val="24"/>
        </w:rPr>
      </w:pPr>
    </w:p>
    <w:p w14:paraId="504C74FD" w14:textId="77777777" w:rsidR="00357122" w:rsidRPr="0073727F" w:rsidRDefault="560699E5" w:rsidP="00976FBA">
      <w:pPr>
        <w:pStyle w:val="ListParagraph"/>
        <w:numPr>
          <w:ilvl w:val="0"/>
          <w:numId w:val="15"/>
        </w:numPr>
        <w:spacing w:after="0" w:line="240" w:lineRule="auto"/>
        <w:ind w:left="1440" w:hanging="1440"/>
        <w:rPr>
          <w:rFonts w:cstheme="minorHAnsi"/>
          <w:sz w:val="24"/>
          <w:szCs w:val="24"/>
        </w:rPr>
      </w:pPr>
      <w:r w:rsidRPr="0073727F">
        <w:rPr>
          <w:rFonts w:cstheme="minorHAnsi"/>
          <w:sz w:val="24"/>
          <w:szCs w:val="24"/>
        </w:rPr>
        <w:t>All appropriated travel funds will be used for transportation, lodging, registration, and approved miscellaneous expenses.</w:t>
      </w:r>
    </w:p>
    <w:p w14:paraId="11884B41" w14:textId="77777777" w:rsidR="00357122" w:rsidRPr="0073727F" w:rsidRDefault="00B92A5D" w:rsidP="00976FBA">
      <w:pPr>
        <w:pStyle w:val="ListParagraph"/>
        <w:numPr>
          <w:ilvl w:val="1"/>
          <w:numId w:val="15"/>
        </w:numPr>
        <w:spacing w:after="0" w:line="240" w:lineRule="auto"/>
        <w:ind w:left="2160"/>
        <w:rPr>
          <w:rFonts w:cstheme="minorHAnsi"/>
          <w:sz w:val="24"/>
          <w:szCs w:val="24"/>
        </w:rPr>
      </w:pPr>
      <w:r w:rsidRPr="0073727F">
        <w:rPr>
          <w:rFonts w:cstheme="minorHAnsi"/>
          <w:sz w:val="24"/>
          <w:szCs w:val="24"/>
        </w:rPr>
        <w:t>Funding limits outlined in the following sections are made to allow for fairness and equity so that all applicants can receive at least partial funding towards their trips. These ranges are not concrete, rather estimates for applicants to construct their bill amounts around them.</w:t>
      </w:r>
    </w:p>
    <w:p w14:paraId="4B25F3E8" w14:textId="77777777" w:rsidR="00AF6741" w:rsidRPr="0073727F" w:rsidRDefault="00AF6741" w:rsidP="00976FBA">
      <w:pPr>
        <w:spacing w:after="0" w:line="240" w:lineRule="auto"/>
        <w:rPr>
          <w:rFonts w:cstheme="minorHAnsi"/>
          <w:sz w:val="24"/>
          <w:szCs w:val="24"/>
        </w:rPr>
      </w:pPr>
    </w:p>
    <w:p w14:paraId="575729F4" w14:textId="7D79F7D7" w:rsidR="00357122" w:rsidRPr="0073727F" w:rsidRDefault="560699E5" w:rsidP="00976FBA">
      <w:pPr>
        <w:pStyle w:val="ListParagraph"/>
        <w:numPr>
          <w:ilvl w:val="0"/>
          <w:numId w:val="15"/>
        </w:numPr>
        <w:spacing w:after="0" w:line="240" w:lineRule="auto"/>
        <w:ind w:left="1440" w:hanging="1440"/>
        <w:rPr>
          <w:rFonts w:cstheme="minorHAnsi"/>
          <w:sz w:val="24"/>
          <w:szCs w:val="24"/>
        </w:rPr>
      </w:pPr>
      <w:r w:rsidRPr="0073727F">
        <w:rPr>
          <w:rFonts w:cstheme="minorHAnsi"/>
          <w:sz w:val="24"/>
          <w:szCs w:val="24"/>
        </w:rPr>
        <w:t>Individual Travel</w:t>
      </w:r>
    </w:p>
    <w:p w14:paraId="389C15ED" w14:textId="77777777" w:rsidR="00BC6FFC" w:rsidRPr="0073727F" w:rsidRDefault="00491A87" w:rsidP="00976FBA">
      <w:pPr>
        <w:pStyle w:val="ListParagraph"/>
        <w:numPr>
          <w:ilvl w:val="1"/>
          <w:numId w:val="15"/>
        </w:numPr>
        <w:spacing w:after="0" w:line="240" w:lineRule="auto"/>
        <w:ind w:left="2160"/>
        <w:rPr>
          <w:rFonts w:cstheme="minorHAnsi"/>
          <w:sz w:val="24"/>
          <w:szCs w:val="24"/>
        </w:rPr>
      </w:pPr>
      <w:r w:rsidRPr="0073727F">
        <w:rPr>
          <w:rFonts w:cstheme="minorHAnsi"/>
          <w:sz w:val="24"/>
          <w:szCs w:val="24"/>
        </w:rPr>
        <w:t xml:space="preserve">For all local travel, within 500 miles of El Paso, appropriations should not exceed </w:t>
      </w:r>
      <w:r w:rsidRPr="00483CEA">
        <w:rPr>
          <w:rFonts w:cstheme="minorHAnsi"/>
          <w:sz w:val="24"/>
          <w:szCs w:val="24"/>
        </w:rPr>
        <w:t>$350</w:t>
      </w:r>
      <w:r w:rsidRPr="0073727F">
        <w:rPr>
          <w:rFonts w:cstheme="minorHAnsi"/>
          <w:sz w:val="24"/>
          <w:szCs w:val="24"/>
        </w:rPr>
        <w:t xml:space="preserve"> or one third (1/3) of the total expenditure, whichever is the lesser.</w:t>
      </w:r>
    </w:p>
    <w:p w14:paraId="1D409DB9" w14:textId="77777777" w:rsidR="00BC6FFC" w:rsidRPr="0073727F" w:rsidRDefault="00491A87" w:rsidP="00976FBA">
      <w:pPr>
        <w:pStyle w:val="ListParagraph"/>
        <w:numPr>
          <w:ilvl w:val="1"/>
          <w:numId w:val="15"/>
        </w:numPr>
        <w:spacing w:after="0" w:line="240" w:lineRule="auto"/>
        <w:ind w:left="2160"/>
        <w:rPr>
          <w:rFonts w:cstheme="minorHAnsi"/>
          <w:sz w:val="24"/>
          <w:szCs w:val="24"/>
        </w:rPr>
      </w:pPr>
      <w:r w:rsidRPr="0073727F">
        <w:rPr>
          <w:rFonts w:cstheme="minorHAnsi"/>
          <w:sz w:val="24"/>
          <w:szCs w:val="24"/>
        </w:rPr>
        <w:t xml:space="preserve">For all national travel past 500 miles of El Paso, appropriations should not exceed </w:t>
      </w:r>
      <w:r w:rsidRPr="00483CEA">
        <w:rPr>
          <w:rFonts w:cstheme="minorHAnsi"/>
          <w:sz w:val="24"/>
          <w:szCs w:val="24"/>
        </w:rPr>
        <w:t>$</w:t>
      </w:r>
      <w:r w:rsidR="00B92A5D" w:rsidRPr="00483CEA">
        <w:rPr>
          <w:rFonts w:cstheme="minorHAnsi"/>
          <w:sz w:val="24"/>
          <w:szCs w:val="24"/>
        </w:rPr>
        <w:t>600</w:t>
      </w:r>
      <w:r w:rsidRPr="0073727F">
        <w:rPr>
          <w:rFonts w:cstheme="minorHAnsi"/>
          <w:sz w:val="24"/>
          <w:szCs w:val="24"/>
        </w:rPr>
        <w:t xml:space="preserve"> or one third (1/3) of the total expenditure, whichever is the lesser.</w:t>
      </w:r>
    </w:p>
    <w:p w14:paraId="75A62890" w14:textId="77777777" w:rsidR="00BC6FFC" w:rsidRPr="0073727F" w:rsidRDefault="00B92A5D" w:rsidP="00976FBA">
      <w:pPr>
        <w:pStyle w:val="ListParagraph"/>
        <w:numPr>
          <w:ilvl w:val="1"/>
          <w:numId w:val="15"/>
        </w:numPr>
        <w:spacing w:after="0" w:line="240" w:lineRule="auto"/>
        <w:ind w:left="2160"/>
        <w:rPr>
          <w:rFonts w:cstheme="minorHAnsi"/>
          <w:sz w:val="24"/>
          <w:szCs w:val="24"/>
        </w:rPr>
      </w:pPr>
      <w:r w:rsidRPr="0073727F">
        <w:rPr>
          <w:rFonts w:cstheme="minorHAnsi"/>
          <w:sz w:val="24"/>
          <w:szCs w:val="24"/>
        </w:rPr>
        <w:t xml:space="preserve">For all international travel outside the United States, appropriations should not exceed </w:t>
      </w:r>
      <w:r w:rsidRPr="00483CEA">
        <w:rPr>
          <w:rFonts w:cstheme="minorHAnsi"/>
          <w:sz w:val="24"/>
          <w:szCs w:val="24"/>
        </w:rPr>
        <w:t>$1,</w:t>
      </w:r>
      <w:r w:rsidR="00CA4BB3" w:rsidRPr="00483CEA">
        <w:rPr>
          <w:rFonts w:cstheme="minorHAnsi"/>
          <w:sz w:val="24"/>
          <w:szCs w:val="24"/>
        </w:rPr>
        <w:t>200</w:t>
      </w:r>
      <w:r w:rsidRPr="0073727F">
        <w:rPr>
          <w:rFonts w:cstheme="minorHAnsi"/>
          <w:sz w:val="24"/>
          <w:szCs w:val="24"/>
        </w:rPr>
        <w:t xml:space="preserve"> or one third (1/3) of the total expenditure, whichever is the lesser.</w:t>
      </w:r>
    </w:p>
    <w:p w14:paraId="7D10016D" w14:textId="77777777" w:rsidR="00BC6FFC" w:rsidRPr="0073727F" w:rsidRDefault="00430FBE" w:rsidP="00976FBA">
      <w:pPr>
        <w:pStyle w:val="ListParagraph"/>
        <w:numPr>
          <w:ilvl w:val="1"/>
          <w:numId w:val="15"/>
        </w:numPr>
        <w:spacing w:after="0" w:line="240" w:lineRule="auto"/>
        <w:ind w:left="2160"/>
        <w:rPr>
          <w:rFonts w:cstheme="minorHAnsi"/>
          <w:sz w:val="24"/>
          <w:szCs w:val="24"/>
        </w:rPr>
      </w:pPr>
      <w:r w:rsidRPr="0073727F">
        <w:rPr>
          <w:rFonts w:cstheme="minorHAnsi"/>
          <w:sz w:val="24"/>
          <w:szCs w:val="24"/>
        </w:rPr>
        <w:t>There will be no limitations on the number of bill submissions for individuals. However, this is not to imply that all bill submissions will be approved by the Appropriations Committee or SGA Senate.</w:t>
      </w:r>
    </w:p>
    <w:p w14:paraId="6A064262" w14:textId="53784ED9" w:rsidR="00BC6FFC" w:rsidRPr="0073727F" w:rsidRDefault="1F202118" w:rsidP="00976FBA">
      <w:pPr>
        <w:pStyle w:val="ListParagraph"/>
        <w:numPr>
          <w:ilvl w:val="1"/>
          <w:numId w:val="15"/>
        </w:numPr>
        <w:spacing w:after="0" w:line="240" w:lineRule="auto"/>
        <w:ind w:left="2160"/>
        <w:rPr>
          <w:rFonts w:cstheme="minorHAnsi"/>
          <w:sz w:val="24"/>
          <w:szCs w:val="24"/>
        </w:rPr>
      </w:pPr>
      <w:r w:rsidRPr="0073727F">
        <w:rPr>
          <w:rFonts w:cstheme="minorHAnsi"/>
          <w:sz w:val="24"/>
          <w:szCs w:val="24"/>
        </w:rPr>
        <w:t>Individuals who are approved for funding will receive the appropriated amount after the event upon submission of all required receipts and documentations to th</w:t>
      </w:r>
      <w:r w:rsidR="2CCCBA4F" w:rsidRPr="0073727F">
        <w:rPr>
          <w:rFonts w:cstheme="minorHAnsi"/>
          <w:sz w:val="24"/>
          <w:szCs w:val="24"/>
        </w:rPr>
        <w:t xml:space="preserve">e </w:t>
      </w:r>
      <w:r w:rsidR="00C81CDA">
        <w:rPr>
          <w:rFonts w:cstheme="minorHAnsi"/>
          <w:sz w:val="24"/>
          <w:szCs w:val="24"/>
        </w:rPr>
        <w:t xml:space="preserve">SGA </w:t>
      </w:r>
      <w:r w:rsidRPr="0073727F">
        <w:rPr>
          <w:rFonts w:cstheme="minorHAnsi"/>
          <w:sz w:val="24"/>
          <w:szCs w:val="24"/>
        </w:rPr>
        <w:t xml:space="preserve">Administrative Services Coordinator or </w:t>
      </w:r>
      <w:r w:rsidRPr="00483CEA">
        <w:rPr>
          <w:rFonts w:cstheme="minorHAnsi"/>
          <w:sz w:val="24"/>
          <w:szCs w:val="24"/>
        </w:rPr>
        <w:t>Senate Secretary</w:t>
      </w:r>
      <w:r w:rsidRPr="0073727F">
        <w:rPr>
          <w:rFonts w:cstheme="minorHAnsi"/>
          <w:sz w:val="24"/>
          <w:szCs w:val="24"/>
        </w:rPr>
        <w:t>. Receipts and</w:t>
      </w:r>
      <w:r w:rsidR="00BC6FFC" w:rsidRPr="0073727F">
        <w:rPr>
          <w:rFonts w:cstheme="minorHAnsi"/>
          <w:sz w:val="24"/>
          <w:szCs w:val="24"/>
        </w:rPr>
        <w:t xml:space="preserve"> </w:t>
      </w:r>
      <w:r w:rsidRPr="0073727F">
        <w:rPr>
          <w:rFonts w:cstheme="minorHAnsi"/>
          <w:sz w:val="24"/>
          <w:szCs w:val="24"/>
        </w:rPr>
        <w:t xml:space="preserve">documentation must be submitted within ten (10) days of the activity/event or within two weeks into the new fiscal year, </w:t>
      </w:r>
      <w:r w:rsidRPr="00483CEA">
        <w:rPr>
          <w:rFonts w:cstheme="minorHAnsi"/>
          <w:sz w:val="24"/>
          <w:szCs w:val="24"/>
        </w:rPr>
        <w:t>whichever is applicable</w:t>
      </w:r>
      <w:r w:rsidRPr="0073727F">
        <w:rPr>
          <w:rFonts w:cstheme="minorHAnsi"/>
          <w:sz w:val="24"/>
          <w:szCs w:val="24"/>
        </w:rPr>
        <w:t>.</w:t>
      </w:r>
    </w:p>
    <w:p w14:paraId="6A7BDEE7" w14:textId="77777777" w:rsidR="00AF6741" w:rsidRPr="0073727F" w:rsidRDefault="00AF6741" w:rsidP="00976FBA">
      <w:pPr>
        <w:spacing w:after="0" w:line="240" w:lineRule="auto"/>
        <w:rPr>
          <w:rFonts w:cstheme="minorHAnsi"/>
          <w:sz w:val="24"/>
          <w:szCs w:val="24"/>
        </w:rPr>
      </w:pPr>
    </w:p>
    <w:p w14:paraId="2A6291C6" w14:textId="3B9BFE69" w:rsidR="00BC6FFC" w:rsidRPr="0073727F" w:rsidRDefault="1F53C8C6" w:rsidP="00976FBA">
      <w:pPr>
        <w:pStyle w:val="ListParagraph"/>
        <w:numPr>
          <w:ilvl w:val="0"/>
          <w:numId w:val="15"/>
        </w:numPr>
        <w:spacing w:after="0" w:line="240" w:lineRule="auto"/>
        <w:ind w:left="1440" w:hanging="1440"/>
        <w:rPr>
          <w:rFonts w:cstheme="minorHAnsi"/>
          <w:sz w:val="24"/>
          <w:szCs w:val="24"/>
        </w:rPr>
      </w:pPr>
      <w:r w:rsidRPr="0073727F">
        <w:rPr>
          <w:rFonts w:cstheme="minorHAnsi"/>
          <w:sz w:val="24"/>
          <w:szCs w:val="24"/>
        </w:rPr>
        <w:t>Organization Travel</w:t>
      </w:r>
    </w:p>
    <w:p w14:paraId="7E6949F1" w14:textId="77777777" w:rsidR="00BC6FFC" w:rsidRPr="0073727F" w:rsidRDefault="00890558" w:rsidP="00976FBA">
      <w:pPr>
        <w:pStyle w:val="ListParagraph"/>
        <w:numPr>
          <w:ilvl w:val="1"/>
          <w:numId w:val="15"/>
        </w:numPr>
        <w:spacing w:after="0" w:line="240" w:lineRule="auto"/>
        <w:ind w:left="2160"/>
        <w:rPr>
          <w:rFonts w:cstheme="minorHAnsi"/>
          <w:sz w:val="24"/>
          <w:szCs w:val="24"/>
        </w:rPr>
      </w:pPr>
      <w:r w:rsidRPr="0073727F">
        <w:rPr>
          <w:rFonts w:cstheme="minorHAnsi"/>
          <w:sz w:val="24"/>
          <w:szCs w:val="24"/>
        </w:rPr>
        <w:t xml:space="preserve">For all local travel, within 500 miles of El Paso, appropriations should not exceed </w:t>
      </w:r>
      <w:r w:rsidRPr="00483CEA">
        <w:rPr>
          <w:rFonts w:cstheme="minorHAnsi"/>
          <w:sz w:val="24"/>
          <w:szCs w:val="24"/>
        </w:rPr>
        <w:t>$</w:t>
      </w:r>
      <w:r w:rsidR="006A160B" w:rsidRPr="00483CEA">
        <w:rPr>
          <w:rFonts w:cstheme="minorHAnsi"/>
          <w:sz w:val="24"/>
          <w:szCs w:val="24"/>
        </w:rPr>
        <w:t>1,500</w:t>
      </w:r>
      <w:r w:rsidRPr="0073727F">
        <w:rPr>
          <w:rFonts w:cstheme="minorHAnsi"/>
          <w:sz w:val="24"/>
          <w:szCs w:val="24"/>
        </w:rPr>
        <w:t xml:space="preserve"> or one third (1/3) of the total expenditure, whichever is the lesser.</w:t>
      </w:r>
    </w:p>
    <w:p w14:paraId="0CE27695" w14:textId="77777777" w:rsidR="00BC6FFC" w:rsidRPr="0073727F" w:rsidRDefault="00890558" w:rsidP="00976FBA">
      <w:pPr>
        <w:pStyle w:val="ListParagraph"/>
        <w:numPr>
          <w:ilvl w:val="1"/>
          <w:numId w:val="15"/>
        </w:numPr>
        <w:spacing w:after="0" w:line="240" w:lineRule="auto"/>
        <w:ind w:left="2160"/>
        <w:rPr>
          <w:rFonts w:cstheme="minorHAnsi"/>
          <w:sz w:val="24"/>
          <w:szCs w:val="24"/>
        </w:rPr>
      </w:pPr>
      <w:r w:rsidRPr="0073727F">
        <w:rPr>
          <w:rFonts w:cstheme="minorHAnsi"/>
          <w:sz w:val="24"/>
          <w:szCs w:val="24"/>
        </w:rPr>
        <w:t xml:space="preserve">For all </w:t>
      </w:r>
      <w:r w:rsidR="006A160B" w:rsidRPr="0073727F">
        <w:rPr>
          <w:rFonts w:cstheme="minorHAnsi"/>
          <w:sz w:val="24"/>
          <w:szCs w:val="24"/>
        </w:rPr>
        <w:t>national</w:t>
      </w:r>
      <w:r w:rsidRPr="0073727F">
        <w:rPr>
          <w:rFonts w:cstheme="minorHAnsi"/>
          <w:sz w:val="24"/>
          <w:szCs w:val="24"/>
        </w:rPr>
        <w:t xml:space="preserve"> travel, </w:t>
      </w:r>
      <w:r w:rsidR="000F4A8C" w:rsidRPr="0073727F">
        <w:rPr>
          <w:rFonts w:cstheme="minorHAnsi"/>
          <w:sz w:val="24"/>
          <w:szCs w:val="24"/>
        </w:rPr>
        <w:t>past</w:t>
      </w:r>
      <w:r w:rsidRPr="0073727F">
        <w:rPr>
          <w:rFonts w:cstheme="minorHAnsi"/>
          <w:sz w:val="24"/>
          <w:szCs w:val="24"/>
        </w:rPr>
        <w:t xml:space="preserve"> 500 miles of El Paso, appropriations should not exceed </w:t>
      </w:r>
      <w:r w:rsidRPr="00483CEA">
        <w:rPr>
          <w:rFonts w:cstheme="minorHAnsi"/>
          <w:sz w:val="24"/>
          <w:szCs w:val="24"/>
        </w:rPr>
        <w:t>$</w:t>
      </w:r>
      <w:r w:rsidR="000F4A8C" w:rsidRPr="00483CEA">
        <w:rPr>
          <w:rFonts w:cstheme="minorHAnsi"/>
          <w:sz w:val="24"/>
          <w:szCs w:val="24"/>
        </w:rPr>
        <w:t>2,500</w:t>
      </w:r>
      <w:r w:rsidRPr="0073727F">
        <w:rPr>
          <w:rFonts w:cstheme="minorHAnsi"/>
          <w:sz w:val="24"/>
          <w:szCs w:val="24"/>
        </w:rPr>
        <w:t xml:space="preserve"> or one third (1/3) of the total expenditure, whichever is the lesser.</w:t>
      </w:r>
    </w:p>
    <w:p w14:paraId="10D0FCD8" w14:textId="77777777" w:rsidR="00BC6FFC" w:rsidRPr="0073727F" w:rsidRDefault="05E03B2D" w:rsidP="00976FBA">
      <w:pPr>
        <w:pStyle w:val="ListParagraph"/>
        <w:numPr>
          <w:ilvl w:val="1"/>
          <w:numId w:val="15"/>
        </w:numPr>
        <w:spacing w:after="0" w:line="240" w:lineRule="auto"/>
        <w:ind w:left="2160"/>
        <w:rPr>
          <w:rFonts w:cstheme="minorHAnsi"/>
          <w:sz w:val="24"/>
          <w:szCs w:val="24"/>
        </w:rPr>
      </w:pPr>
      <w:r w:rsidRPr="0073727F">
        <w:rPr>
          <w:rFonts w:cstheme="minorHAnsi"/>
          <w:sz w:val="24"/>
          <w:szCs w:val="24"/>
        </w:rPr>
        <w:t xml:space="preserve">For all </w:t>
      </w:r>
      <w:r w:rsidR="08C3B711" w:rsidRPr="0073727F">
        <w:rPr>
          <w:rFonts w:cstheme="minorHAnsi"/>
          <w:sz w:val="24"/>
          <w:szCs w:val="24"/>
        </w:rPr>
        <w:t>international</w:t>
      </w:r>
      <w:r w:rsidRPr="0073727F">
        <w:rPr>
          <w:rFonts w:cstheme="minorHAnsi"/>
          <w:sz w:val="24"/>
          <w:szCs w:val="24"/>
        </w:rPr>
        <w:t xml:space="preserve"> travel</w:t>
      </w:r>
      <w:r w:rsidR="3B75C379" w:rsidRPr="0073727F">
        <w:rPr>
          <w:rFonts w:cstheme="minorHAnsi"/>
          <w:sz w:val="24"/>
          <w:szCs w:val="24"/>
        </w:rPr>
        <w:t>, outside of the United States</w:t>
      </w:r>
      <w:r w:rsidRPr="0073727F">
        <w:rPr>
          <w:rFonts w:cstheme="minorHAnsi"/>
          <w:sz w:val="24"/>
          <w:szCs w:val="24"/>
        </w:rPr>
        <w:t xml:space="preserve">, appropriations should not exceed </w:t>
      </w:r>
      <w:r w:rsidRPr="00483CEA">
        <w:rPr>
          <w:rFonts w:cstheme="minorHAnsi"/>
          <w:sz w:val="24"/>
          <w:szCs w:val="24"/>
        </w:rPr>
        <w:t>$</w:t>
      </w:r>
      <w:r w:rsidR="3B75C379" w:rsidRPr="00483CEA">
        <w:rPr>
          <w:rFonts w:cstheme="minorHAnsi"/>
          <w:sz w:val="24"/>
          <w:szCs w:val="24"/>
        </w:rPr>
        <w:t>3,</w:t>
      </w:r>
      <w:r w:rsidR="0E0FD7AC" w:rsidRPr="00483CEA">
        <w:rPr>
          <w:rFonts w:cstheme="minorHAnsi"/>
          <w:sz w:val="24"/>
          <w:szCs w:val="24"/>
        </w:rPr>
        <w:t>500</w:t>
      </w:r>
      <w:r w:rsidRPr="0073727F">
        <w:rPr>
          <w:rFonts w:cstheme="minorHAnsi"/>
          <w:sz w:val="24"/>
          <w:szCs w:val="24"/>
        </w:rPr>
        <w:t xml:space="preserve"> or one third (1/3) of the total expenditure, whichever is the lesser.</w:t>
      </w:r>
    </w:p>
    <w:p w14:paraId="0F333EEB" w14:textId="65C34F95" w:rsidR="00890558" w:rsidRPr="0073727F" w:rsidRDefault="2533357C" w:rsidP="00976FBA">
      <w:pPr>
        <w:pStyle w:val="ListParagraph"/>
        <w:numPr>
          <w:ilvl w:val="1"/>
          <w:numId w:val="15"/>
        </w:numPr>
        <w:spacing w:after="0" w:line="240" w:lineRule="auto"/>
        <w:ind w:left="2160"/>
        <w:rPr>
          <w:rFonts w:cstheme="minorHAnsi"/>
          <w:sz w:val="24"/>
          <w:szCs w:val="24"/>
        </w:rPr>
      </w:pPr>
      <w:r w:rsidRPr="0073727F">
        <w:rPr>
          <w:rFonts w:cstheme="minorHAnsi"/>
          <w:sz w:val="24"/>
          <w:szCs w:val="24"/>
        </w:rPr>
        <w:t>Organizations can only ask for funding a maximum of five (5) times per academic</w:t>
      </w:r>
      <w:r w:rsidR="1EEEBFED" w:rsidRPr="0073727F">
        <w:rPr>
          <w:rFonts w:cstheme="minorHAnsi"/>
          <w:sz w:val="24"/>
          <w:szCs w:val="24"/>
        </w:rPr>
        <w:t xml:space="preserve"> </w:t>
      </w:r>
      <w:r w:rsidR="36D82985" w:rsidRPr="0073727F">
        <w:rPr>
          <w:rFonts w:cstheme="minorHAnsi"/>
          <w:sz w:val="24"/>
          <w:szCs w:val="24"/>
        </w:rPr>
        <w:t>y</w:t>
      </w:r>
      <w:r w:rsidRPr="0073727F">
        <w:rPr>
          <w:rFonts w:cstheme="minorHAnsi"/>
          <w:sz w:val="24"/>
          <w:szCs w:val="24"/>
        </w:rPr>
        <w:t>ear</w:t>
      </w:r>
      <w:r w:rsidR="36D82985" w:rsidRPr="0073727F">
        <w:rPr>
          <w:rFonts w:cstheme="minorHAnsi"/>
          <w:sz w:val="24"/>
          <w:szCs w:val="24"/>
        </w:rPr>
        <w:t xml:space="preserve">, </w:t>
      </w:r>
      <w:r w:rsidRPr="0073727F">
        <w:rPr>
          <w:rFonts w:cstheme="minorHAnsi"/>
          <w:sz w:val="24"/>
          <w:szCs w:val="24"/>
        </w:rPr>
        <w:t>two (2) bills in the fall, two (2) in the spring, and one (1) in the summer</w:t>
      </w:r>
      <w:r w:rsidR="36D82985" w:rsidRPr="0073727F">
        <w:rPr>
          <w:rFonts w:cstheme="minorHAnsi"/>
          <w:sz w:val="24"/>
          <w:szCs w:val="24"/>
        </w:rPr>
        <w:t>.</w:t>
      </w:r>
    </w:p>
    <w:p w14:paraId="3339C4B8" w14:textId="418EC876" w:rsidR="00BC6FFC" w:rsidRPr="0073727F" w:rsidRDefault="00BC6FFC" w:rsidP="00976FBA">
      <w:pPr>
        <w:spacing w:after="0" w:line="240" w:lineRule="auto"/>
        <w:rPr>
          <w:rFonts w:cstheme="minorHAnsi"/>
          <w:sz w:val="24"/>
          <w:szCs w:val="24"/>
        </w:rPr>
      </w:pPr>
    </w:p>
    <w:p w14:paraId="057AE1B6" w14:textId="23FB7FE1" w:rsidR="00F51D0E" w:rsidRPr="0073727F" w:rsidRDefault="00F51D0E" w:rsidP="00976FBA">
      <w:pPr>
        <w:spacing w:after="0" w:line="240" w:lineRule="auto"/>
        <w:jc w:val="center"/>
        <w:rPr>
          <w:rFonts w:cstheme="minorHAnsi"/>
          <w:b/>
          <w:bCs/>
          <w:sz w:val="24"/>
          <w:szCs w:val="24"/>
        </w:rPr>
      </w:pPr>
      <w:r w:rsidRPr="0073727F">
        <w:rPr>
          <w:rFonts w:cstheme="minorHAnsi"/>
          <w:b/>
          <w:bCs/>
          <w:sz w:val="24"/>
          <w:szCs w:val="24"/>
        </w:rPr>
        <w:t xml:space="preserve">ARTICLE </w:t>
      </w:r>
      <w:r w:rsidR="00342F6D" w:rsidRPr="0073727F">
        <w:rPr>
          <w:rFonts w:cstheme="minorHAnsi"/>
          <w:b/>
          <w:bCs/>
          <w:sz w:val="24"/>
          <w:szCs w:val="24"/>
        </w:rPr>
        <w:t>I</w:t>
      </w:r>
      <w:r w:rsidR="71EF3523" w:rsidRPr="0073727F">
        <w:rPr>
          <w:rFonts w:cstheme="minorHAnsi"/>
          <w:b/>
          <w:bCs/>
          <w:sz w:val="24"/>
          <w:szCs w:val="24"/>
        </w:rPr>
        <w:t>X</w:t>
      </w:r>
    </w:p>
    <w:p w14:paraId="1F18329E" w14:textId="0503AF43" w:rsidR="00BC6FFC" w:rsidRPr="0073727F" w:rsidRDefault="00FC5E0C" w:rsidP="00483CEA">
      <w:pPr>
        <w:spacing w:after="0" w:line="240" w:lineRule="auto"/>
        <w:jc w:val="center"/>
        <w:rPr>
          <w:rFonts w:cstheme="minorHAnsi"/>
          <w:sz w:val="24"/>
          <w:szCs w:val="24"/>
        </w:rPr>
      </w:pPr>
      <w:r w:rsidRPr="0073727F">
        <w:rPr>
          <w:rFonts w:cstheme="minorHAnsi"/>
          <w:sz w:val="24"/>
          <w:szCs w:val="24"/>
          <w:u w:val="single"/>
        </w:rPr>
        <w:t>NON-</w:t>
      </w:r>
      <w:r w:rsidR="00F51D0E" w:rsidRPr="0073727F">
        <w:rPr>
          <w:rFonts w:cstheme="minorHAnsi"/>
          <w:sz w:val="24"/>
          <w:szCs w:val="24"/>
          <w:u w:val="single"/>
        </w:rPr>
        <w:t>TRAVEL</w:t>
      </w:r>
    </w:p>
    <w:p w14:paraId="2777122E" w14:textId="77777777" w:rsidR="00AF6741" w:rsidRPr="0073727F" w:rsidRDefault="00AF6741" w:rsidP="00976FBA">
      <w:pPr>
        <w:spacing w:after="0" w:line="240" w:lineRule="auto"/>
        <w:rPr>
          <w:rFonts w:cstheme="minorHAnsi"/>
          <w:sz w:val="24"/>
          <w:szCs w:val="24"/>
        </w:rPr>
      </w:pPr>
    </w:p>
    <w:p w14:paraId="5A80ED61" w14:textId="6D09AE78" w:rsidR="00BC6FFC" w:rsidRPr="0073727F" w:rsidRDefault="008E58BA" w:rsidP="00976FBA">
      <w:pPr>
        <w:pStyle w:val="ListParagraph"/>
        <w:numPr>
          <w:ilvl w:val="0"/>
          <w:numId w:val="16"/>
        </w:numPr>
        <w:spacing w:after="0" w:line="240" w:lineRule="auto"/>
        <w:ind w:left="1440" w:hanging="1440"/>
        <w:rPr>
          <w:rFonts w:cstheme="minorHAnsi"/>
          <w:sz w:val="24"/>
          <w:szCs w:val="24"/>
        </w:rPr>
      </w:pPr>
      <w:r w:rsidRPr="0073727F">
        <w:rPr>
          <w:rFonts w:cstheme="minorHAnsi"/>
          <w:sz w:val="24"/>
          <w:szCs w:val="24"/>
        </w:rPr>
        <w:t>All appropriated non-travel funds will be used for approved academically related expenses.</w:t>
      </w:r>
    </w:p>
    <w:p w14:paraId="7EAB144E" w14:textId="77777777" w:rsidR="00AF6741" w:rsidRPr="0073727F" w:rsidRDefault="00AF6741" w:rsidP="00976FBA">
      <w:pPr>
        <w:spacing w:after="0" w:line="240" w:lineRule="auto"/>
        <w:rPr>
          <w:rFonts w:cstheme="minorHAnsi"/>
          <w:sz w:val="24"/>
          <w:szCs w:val="24"/>
        </w:rPr>
      </w:pPr>
    </w:p>
    <w:p w14:paraId="632CB645" w14:textId="4FB57089" w:rsidR="00190F2D" w:rsidRPr="0073727F" w:rsidRDefault="005A6CD3" w:rsidP="00976FBA">
      <w:pPr>
        <w:pStyle w:val="ListParagraph"/>
        <w:numPr>
          <w:ilvl w:val="0"/>
          <w:numId w:val="16"/>
        </w:numPr>
        <w:spacing w:after="0" w:line="240" w:lineRule="auto"/>
        <w:ind w:left="1440" w:hanging="1440"/>
        <w:rPr>
          <w:rFonts w:cstheme="minorHAnsi"/>
          <w:sz w:val="24"/>
          <w:szCs w:val="24"/>
        </w:rPr>
      </w:pPr>
      <w:r w:rsidRPr="0073727F">
        <w:rPr>
          <w:rFonts w:cstheme="minorHAnsi"/>
          <w:sz w:val="24"/>
          <w:szCs w:val="24"/>
        </w:rPr>
        <w:t xml:space="preserve">All non-travel appropriations cannot exceed </w:t>
      </w:r>
      <w:r w:rsidRPr="00483CEA">
        <w:rPr>
          <w:rFonts w:cstheme="minorHAnsi"/>
          <w:sz w:val="24"/>
          <w:szCs w:val="24"/>
        </w:rPr>
        <w:t>$2,500</w:t>
      </w:r>
      <w:r w:rsidRPr="0073727F">
        <w:rPr>
          <w:rFonts w:cstheme="minorHAnsi"/>
          <w:sz w:val="24"/>
          <w:szCs w:val="24"/>
        </w:rPr>
        <w:t xml:space="preserve"> or one-third (1/3) of the total</w:t>
      </w:r>
      <w:r w:rsidR="00BC6FFC" w:rsidRPr="0073727F">
        <w:rPr>
          <w:rFonts w:cstheme="minorHAnsi"/>
          <w:sz w:val="24"/>
          <w:szCs w:val="24"/>
        </w:rPr>
        <w:t xml:space="preserve"> </w:t>
      </w:r>
      <w:r w:rsidRPr="0073727F">
        <w:rPr>
          <w:rFonts w:cstheme="minorHAnsi"/>
          <w:sz w:val="24"/>
          <w:szCs w:val="24"/>
        </w:rPr>
        <w:t>expenditure, whichever is lesser</w:t>
      </w:r>
    </w:p>
    <w:p w14:paraId="5117C85C" w14:textId="77777777" w:rsidR="00AF6741" w:rsidRPr="0073727F" w:rsidRDefault="00AF6741" w:rsidP="00976FBA">
      <w:pPr>
        <w:spacing w:after="0" w:line="240" w:lineRule="auto"/>
        <w:rPr>
          <w:rFonts w:cstheme="minorHAnsi"/>
          <w:sz w:val="24"/>
          <w:szCs w:val="24"/>
        </w:rPr>
      </w:pPr>
    </w:p>
    <w:p w14:paraId="54C99977" w14:textId="3E6B5982" w:rsidR="00190F2D" w:rsidRPr="0073727F" w:rsidRDefault="30FCB96D" w:rsidP="00976FBA">
      <w:pPr>
        <w:pStyle w:val="ListParagraph"/>
        <w:numPr>
          <w:ilvl w:val="0"/>
          <w:numId w:val="16"/>
        </w:numPr>
        <w:spacing w:after="0" w:line="240" w:lineRule="auto"/>
        <w:ind w:left="1440" w:hanging="1440"/>
        <w:rPr>
          <w:rFonts w:cstheme="minorHAnsi"/>
          <w:sz w:val="24"/>
          <w:szCs w:val="24"/>
        </w:rPr>
      </w:pPr>
      <w:r w:rsidRPr="0073727F">
        <w:rPr>
          <w:rFonts w:cstheme="minorHAnsi"/>
          <w:sz w:val="24"/>
          <w:szCs w:val="24"/>
        </w:rPr>
        <w:t>An individual</w:t>
      </w:r>
      <w:r w:rsidR="65D29DC6" w:rsidRPr="0073727F">
        <w:rPr>
          <w:rFonts w:cstheme="minorHAnsi"/>
          <w:sz w:val="24"/>
          <w:szCs w:val="24"/>
        </w:rPr>
        <w:t xml:space="preserve"> or </w:t>
      </w:r>
      <w:r w:rsidRPr="0073727F">
        <w:rPr>
          <w:rFonts w:cstheme="minorHAnsi"/>
          <w:sz w:val="24"/>
          <w:szCs w:val="24"/>
        </w:rPr>
        <w:t>organization must provide documentation to verify that the specified event for which funds are being requested will occur on the date specified in the bill. Verification of the event is required when the bill is submitted</w:t>
      </w:r>
      <w:r w:rsidR="7C311C2F" w:rsidRPr="0073727F">
        <w:rPr>
          <w:rFonts w:cstheme="minorHAnsi"/>
          <w:sz w:val="24"/>
          <w:szCs w:val="24"/>
        </w:rPr>
        <w:t>,</w:t>
      </w:r>
      <w:r w:rsidRPr="0073727F">
        <w:rPr>
          <w:rFonts w:cstheme="minorHAnsi"/>
          <w:sz w:val="24"/>
          <w:szCs w:val="24"/>
        </w:rPr>
        <w:t xml:space="preserve"> as well as when the After Actions Report is </w:t>
      </w:r>
      <w:r w:rsidR="02A03F6C" w:rsidRPr="0073727F">
        <w:rPr>
          <w:rFonts w:cstheme="minorHAnsi"/>
          <w:sz w:val="24"/>
          <w:szCs w:val="24"/>
        </w:rPr>
        <w:t>submitted</w:t>
      </w:r>
      <w:r w:rsidRPr="0073727F">
        <w:rPr>
          <w:rFonts w:cstheme="minorHAnsi"/>
          <w:sz w:val="24"/>
          <w:szCs w:val="24"/>
        </w:rPr>
        <w:t>. Such documentation may include business cards, registration fee statements, itinerary of the event, program, and receipts. The bill will not be accepted if appropriate verification is not submitted.</w:t>
      </w:r>
    </w:p>
    <w:p w14:paraId="3C8A7F55" w14:textId="77777777" w:rsidR="00AF6741" w:rsidRPr="0073727F" w:rsidRDefault="00AF6741" w:rsidP="00976FBA">
      <w:pPr>
        <w:spacing w:after="0" w:line="240" w:lineRule="auto"/>
        <w:rPr>
          <w:rFonts w:cstheme="minorHAnsi"/>
          <w:sz w:val="24"/>
          <w:szCs w:val="24"/>
        </w:rPr>
      </w:pPr>
    </w:p>
    <w:p w14:paraId="444AD6E4" w14:textId="77777777" w:rsidR="00C81CDA" w:rsidRDefault="00C81CDA">
      <w:pPr>
        <w:rPr>
          <w:rFonts w:cstheme="minorHAnsi"/>
          <w:b/>
          <w:bCs/>
          <w:sz w:val="24"/>
          <w:szCs w:val="24"/>
        </w:rPr>
      </w:pPr>
      <w:r>
        <w:rPr>
          <w:rFonts w:cstheme="minorHAnsi"/>
          <w:b/>
          <w:bCs/>
          <w:sz w:val="24"/>
          <w:szCs w:val="24"/>
        </w:rPr>
        <w:br w:type="page"/>
      </w:r>
    </w:p>
    <w:p w14:paraId="6382207C" w14:textId="301582E2" w:rsidR="003D2956" w:rsidRPr="0073727F" w:rsidRDefault="003D2956" w:rsidP="00976FBA">
      <w:pPr>
        <w:spacing w:after="0" w:line="240" w:lineRule="auto"/>
        <w:jc w:val="center"/>
        <w:rPr>
          <w:rFonts w:cstheme="minorHAnsi"/>
          <w:b/>
          <w:bCs/>
          <w:sz w:val="24"/>
          <w:szCs w:val="24"/>
        </w:rPr>
      </w:pPr>
      <w:r w:rsidRPr="0073727F">
        <w:rPr>
          <w:rFonts w:cstheme="minorHAnsi"/>
          <w:b/>
          <w:bCs/>
          <w:sz w:val="24"/>
          <w:szCs w:val="24"/>
        </w:rPr>
        <w:t xml:space="preserve">ARTICLE </w:t>
      </w:r>
      <w:r w:rsidR="164633B1" w:rsidRPr="0073727F">
        <w:rPr>
          <w:rFonts w:cstheme="minorHAnsi"/>
          <w:b/>
          <w:bCs/>
          <w:sz w:val="24"/>
          <w:szCs w:val="24"/>
        </w:rPr>
        <w:t>X</w:t>
      </w:r>
    </w:p>
    <w:p w14:paraId="12252392" w14:textId="1D15475C" w:rsidR="003D2956" w:rsidRPr="0073727F" w:rsidRDefault="00CA15DE" w:rsidP="00976FBA">
      <w:pPr>
        <w:spacing w:after="0" w:line="240" w:lineRule="auto"/>
        <w:jc w:val="center"/>
        <w:rPr>
          <w:rFonts w:cstheme="minorHAnsi"/>
          <w:sz w:val="24"/>
          <w:szCs w:val="24"/>
          <w:u w:val="single"/>
        </w:rPr>
      </w:pPr>
      <w:r w:rsidRPr="0073727F">
        <w:rPr>
          <w:rFonts w:cstheme="minorHAnsi"/>
          <w:sz w:val="24"/>
          <w:szCs w:val="24"/>
          <w:u w:val="single"/>
        </w:rPr>
        <w:t>PROCESS</w:t>
      </w:r>
    </w:p>
    <w:p w14:paraId="7DC391EA" w14:textId="77777777" w:rsidR="00AF6741" w:rsidRPr="0073727F" w:rsidRDefault="00AF6741" w:rsidP="00976FBA">
      <w:pPr>
        <w:spacing w:after="0" w:line="240" w:lineRule="auto"/>
        <w:rPr>
          <w:rFonts w:cstheme="minorHAnsi"/>
          <w:sz w:val="24"/>
          <w:szCs w:val="24"/>
        </w:rPr>
      </w:pPr>
    </w:p>
    <w:p w14:paraId="7B87EF78" w14:textId="1EBA98CB" w:rsidR="00AF6741" w:rsidRPr="0073727F" w:rsidRDefault="1925A7D6" w:rsidP="00976FBA">
      <w:pPr>
        <w:pStyle w:val="ListParagraph"/>
        <w:numPr>
          <w:ilvl w:val="0"/>
          <w:numId w:val="17"/>
        </w:numPr>
        <w:spacing w:after="0" w:line="240" w:lineRule="auto"/>
        <w:ind w:left="1440" w:hanging="1440"/>
        <w:rPr>
          <w:rFonts w:cstheme="minorHAnsi"/>
          <w:sz w:val="24"/>
          <w:szCs w:val="24"/>
        </w:rPr>
      </w:pPr>
      <w:r w:rsidRPr="0073727F">
        <w:rPr>
          <w:rFonts w:cstheme="minorHAnsi"/>
          <w:sz w:val="24"/>
          <w:szCs w:val="24"/>
        </w:rPr>
        <w:t xml:space="preserve">For </w:t>
      </w:r>
      <w:r w:rsidR="74BC72F2" w:rsidRPr="0073727F">
        <w:rPr>
          <w:rFonts w:cstheme="minorHAnsi"/>
          <w:sz w:val="24"/>
          <w:szCs w:val="24"/>
        </w:rPr>
        <w:t xml:space="preserve">bills </w:t>
      </w:r>
      <w:r w:rsidRPr="0073727F">
        <w:rPr>
          <w:rFonts w:cstheme="minorHAnsi"/>
          <w:sz w:val="24"/>
          <w:szCs w:val="24"/>
        </w:rPr>
        <w:t xml:space="preserve">to be considered by the </w:t>
      </w:r>
      <w:r w:rsidR="6E624BC7" w:rsidRPr="0073727F">
        <w:rPr>
          <w:rFonts w:cstheme="minorHAnsi"/>
          <w:sz w:val="24"/>
          <w:szCs w:val="24"/>
        </w:rPr>
        <w:t>Committee</w:t>
      </w:r>
      <w:r w:rsidRPr="0073727F">
        <w:rPr>
          <w:rFonts w:cstheme="minorHAnsi"/>
          <w:sz w:val="24"/>
          <w:szCs w:val="24"/>
        </w:rPr>
        <w:t xml:space="preserve"> it must be typed and submitted to the Student Government Association </w:t>
      </w:r>
      <w:hyperlink r:id="rId14" w:history="1">
        <w:proofErr w:type="spellStart"/>
        <w:r w:rsidR="6E624BC7" w:rsidRPr="00483CEA">
          <w:rPr>
            <w:rStyle w:val="Hyperlink"/>
            <w:rFonts w:cstheme="minorHAnsi"/>
            <w:sz w:val="24"/>
            <w:szCs w:val="24"/>
          </w:rPr>
          <w:t>MineTracker</w:t>
        </w:r>
        <w:proofErr w:type="spellEnd"/>
      </w:hyperlink>
      <w:r w:rsidR="6E624BC7" w:rsidRPr="0073727F">
        <w:rPr>
          <w:rFonts w:cstheme="minorHAnsi"/>
          <w:sz w:val="24"/>
          <w:szCs w:val="24"/>
        </w:rPr>
        <w:t xml:space="preserve"> page</w:t>
      </w:r>
      <w:r w:rsidRPr="0073727F">
        <w:rPr>
          <w:rFonts w:cstheme="minorHAnsi"/>
          <w:sz w:val="24"/>
          <w:szCs w:val="24"/>
        </w:rPr>
        <w:t xml:space="preserve"> by 5</w:t>
      </w:r>
      <w:r w:rsidR="00C81CDA">
        <w:rPr>
          <w:rFonts w:cstheme="minorHAnsi"/>
          <w:sz w:val="24"/>
          <w:szCs w:val="24"/>
        </w:rPr>
        <w:t xml:space="preserve"> PM (MST)</w:t>
      </w:r>
      <w:r w:rsidRPr="0073727F">
        <w:rPr>
          <w:rFonts w:cstheme="minorHAnsi"/>
          <w:sz w:val="24"/>
          <w:szCs w:val="24"/>
        </w:rPr>
        <w:t xml:space="preserve"> one week prior </w:t>
      </w:r>
      <w:r w:rsidR="00DE4B93" w:rsidRPr="0073727F">
        <w:rPr>
          <w:rFonts w:cstheme="minorHAnsi"/>
          <w:sz w:val="24"/>
          <w:szCs w:val="24"/>
        </w:rPr>
        <w:t>to its</w:t>
      </w:r>
      <w:r w:rsidRPr="0073727F">
        <w:rPr>
          <w:rFonts w:cstheme="minorHAnsi"/>
          <w:sz w:val="24"/>
          <w:szCs w:val="24"/>
        </w:rPr>
        <w:t xml:space="preserve"> first reading. </w:t>
      </w:r>
    </w:p>
    <w:p w14:paraId="2CC16FCB" w14:textId="675BE2B5" w:rsidR="00AF6741" w:rsidRPr="0073727F" w:rsidRDefault="1925A7D6" w:rsidP="00976FBA">
      <w:pPr>
        <w:pStyle w:val="ListParagraph"/>
        <w:numPr>
          <w:ilvl w:val="1"/>
          <w:numId w:val="17"/>
        </w:numPr>
        <w:spacing w:after="0" w:line="240" w:lineRule="auto"/>
        <w:ind w:left="2160"/>
        <w:rPr>
          <w:rFonts w:cstheme="minorHAnsi"/>
          <w:sz w:val="24"/>
          <w:szCs w:val="24"/>
        </w:rPr>
      </w:pPr>
      <w:r w:rsidRPr="0073727F">
        <w:rPr>
          <w:rFonts w:cstheme="minorHAnsi"/>
          <w:sz w:val="24"/>
          <w:szCs w:val="24"/>
        </w:rPr>
        <w:t>All bills whether travel or non-travel, applying for appropriated funds from the SGA Senate must be submitted no later than 20 working/school days prior to the travel/event date. Holidays are not included in the 20-working day period. If the 20th day lands on a holiday, an electronic copy must be submitted to the senate secretary no later than 5</w:t>
      </w:r>
      <w:r w:rsidR="00C81CDA">
        <w:rPr>
          <w:rFonts w:cstheme="minorHAnsi"/>
          <w:sz w:val="24"/>
          <w:szCs w:val="24"/>
        </w:rPr>
        <w:t xml:space="preserve"> PM</w:t>
      </w:r>
      <w:r w:rsidR="00C81CDA" w:rsidRPr="0073727F">
        <w:rPr>
          <w:rFonts w:cstheme="minorHAnsi"/>
          <w:sz w:val="24"/>
          <w:szCs w:val="24"/>
        </w:rPr>
        <w:t xml:space="preserve"> </w:t>
      </w:r>
      <w:r w:rsidRPr="0073727F">
        <w:rPr>
          <w:rFonts w:cstheme="minorHAnsi"/>
          <w:sz w:val="24"/>
          <w:szCs w:val="24"/>
        </w:rPr>
        <w:t>(MST).</w:t>
      </w:r>
    </w:p>
    <w:p w14:paraId="5E9D28A4" w14:textId="77777777" w:rsidR="00AF6741" w:rsidRPr="0073727F" w:rsidRDefault="004D3C0C" w:rsidP="00976FBA">
      <w:pPr>
        <w:pStyle w:val="ListParagraph"/>
        <w:numPr>
          <w:ilvl w:val="1"/>
          <w:numId w:val="17"/>
        </w:numPr>
        <w:spacing w:after="0" w:line="240" w:lineRule="auto"/>
        <w:ind w:left="2160"/>
        <w:rPr>
          <w:rFonts w:cstheme="minorHAnsi"/>
          <w:sz w:val="24"/>
          <w:szCs w:val="24"/>
        </w:rPr>
      </w:pPr>
      <w:r w:rsidRPr="0073727F">
        <w:rPr>
          <w:rFonts w:cstheme="minorHAnsi"/>
          <w:sz w:val="24"/>
          <w:szCs w:val="24"/>
        </w:rPr>
        <w:t>An Appropriations bill may not be passed four weeks after its first reading.</w:t>
      </w:r>
    </w:p>
    <w:p w14:paraId="52985F68" w14:textId="77777777" w:rsidR="00251023" w:rsidRPr="00483CEA" w:rsidRDefault="00251023" w:rsidP="00483CEA">
      <w:pPr>
        <w:spacing w:after="0" w:line="240" w:lineRule="auto"/>
        <w:rPr>
          <w:rFonts w:cstheme="minorHAnsi"/>
          <w:sz w:val="24"/>
          <w:szCs w:val="24"/>
        </w:rPr>
      </w:pPr>
    </w:p>
    <w:p w14:paraId="19EF9034" w14:textId="632D0EA9" w:rsidR="00AF6741" w:rsidRPr="0073727F" w:rsidRDefault="1925A7D6" w:rsidP="00976FBA">
      <w:pPr>
        <w:pStyle w:val="ListParagraph"/>
        <w:numPr>
          <w:ilvl w:val="0"/>
          <w:numId w:val="17"/>
        </w:numPr>
        <w:spacing w:after="0" w:line="240" w:lineRule="auto"/>
        <w:ind w:left="1440" w:hanging="1440"/>
        <w:rPr>
          <w:rFonts w:cstheme="minorHAnsi"/>
          <w:sz w:val="24"/>
          <w:szCs w:val="24"/>
        </w:rPr>
      </w:pPr>
      <w:r w:rsidRPr="0073727F">
        <w:rPr>
          <w:rFonts w:cstheme="minorHAnsi"/>
          <w:sz w:val="24"/>
          <w:szCs w:val="24"/>
        </w:rPr>
        <w:t xml:space="preserve">Student Travel Request forms and the names of all students traveling must </w:t>
      </w:r>
      <w:r w:rsidR="003B3BEB" w:rsidRPr="0073727F">
        <w:rPr>
          <w:rFonts w:cstheme="minorHAnsi"/>
          <w:sz w:val="24"/>
          <w:szCs w:val="24"/>
        </w:rPr>
        <w:t>be submitted</w:t>
      </w:r>
      <w:r w:rsidRPr="0073727F">
        <w:rPr>
          <w:rFonts w:cstheme="minorHAnsi"/>
          <w:sz w:val="24"/>
          <w:szCs w:val="24"/>
        </w:rPr>
        <w:t xml:space="preserve"> and verified per the Appropriation Guidelines prior to being considered by the </w:t>
      </w:r>
      <w:r w:rsidR="6E624BC7" w:rsidRPr="0073727F">
        <w:rPr>
          <w:rFonts w:cstheme="minorHAnsi"/>
          <w:sz w:val="24"/>
          <w:szCs w:val="24"/>
        </w:rPr>
        <w:t>Committee</w:t>
      </w:r>
      <w:r w:rsidR="00AF6741" w:rsidRPr="0073727F">
        <w:rPr>
          <w:rFonts w:cstheme="minorHAnsi"/>
          <w:sz w:val="24"/>
          <w:szCs w:val="24"/>
        </w:rPr>
        <w:t xml:space="preserve"> </w:t>
      </w:r>
      <w:r w:rsidR="004D3C0C" w:rsidRPr="0073727F">
        <w:rPr>
          <w:rFonts w:cstheme="minorHAnsi"/>
          <w:sz w:val="24"/>
          <w:szCs w:val="24"/>
        </w:rPr>
        <w:t xml:space="preserve">for its first reading. </w:t>
      </w:r>
    </w:p>
    <w:p w14:paraId="20BBAE45" w14:textId="730A4373" w:rsidR="00251023" w:rsidRPr="00483CEA" w:rsidRDefault="00251023" w:rsidP="00483CEA">
      <w:pPr>
        <w:spacing w:after="0" w:line="240" w:lineRule="auto"/>
        <w:rPr>
          <w:rFonts w:cstheme="minorHAnsi"/>
          <w:sz w:val="24"/>
          <w:szCs w:val="24"/>
        </w:rPr>
      </w:pPr>
    </w:p>
    <w:p w14:paraId="6FA6978C" w14:textId="1CA7B7D1" w:rsidR="00AF6741" w:rsidRPr="0073727F" w:rsidRDefault="1925A7D6" w:rsidP="00976FBA">
      <w:pPr>
        <w:pStyle w:val="ListParagraph"/>
        <w:numPr>
          <w:ilvl w:val="0"/>
          <w:numId w:val="17"/>
        </w:numPr>
        <w:spacing w:after="0" w:line="240" w:lineRule="auto"/>
        <w:ind w:left="1440" w:hanging="1440"/>
        <w:rPr>
          <w:rFonts w:cstheme="minorHAnsi"/>
          <w:sz w:val="24"/>
          <w:szCs w:val="24"/>
        </w:rPr>
      </w:pPr>
      <w:r w:rsidRPr="0073727F">
        <w:rPr>
          <w:rFonts w:cstheme="minorHAnsi"/>
          <w:sz w:val="24"/>
          <w:szCs w:val="24"/>
        </w:rPr>
        <w:t xml:space="preserve">The Appropriations Committee must act upon appropriate </w:t>
      </w:r>
      <w:r w:rsidR="0073727F" w:rsidRPr="0073727F">
        <w:rPr>
          <w:rFonts w:cstheme="minorHAnsi"/>
          <w:sz w:val="24"/>
          <w:szCs w:val="24"/>
        </w:rPr>
        <w:t>bills</w:t>
      </w:r>
      <w:r w:rsidRPr="0073727F">
        <w:rPr>
          <w:rFonts w:cstheme="minorHAnsi"/>
          <w:sz w:val="24"/>
          <w:szCs w:val="24"/>
        </w:rPr>
        <w:t xml:space="preserve"> during the next scheduled committee meeting after its submission to the Student Government Association </w:t>
      </w:r>
      <w:hyperlink r:id="rId15" w:history="1">
        <w:proofErr w:type="spellStart"/>
        <w:r w:rsidR="1E8B0A54" w:rsidRPr="00483CEA">
          <w:rPr>
            <w:rStyle w:val="Hyperlink"/>
            <w:rFonts w:cstheme="minorHAnsi"/>
            <w:sz w:val="24"/>
            <w:szCs w:val="24"/>
          </w:rPr>
          <w:t>MineTracker</w:t>
        </w:r>
        <w:proofErr w:type="spellEnd"/>
      </w:hyperlink>
      <w:r w:rsidR="1E8B0A54" w:rsidRPr="0073727F">
        <w:rPr>
          <w:rFonts w:cstheme="minorHAnsi"/>
          <w:sz w:val="24"/>
          <w:szCs w:val="24"/>
        </w:rPr>
        <w:t xml:space="preserve"> page</w:t>
      </w:r>
      <w:r w:rsidRPr="0073727F">
        <w:rPr>
          <w:rFonts w:cstheme="minorHAnsi"/>
          <w:sz w:val="24"/>
          <w:szCs w:val="24"/>
        </w:rPr>
        <w:t xml:space="preserve">. The Senate must act upon such </w:t>
      </w:r>
      <w:r w:rsidR="0073727F" w:rsidRPr="0073727F">
        <w:rPr>
          <w:rFonts w:cstheme="minorHAnsi"/>
          <w:sz w:val="24"/>
          <w:szCs w:val="24"/>
        </w:rPr>
        <w:t>bills</w:t>
      </w:r>
      <w:r w:rsidRPr="0073727F">
        <w:rPr>
          <w:rFonts w:cstheme="minorHAnsi"/>
          <w:sz w:val="24"/>
          <w:szCs w:val="24"/>
        </w:rPr>
        <w:t xml:space="preserve"> within ten (10) working days after it is reported out of committee. </w:t>
      </w:r>
    </w:p>
    <w:p w14:paraId="29F24413" w14:textId="77777777" w:rsidR="00251023" w:rsidRPr="00483CEA" w:rsidRDefault="00251023" w:rsidP="00483CEA">
      <w:pPr>
        <w:spacing w:after="0" w:line="240" w:lineRule="auto"/>
        <w:rPr>
          <w:rFonts w:cstheme="minorHAnsi"/>
          <w:sz w:val="24"/>
          <w:szCs w:val="24"/>
        </w:rPr>
      </w:pPr>
    </w:p>
    <w:p w14:paraId="4755ED73" w14:textId="72917AEA" w:rsidR="008C0EF3" w:rsidRPr="0073727F" w:rsidRDefault="1925A7D6" w:rsidP="00976FBA">
      <w:pPr>
        <w:pStyle w:val="ListParagraph"/>
        <w:numPr>
          <w:ilvl w:val="0"/>
          <w:numId w:val="17"/>
        </w:numPr>
        <w:spacing w:after="0" w:line="240" w:lineRule="auto"/>
        <w:ind w:left="1440" w:hanging="1440"/>
        <w:rPr>
          <w:rFonts w:cstheme="minorHAnsi"/>
          <w:sz w:val="24"/>
          <w:szCs w:val="24"/>
        </w:rPr>
      </w:pPr>
      <w:r w:rsidRPr="0073727F">
        <w:rPr>
          <w:rFonts w:cstheme="minorHAnsi"/>
          <w:sz w:val="24"/>
          <w:szCs w:val="24"/>
        </w:rPr>
        <w:t xml:space="preserve">Amendments may be accepted by the </w:t>
      </w:r>
      <w:r w:rsidR="1E8B0A54" w:rsidRPr="0073727F">
        <w:rPr>
          <w:rFonts w:cstheme="minorHAnsi"/>
          <w:sz w:val="24"/>
          <w:szCs w:val="24"/>
        </w:rPr>
        <w:t xml:space="preserve">bill reader, </w:t>
      </w:r>
      <w:r w:rsidRPr="0073727F">
        <w:rPr>
          <w:rFonts w:cstheme="minorHAnsi"/>
          <w:sz w:val="24"/>
          <w:szCs w:val="24"/>
        </w:rPr>
        <w:t>organizational representative</w:t>
      </w:r>
      <w:r w:rsidR="1E8B0A54" w:rsidRPr="0073727F">
        <w:rPr>
          <w:rFonts w:cstheme="minorHAnsi"/>
          <w:sz w:val="24"/>
          <w:szCs w:val="24"/>
        </w:rPr>
        <w:t>, or the Committee</w:t>
      </w:r>
      <w:r w:rsidRPr="0073727F">
        <w:rPr>
          <w:rFonts w:cstheme="minorHAnsi"/>
          <w:sz w:val="24"/>
          <w:szCs w:val="24"/>
        </w:rPr>
        <w:t xml:space="preserve"> on proposed </w:t>
      </w:r>
      <w:r w:rsidR="0073727F" w:rsidRPr="0073727F">
        <w:rPr>
          <w:rFonts w:cstheme="minorHAnsi"/>
          <w:sz w:val="24"/>
          <w:szCs w:val="24"/>
        </w:rPr>
        <w:t>bills</w:t>
      </w:r>
      <w:r w:rsidRPr="0073727F">
        <w:rPr>
          <w:rFonts w:cstheme="minorHAnsi"/>
          <w:sz w:val="24"/>
          <w:szCs w:val="24"/>
        </w:rPr>
        <w:t xml:space="preserve"> </w:t>
      </w:r>
      <w:r w:rsidR="1E8B0A54" w:rsidRPr="0073727F">
        <w:rPr>
          <w:rFonts w:cstheme="minorHAnsi"/>
          <w:sz w:val="24"/>
          <w:szCs w:val="24"/>
        </w:rPr>
        <w:t>during</w:t>
      </w:r>
      <w:r w:rsidRPr="0073727F">
        <w:rPr>
          <w:rFonts w:cstheme="minorHAnsi"/>
          <w:sz w:val="24"/>
          <w:szCs w:val="24"/>
        </w:rPr>
        <w:t xml:space="preserve"> the </w:t>
      </w:r>
      <w:r w:rsidR="1E8B0A54" w:rsidRPr="0073727F">
        <w:rPr>
          <w:rFonts w:cstheme="minorHAnsi"/>
          <w:sz w:val="24"/>
          <w:szCs w:val="24"/>
        </w:rPr>
        <w:t>first</w:t>
      </w:r>
      <w:r w:rsidRPr="0073727F">
        <w:rPr>
          <w:rFonts w:cstheme="minorHAnsi"/>
          <w:sz w:val="24"/>
          <w:szCs w:val="24"/>
        </w:rPr>
        <w:t xml:space="preserve"> reading</w:t>
      </w:r>
      <w:r w:rsidR="1E8B0A54" w:rsidRPr="0073727F">
        <w:rPr>
          <w:rFonts w:cstheme="minorHAnsi"/>
          <w:sz w:val="24"/>
          <w:szCs w:val="24"/>
        </w:rPr>
        <w:t xml:space="preserve"> under </w:t>
      </w:r>
      <w:r w:rsidR="1119E666" w:rsidRPr="0073727F">
        <w:rPr>
          <w:rFonts w:cstheme="minorHAnsi"/>
          <w:sz w:val="24"/>
          <w:szCs w:val="24"/>
        </w:rPr>
        <w:t>extraneous</w:t>
      </w:r>
      <w:r w:rsidR="1E8B0A54" w:rsidRPr="0073727F">
        <w:rPr>
          <w:rFonts w:cstheme="minorHAnsi"/>
          <w:sz w:val="24"/>
          <w:szCs w:val="24"/>
        </w:rPr>
        <w:t xml:space="preserve"> circumstances</w:t>
      </w:r>
      <w:r w:rsidR="1119E666" w:rsidRPr="0073727F">
        <w:rPr>
          <w:rFonts w:cstheme="minorHAnsi"/>
          <w:sz w:val="24"/>
          <w:szCs w:val="24"/>
        </w:rPr>
        <w:t xml:space="preserve"> if the total bill amount if not altered more than $100 from the original amount</w:t>
      </w:r>
      <w:r w:rsidRPr="0073727F">
        <w:rPr>
          <w:rFonts w:cstheme="minorHAnsi"/>
          <w:sz w:val="24"/>
          <w:szCs w:val="24"/>
        </w:rPr>
        <w:t>.</w:t>
      </w:r>
      <w:r w:rsidR="1119E666" w:rsidRPr="0073727F">
        <w:rPr>
          <w:rFonts w:cstheme="minorHAnsi"/>
          <w:sz w:val="24"/>
          <w:szCs w:val="24"/>
        </w:rPr>
        <w:t xml:space="preserve"> </w:t>
      </w:r>
      <w:r w:rsidR="00DE4B93" w:rsidRPr="0073727F">
        <w:rPr>
          <w:rFonts w:cstheme="minorHAnsi"/>
          <w:sz w:val="24"/>
          <w:szCs w:val="24"/>
        </w:rPr>
        <w:t>Amendments shall</w:t>
      </w:r>
      <w:r w:rsidR="63EA276D" w:rsidRPr="0073727F">
        <w:rPr>
          <w:rFonts w:cstheme="minorHAnsi"/>
          <w:sz w:val="24"/>
          <w:szCs w:val="24"/>
        </w:rPr>
        <w:t xml:space="preserve"> only</w:t>
      </w:r>
      <w:r w:rsidR="1119E666" w:rsidRPr="0073727F">
        <w:rPr>
          <w:rFonts w:cstheme="minorHAnsi"/>
          <w:sz w:val="24"/>
          <w:szCs w:val="24"/>
        </w:rPr>
        <w:t xml:space="preserve"> be accepted by the Senate during the second reading of the bill. </w:t>
      </w:r>
    </w:p>
    <w:p w14:paraId="1844183F" w14:textId="77777777" w:rsidR="00251023" w:rsidRPr="00483CEA" w:rsidRDefault="00251023" w:rsidP="00483CEA">
      <w:pPr>
        <w:spacing w:after="0" w:line="240" w:lineRule="auto"/>
        <w:rPr>
          <w:sz w:val="24"/>
          <w:szCs w:val="24"/>
        </w:rPr>
      </w:pPr>
    </w:p>
    <w:p w14:paraId="294366F8" w14:textId="79B10CC7" w:rsidR="004D3C0C" w:rsidRPr="0073727F" w:rsidRDefault="0279A822" w:rsidP="00976FBA">
      <w:pPr>
        <w:pStyle w:val="ListParagraph"/>
        <w:numPr>
          <w:ilvl w:val="0"/>
          <w:numId w:val="17"/>
        </w:numPr>
        <w:spacing w:after="0" w:line="240" w:lineRule="auto"/>
        <w:ind w:left="1440" w:hanging="1440"/>
        <w:rPr>
          <w:sz w:val="24"/>
          <w:szCs w:val="24"/>
        </w:rPr>
      </w:pPr>
      <w:r w:rsidRPr="0073727F">
        <w:rPr>
          <w:sz w:val="24"/>
          <w:szCs w:val="24"/>
        </w:rPr>
        <w:t xml:space="preserve">A bill will be passed through its first reading by a majority roll call vote with Appropriations Committee meetings. The bill </w:t>
      </w:r>
      <w:r w:rsidR="25E49B84" w:rsidRPr="0073727F">
        <w:rPr>
          <w:sz w:val="24"/>
          <w:szCs w:val="24"/>
        </w:rPr>
        <w:t>shall then be submitted to be passed by a majority vote of the SGA Senate.</w:t>
      </w:r>
    </w:p>
    <w:p w14:paraId="4D673B6B" w14:textId="7F02C44B" w:rsidR="00251023" w:rsidRDefault="1925A7D6" w:rsidP="00483CEA">
      <w:pPr>
        <w:pStyle w:val="ListParagraph"/>
        <w:numPr>
          <w:ilvl w:val="1"/>
          <w:numId w:val="17"/>
        </w:numPr>
        <w:spacing w:after="0" w:line="240" w:lineRule="auto"/>
        <w:ind w:left="2160"/>
        <w:rPr>
          <w:sz w:val="24"/>
          <w:szCs w:val="24"/>
        </w:rPr>
      </w:pPr>
      <w:r w:rsidRPr="0073727F">
        <w:rPr>
          <w:sz w:val="24"/>
          <w:szCs w:val="24"/>
        </w:rPr>
        <w:t>If it fails on either reading, it may be resubmitted as</w:t>
      </w:r>
      <w:r w:rsidR="0073727F" w:rsidRPr="0073727F">
        <w:rPr>
          <w:sz w:val="24"/>
          <w:szCs w:val="24"/>
        </w:rPr>
        <w:t xml:space="preserve"> a</w:t>
      </w:r>
      <w:r w:rsidRPr="0073727F">
        <w:rPr>
          <w:sz w:val="24"/>
          <w:szCs w:val="24"/>
        </w:rPr>
        <w:t xml:space="preserve"> new </w:t>
      </w:r>
      <w:r w:rsidR="0073727F" w:rsidRPr="0073727F">
        <w:rPr>
          <w:sz w:val="24"/>
          <w:szCs w:val="24"/>
        </w:rPr>
        <w:t>bill</w:t>
      </w:r>
      <w:r w:rsidRPr="0073727F">
        <w:rPr>
          <w:sz w:val="24"/>
          <w:szCs w:val="24"/>
        </w:rPr>
        <w:t xml:space="preserve">. </w:t>
      </w:r>
    </w:p>
    <w:p w14:paraId="68B3EF2A" w14:textId="77777777" w:rsidR="00976FBA" w:rsidRPr="00976FBA" w:rsidRDefault="00976FBA" w:rsidP="00976FBA">
      <w:pPr>
        <w:spacing w:after="0" w:line="240" w:lineRule="auto"/>
        <w:rPr>
          <w:sz w:val="24"/>
          <w:szCs w:val="24"/>
        </w:rPr>
      </w:pPr>
    </w:p>
    <w:p w14:paraId="2EE1298A" w14:textId="3786E761" w:rsidR="00E31C34" w:rsidRPr="0073727F" w:rsidRDefault="00986E87" w:rsidP="00976FBA">
      <w:pPr>
        <w:pStyle w:val="ListParagraph"/>
        <w:numPr>
          <w:ilvl w:val="0"/>
          <w:numId w:val="17"/>
        </w:numPr>
        <w:spacing w:after="0" w:line="240" w:lineRule="auto"/>
        <w:ind w:left="1440" w:hanging="1440"/>
        <w:rPr>
          <w:sz w:val="24"/>
          <w:szCs w:val="24"/>
        </w:rPr>
      </w:pPr>
      <w:r w:rsidRPr="0073727F">
        <w:rPr>
          <w:rFonts w:cstheme="minorHAnsi"/>
          <w:sz w:val="24"/>
          <w:szCs w:val="24"/>
        </w:rPr>
        <w:t>If</w:t>
      </w:r>
      <w:r w:rsidR="1925A7D6" w:rsidRPr="0073727F">
        <w:rPr>
          <w:rFonts w:cstheme="minorHAnsi"/>
          <w:sz w:val="24"/>
          <w:szCs w:val="24"/>
        </w:rPr>
        <w:t xml:space="preserve"> the Senate determines by a two-thirds (2/3) roll call vote that there has been a misuse of appropriated funds, those individuals responsible for the misuse will be liable to the </w:t>
      </w:r>
      <w:r w:rsidR="005B0160" w:rsidRPr="0073727F">
        <w:rPr>
          <w:rFonts w:cstheme="minorHAnsi"/>
          <w:sz w:val="24"/>
          <w:szCs w:val="24"/>
        </w:rPr>
        <w:t>Student Engagement and Leadership Center (SELC)</w:t>
      </w:r>
      <w:r w:rsidR="1925A7D6" w:rsidRPr="0073727F">
        <w:rPr>
          <w:rFonts w:cstheme="minorHAnsi"/>
          <w:sz w:val="24"/>
          <w:szCs w:val="24"/>
        </w:rPr>
        <w:t xml:space="preserve"> for all misappropriated funds and may be subjected to disciplinary action.</w:t>
      </w:r>
    </w:p>
    <w:p w14:paraId="57055071" w14:textId="77777777" w:rsidR="00251023" w:rsidRPr="00782751" w:rsidRDefault="00251023" w:rsidP="00AD0AFB">
      <w:pPr>
        <w:spacing w:after="0" w:line="240" w:lineRule="auto"/>
        <w:rPr>
          <w:sz w:val="24"/>
          <w:szCs w:val="24"/>
        </w:rPr>
      </w:pPr>
    </w:p>
    <w:p w14:paraId="630575B4" w14:textId="30703AF4" w:rsidR="00251023" w:rsidRPr="00782751" w:rsidRDefault="636B56EE" w:rsidP="00483CEA">
      <w:pPr>
        <w:pStyle w:val="ListParagraph"/>
        <w:numPr>
          <w:ilvl w:val="0"/>
          <w:numId w:val="17"/>
        </w:numPr>
        <w:spacing w:after="0" w:line="240" w:lineRule="auto"/>
        <w:ind w:left="1440" w:hanging="1440"/>
        <w:rPr>
          <w:sz w:val="24"/>
          <w:szCs w:val="24"/>
        </w:rPr>
      </w:pPr>
      <w:r w:rsidRPr="0073727F">
        <w:rPr>
          <w:rFonts w:cstheme="minorHAnsi"/>
          <w:sz w:val="24"/>
          <w:szCs w:val="24"/>
        </w:rPr>
        <w:t xml:space="preserve">Bill templates and examples are located on the SGA </w:t>
      </w:r>
      <w:hyperlink r:id="rId16" w:history="1">
        <w:proofErr w:type="spellStart"/>
        <w:r w:rsidRPr="00483CEA">
          <w:rPr>
            <w:rStyle w:val="Hyperlink"/>
            <w:rFonts w:cstheme="minorHAnsi"/>
            <w:sz w:val="24"/>
            <w:szCs w:val="24"/>
          </w:rPr>
          <w:t>MineTracker</w:t>
        </w:r>
        <w:proofErr w:type="spellEnd"/>
      </w:hyperlink>
      <w:r w:rsidRPr="0073727F">
        <w:rPr>
          <w:rFonts w:cstheme="minorHAnsi"/>
          <w:sz w:val="24"/>
          <w:szCs w:val="24"/>
        </w:rPr>
        <w:t xml:space="preserve"> page</w:t>
      </w:r>
      <w:r w:rsidR="009D022F">
        <w:rPr>
          <w:rFonts w:cstheme="minorHAnsi"/>
          <w:sz w:val="24"/>
          <w:szCs w:val="24"/>
        </w:rPr>
        <w:t xml:space="preserve"> and the Appendix within this document</w:t>
      </w:r>
      <w:r w:rsidRPr="0073727F">
        <w:rPr>
          <w:rFonts w:cstheme="minorHAnsi"/>
          <w:sz w:val="24"/>
          <w:szCs w:val="24"/>
        </w:rPr>
        <w:t xml:space="preserve"> for students to use when constructing a bill. It is imperative that students </w:t>
      </w:r>
      <w:r w:rsidR="4362A525" w:rsidRPr="0073727F">
        <w:rPr>
          <w:rFonts w:cstheme="minorHAnsi"/>
          <w:sz w:val="24"/>
          <w:szCs w:val="24"/>
        </w:rPr>
        <w:t>outline</w:t>
      </w:r>
      <w:r w:rsidRPr="0073727F">
        <w:rPr>
          <w:rFonts w:cstheme="minorHAnsi"/>
          <w:sz w:val="24"/>
          <w:szCs w:val="24"/>
        </w:rPr>
        <w:t xml:space="preserve"> the specific purpose, dates,</w:t>
      </w:r>
      <w:r w:rsidR="46D56710" w:rsidRPr="0073727F">
        <w:rPr>
          <w:rFonts w:cstheme="minorHAnsi"/>
          <w:sz w:val="24"/>
          <w:szCs w:val="24"/>
        </w:rPr>
        <w:t xml:space="preserve"> benefits for</w:t>
      </w:r>
      <w:r w:rsidR="4362A525" w:rsidRPr="0073727F">
        <w:rPr>
          <w:rFonts w:cstheme="minorHAnsi"/>
          <w:sz w:val="24"/>
          <w:szCs w:val="24"/>
        </w:rPr>
        <w:t xml:space="preserve"> UTEP</w:t>
      </w:r>
      <w:r w:rsidR="46D56710" w:rsidRPr="0073727F">
        <w:rPr>
          <w:rFonts w:cstheme="minorHAnsi"/>
          <w:sz w:val="24"/>
          <w:szCs w:val="24"/>
        </w:rPr>
        <w:t xml:space="preserve">, </w:t>
      </w:r>
      <w:r w:rsidR="4362A525" w:rsidRPr="0073727F">
        <w:rPr>
          <w:rFonts w:cstheme="minorHAnsi"/>
          <w:sz w:val="24"/>
          <w:szCs w:val="24"/>
        </w:rPr>
        <w:t>and itemization of funds requested in a bill</w:t>
      </w:r>
      <w:r w:rsidR="00251023">
        <w:rPr>
          <w:rFonts w:cstheme="minorHAnsi"/>
          <w:sz w:val="24"/>
          <w:szCs w:val="24"/>
        </w:rPr>
        <w:t>.</w:t>
      </w:r>
    </w:p>
    <w:p w14:paraId="5AB126CE" w14:textId="77777777" w:rsidR="00286EF4" w:rsidRPr="00483CEA" w:rsidRDefault="00286EF4" w:rsidP="00483CEA">
      <w:pPr>
        <w:spacing w:after="0"/>
      </w:pPr>
    </w:p>
    <w:p w14:paraId="0FBE9156" w14:textId="351AE0A9" w:rsidR="00FE0157" w:rsidRPr="0073727F" w:rsidRDefault="00C25C2D" w:rsidP="00976FBA">
      <w:pPr>
        <w:pStyle w:val="ListParagraph"/>
        <w:numPr>
          <w:ilvl w:val="0"/>
          <w:numId w:val="17"/>
        </w:numPr>
        <w:spacing w:after="0" w:line="240" w:lineRule="auto"/>
        <w:ind w:left="1440" w:hanging="1440"/>
        <w:rPr>
          <w:sz w:val="24"/>
          <w:szCs w:val="24"/>
        </w:rPr>
      </w:pPr>
      <w:r w:rsidRPr="0073727F">
        <w:rPr>
          <w:rFonts w:cstheme="minorHAnsi"/>
          <w:sz w:val="24"/>
          <w:szCs w:val="24"/>
        </w:rPr>
        <w:t xml:space="preserve">Each student/organization should be prepared by emailing the following information to the </w:t>
      </w:r>
      <w:r w:rsidR="0073727F" w:rsidRPr="0073727F">
        <w:rPr>
          <w:rFonts w:cstheme="minorHAnsi"/>
          <w:sz w:val="24"/>
          <w:szCs w:val="24"/>
        </w:rPr>
        <w:t xml:space="preserve">SGA </w:t>
      </w:r>
      <w:r w:rsidRPr="0073727F">
        <w:rPr>
          <w:rFonts w:cstheme="minorHAnsi"/>
          <w:sz w:val="24"/>
          <w:szCs w:val="24"/>
        </w:rPr>
        <w:t xml:space="preserve">Administrative Service Coordinator by the time of their </w:t>
      </w:r>
      <w:proofErr w:type="gramStart"/>
      <w:r w:rsidRPr="0073727F">
        <w:rPr>
          <w:rFonts w:cstheme="minorHAnsi"/>
          <w:sz w:val="24"/>
          <w:szCs w:val="24"/>
        </w:rPr>
        <w:t>Appropriations</w:t>
      </w:r>
      <w:proofErr w:type="gramEnd"/>
      <w:r w:rsidRPr="0073727F">
        <w:rPr>
          <w:rFonts w:cstheme="minorHAnsi"/>
          <w:sz w:val="24"/>
          <w:szCs w:val="24"/>
        </w:rPr>
        <w:t xml:space="preserve"> Committee </w:t>
      </w:r>
      <w:r w:rsidR="0073727F" w:rsidRPr="0073727F">
        <w:rPr>
          <w:rFonts w:cstheme="minorHAnsi"/>
          <w:sz w:val="24"/>
          <w:szCs w:val="24"/>
        </w:rPr>
        <w:t>hearing</w:t>
      </w:r>
      <w:r w:rsidRPr="0073727F">
        <w:rPr>
          <w:rFonts w:cstheme="minorHAnsi"/>
          <w:sz w:val="24"/>
          <w:szCs w:val="24"/>
        </w:rPr>
        <w:t>:</w:t>
      </w:r>
    </w:p>
    <w:p w14:paraId="6984340E" w14:textId="77777777" w:rsidR="00FE0157" w:rsidRPr="0073727F" w:rsidRDefault="00C25C2D" w:rsidP="00976FBA">
      <w:pPr>
        <w:pStyle w:val="ListParagraph"/>
        <w:numPr>
          <w:ilvl w:val="1"/>
          <w:numId w:val="17"/>
        </w:numPr>
        <w:spacing w:after="0" w:line="240" w:lineRule="auto"/>
        <w:ind w:left="2160"/>
        <w:rPr>
          <w:sz w:val="24"/>
          <w:szCs w:val="24"/>
        </w:rPr>
      </w:pPr>
      <w:r w:rsidRPr="0073727F">
        <w:rPr>
          <w:sz w:val="24"/>
          <w:szCs w:val="24"/>
        </w:rPr>
        <w:t>Documentation of the event, including an itinerary.</w:t>
      </w:r>
    </w:p>
    <w:p w14:paraId="55F599C7" w14:textId="77777777" w:rsidR="00FE0157" w:rsidRPr="0073727F" w:rsidRDefault="00C25C2D" w:rsidP="00976FBA">
      <w:pPr>
        <w:pStyle w:val="ListParagraph"/>
        <w:numPr>
          <w:ilvl w:val="1"/>
          <w:numId w:val="17"/>
        </w:numPr>
        <w:spacing w:after="0" w:line="240" w:lineRule="auto"/>
        <w:ind w:left="2160"/>
        <w:rPr>
          <w:sz w:val="24"/>
          <w:szCs w:val="24"/>
        </w:rPr>
      </w:pPr>
      <w:r w:rsidRPr="0073727F">
        <w:rPr>
          <w:sz w:val="24"/>
          <w:szCs w:val="24"/>
        </w:rPr>
        <w:t>Funds acquired.</w:t>
      </w:r>
    </w:p>
    <w:p w14:paraId="2EE55707" w14:textId="201B64C5" w:rsidR="00C25C2D" w:rsidRPr="0073727F" w:rsidRDefault="00C25C2D" w:rsidP="00976FBA">
      <w:pPr>
        <w:pStyle w:val="ListParagraph"/>
        <w:numPr>
          <w:ilvl w:val="1"/>
          <w:numId w:val="17"/>
        </w:numPr>
        <w:spacing w:after="0" w:line="240" w:lineRule="auto"/>
        <w:ind w:left="2160"/>
        <w:rPr>
          <w:sz w:val="24"/>
          <w:szCs w:val="24"/>
        </w:rPr>
      </w:pPr>
      <w:r w:rsidRPr="0073727F">
        <w:rPr>
          <w:sz w:val="24"/>
          <w:szCs w:val="24"/>
        </w:rPr>
        <w:t>Estimate of anticipated funds.</w:t>
      </w:r>
    </w:p>
    <w:p w14:paraId="41667831" w14:textId="30F7E4B3" w:rsidR="004345F4" w:rsidRDefault="004345F4" w:rsidP="00976FBA">
      <w:pPr>
        <w:spacing w:after="0" w:line="240" w:lineRule="auto"/>
        <w:rPr>
          <w:rFonts w:cstheme="minorHAnsi"/>
          <w:sz w:val="24"/>
          <w:szCs w:val="24"/>
        </w:rPr>
      </w:pPr>
    </w:p>
    <w:p w14:paraId="310D7315" w14:textId="52158C68" w:rsidR="00251023" w:rsidRPr="00483CEA" w:rsidRDefault="00251023" w:rsidP="00483CEA">
      <w:pPr>
        <w:spacing w:after="0" w:line="240" w:lineRule="auto"/>
        <w:jc w:val="center"/>
        <w:rPr>
          <w:rFonts w:cstheme="minorHAnsi"/>
          <w:b/>
          <w:sz w:val="24"/>
          <w:szCs w:val="24"/>
        </w:rPr>
      </w:pPr>
      <w:r w:rsidRPr="00251023">
        <w:rPr>
          <w:rFonts w:cstheme="minorHAnsi"/>
          <w:b/>
          <w:sz w:val="24"/>
          <w:szCs w:val="24"/>
        </w:rPr>
        <w:t>ARTICLE XI</w:t>
      </w:r>
    </w:p>
    <w:p w14:paraId="567E7B5C" w14:textId="7B766D39" w:rsidR="00251023" w:rsidRPr="00483CEA" w:rsidRDefault="00251023" w:rsidP="00483CEA">
      <w:pPr>
        <w:spacing w:after="0" w:line="240" w:lineRule="auto"/>
        <w:jc w:val="center"/>
        <w:rPr>
          <w:rFonts w:cstheme="minorHAnsi"/>
          <w:sz w:val="24"/>
          <w:szCs w:val="24"/>
          <w:u w:val="single"/>
        </w:rPr>
      </w:pPr>
      <w:r w:rsidRPr="00251023">
        <w:rPr>
          <w:rFonts w:cstheme="minorHAnsi"/>
          <w:sz w:val="24"/>
          <w:szCs w:val="24"/>
          <w:u w:val="single"/>
        </w:rPr>
        <w:t>PROCEDURE</w:t>
      </w:r>
    </w:p>
    <w:p w14:paraId="533F3642" w14:textId="1F350CCA" w:rsidR="00251023" w:rsidRPr="00483CEA" w:rsidRDefault="00251023" w:rsidP="00483CEA">
      <w:pPr>
        <w:spacing w:after="0" w:line="240" w:lineRule="auto"/>
        <w:rPr>
          <w:rFonts w:cstheme="minorHAnsi"/>
          <w:sz w:val="24"/>
          <w:szCs w:val="24"/>
        </w:rPr>
      </w:pPr>
    </w:p>
    <w:p w14:paraId="5FA42B57" w14:textId="471498C2" w:rsidR="00251023" w:rsidRPr="00782751" w:rsidRDefault="00251023" w:rsidP="00483CEA">
      <w:pPr>
        <w:pStyle w:val="ListParagraph"/>
        <w:numPr>
          <w:ilvl w:val="1"/>
          <w:numId w:val="13"/>
        </w:numPr>
        <w:spacing w:after="0" w:line="240" w:lineRule="auto"/>
        <w:ind w:left="1440" w:hanging="1440"/>
        <w:rPr>
          <w:sz w:val="24"/>
          <w:szCs w:val="24"/>
        </w:rPr>
      </w:pPr>
      <w:r w:rsidRPr="00483CEA">
        <w:rPr>
          <w:rFonts w:cstheme="minorHAnsi"/>
          <w:sz w:val="24"/>
          <w:szCs w:val="24"/>
        </w:rPr>
        <w:t xml:space="preserve">Review the </w:t>
      </w:r>
      <w:r w:rsidR="00976FBA">
        <w:rPr>
          <w:rFonts w:cstheme="minorHAnsi"/>
          <w:sz w:val="24"/>
          <w:szCs w:val="24"/>
        </w:rPr>
        <w:t>A</w:t>
      </w:r>
      <w:r w:rsidRPr="00483CEA">
        <w:rPr>
          <w:rFonts w:cstheme="minorHAnsi"/>
          <w:sz w:val="24"/>
          <w:szCs w:val="24"/>
        </w:rPr>
        <w:t xml:space="preserve">ppropriation </w:t>
      </w:r>
      <w:r w:rsidR="00976FBA">
        <w:rPr>
          <w:rFonts w:cstheme="minorHAnsi"/>
          <w:sz w:val="24"/>
          <w:szCs w:val="24"/>
        </w:rPr>
        <w:t>G</w:t>
      </w:r>
      <w:r w:rsidRPr="00483CEA">
        <w:rPr>
          <w:rFonts w:cstheme="minorHAnsi"/>
          <w:sz w:val="24"/>
          <w:szCs w:val="24"/>
        </w:rPr>
        <w:t>uidelines thoroughly.</w:t>
      </w:r>
    </w:p>
    <w:p w14:paraId="443271DA" w14:textId="77777777" w:rsidR="00251023" w:rsidRPr="00782751" w:rsidRDefault="00251023" w:rsidP="00483CEA">
      <w:pPr>
        <w:spacing w:after="0" w:line="240" w:lineRule="auto"/>
        <w:rPr>
          <w:sz w:val="24"/>
          <w:szCs w:val="24"/>
        </w:rPr>
      </w:pPr>
    </w:p>
    <w:p w14:paraId="72C48317" w14:textId="77777777" w:rsidR="00251023" w:rsidRPr="00782751" w:rsidRDefault="00251023" w:rsidP="00483CEA">
      <w:pPr>
        <w:pStyle w:val="ListParagraph"/>
        <w:numPr>
          <w:ilvl w:val="1"/>
          <w:numId w:val="13"/>
        </w:numPr>
        <w:spacing w:after="0" w:line="240" w:lineRule="auto"/>
        <w:ind w:left="1440" w:hanging="1440"/>
        <w:rPr>
          <w:sz w:val="24"/>
          <w:szCs w:val="24"/>
        </w:rPr>
      </w:pPr>
      <w:r w:rsidRPr="00483CEA">
        <w:rPr>
          <w:rFonts w:cstheme="minorHAnsi"/>
          <w:sz w:val="24"/>
          <w:szCs w:val="24"/>
        </w:rPr>
        <w:t>Inquire when the deadline is to submit a bill to the SGA Administrative Service Coordinator or Committee Chair to be considered for the next available appropriations committee meeting.</w:t>
      </w:r>
    </w:p>
    <w:p w14:paraId="73A6DBA3" w14:textId="77777777" w:rsidR="00251023" w:rsidRPr="00782751" w:rsidRDefault="00251023" w:rsidP="00483CEA">
      <w:pPr>
        <w:spacing w:after="0" w:line="240" w:lineRule="auto"/>
        <w:rPr>
          <w:sz w:val="24"/>
          <w:szCs w:val="24"/>
        </w:rPr>
      </w:pPr>
    </w:p>
    <w:p w14:paraId="24EEBE8E" w14:textId="4757B7BC" w:rsidR="00251023" w:rsidRPr="00782751" w:rsidRDefault="00251023" w:rsidP="00483CEA">
      <w:pPr>
        <w:pStyle w:val="ListParagraph"/>
        <w:numPr>
          <w:ilvl w:val="1"/>
          <w:numId w:val="13"/>
        </w:numPr>
        <w:spacing w:after="0" w:line="240" w:lineRule="auto"/>
        <w:ind w:left="1440" w:hanging="1440"/>
        <w:rPr>
          <w:sz w:val="24"/>
          <w:szCs w:val="24"/>
        </w:rPr>
      </w:pPr>
      <w:r w:rsidRPr="00483CEA">
        <w:rPr>
          <w:rFonts w:cstheme="minorHAnsi"/>
          <w:sz w:val="24"/>
          <w:szCs w:val="24"/>
        </w:rPr>
        <w:t xml:space="preserve">Electronically submit the appropriation bill along with statement of appropriation guidelines and agreement form, all completed through the SGA </w:t>
      </w:r>
      <w:hyperlink r:id="rId17" w:history="1">
        <w:proofErr w:type="spellStart"/>
        <w:r w:rsidRPr="00483CEA">
          <w:rPr>
            <w:rStyle w:val="Hyperlink"/>
            <w:rFonts w:cstheme="minorHAnsi"/>
            <w:sz w:val="24"/>
            <w:szCs w:val="24"/>
          </w:rPr>
          <w:t>MineTracker</w:t>
        </w:r>
        <w:proofErr w:type="spellEnd"/>
      </w:hyperlink>
      <w:r w:rsidRPr="00483CEA">
        <w:rPr>
          <w:rFonts w:cstheme="minorHAnsi"/>
          <w:sz w:val="24"/>
          <w:szCs w:val="24"/>
        </w:rPr>
        <w:t xml:space="preserve"> page.</w:t>
      </w:r>
    </w:p>
    <w:p w14:paraId="6FD92019" w14:textId="77777777" w:rsidR="00251023" w:rsidRPr="00782751" w:rsidRDefault="00251023" w:rsidP="00483CEA">
      <w:pPr>
        <w:pStyle w:val="ListParagraph"/>
        <w:numPr>
          <w:ilvl w:val="2"/>
          <w:numId w:val="13"/>
        </w:numPr>
        <w:spacing w:after="0" w:line="240" w:lineRule="auto"/>
        <w:ind w:left="2160" w:hanging="360"/>
        <w:rPr>
          <w:sz w:val="24"/>
          <w:szCs w:val="24"/>
        </w:rPr>
      </w:pPr>
      <w:r w:rsidRPr="00483CEA">
        <w:rPr>
          <w:rFonts w:cstheme="minorHAnsi"/>
          <w:sz w:val="24"/>
          <w:szCs w:val="24"/>
        </w:rPr>
        <w:t>For Travel Bills, the student/organization must electronically fill out the Student Travel Request form provided by the SGA Administrative Coordinator once bill is submitted PRIOR to the first reading, or the bill will not be considered for a first reading.</w:t>
      </w:r>
    </w:p>
    <w:p w14:paraId="569F4A76" w14:textId="77777777" w:rsidR="00251023" w:rsidRPr="00782751" w:rsidRDefault="00251023" w:rsidP="00483CEA">
      <w:pPr>
        <w:spacing w:after="0" w:line="240" w:lineRule="auto"/>
        <w:rPr>
          <w:sz w:val="24"/>
          <w:szCs w:val="24"/>
        </w:rPr>
      </w:pPr>
    </w:p>
    <w:p w14:paraId="7CB0433D" w14:textId="1CFDFB52" w:rsidR="00251023" w:rsidRPr="00782751" w:rsidRDefault="00251023" w:rsidP="00483CEA">
      <w:pPr>
        <w:pStyle w:val="ListParagraph"/>
        <w:numPr>
          <w:ilvl w:val="1"/>
          <w:numId w:val="13"/>
        </w:numPr>
        <w:spacing w:after="0" w:line="240" w:lineRule="auto"/>
        <w:ind w:left="1440" w:hanging="1440"/>
        <w:rPr>
          <w:sz w:val="24"/>
          <w:szCs w:val="24"/>
        </w:rPr>
      </w:pPr>
      <w:r w:rsidRPr="00483CEA">
        <w:rPr>
          <w:rFonts w:cstheme="minorHAnsi"/>
          <w:sz w:val="24"/>
          <w:szCs w:val="24"/>
        </w:rPr>
        <w:t>Attend Appropriations Committee meeting during the scheduled time for the first reading of the bill.</w:t>
      </w:r>
    </w:p>
    <w:p w14:paraId="095E1C8D" w14:textId="77777777" w:rsidR="00251023" w:rsidRPr="00782751" w:rsidRDefault="00251023" w:rsidP="00483CEA">
      <w:pPr>
        <w:pStyle w:val="ListParagraph"/>
        <w:numPr>
          <w:ilvl w:val="2"/>
          <w:numId w:val="13"/>
        </w:numPr>
        <w:spacing w:after="0" w:line="240" w:lineRule="auto"/>
        <w:ind w:left="2160" w:hanging="360"/>
        <w:rPr>
          <w:sz w:val="24"/>
          <w:szCs w:val="24"/>
        </w:rPr>
      </w:pPr>
      <w:r w:rsidRPr="00483CEA">
        <w:rPr>
          <w:rFonts w:cstheme="minorHAnsi"/>
          <w:sz w:val="24"/>
          <w:szCs w:val="24"/>
        </w:rPr>
        <w:t>Be prepared to answer questions pertaining to the bill along with a program itinerary.</w:t>
      </w:r>
    </w:p>
    <w:p w14:paraId="63FF9256" w14:textId="77777777" w:rsidR="00251023" w:rsidRPr="00782751" w:rsidRDefault="00251023" w:rsidP="00483CEA">
      <w:pPr>
        <w:pStyle w:val="ListParagraph"/>
        <w:numPr>
          <w:ilvl w:val="2"/>
          <w:numId w:val="13"/>
        </w:numPr>
        <w:spacing w:after="0" w:line="240" w:lineRule="auto"/>
        <w:ind w:left="2160" w:hanging="360"/>
        <w:rPr>
          <w:sz w:val="24"/>
          <w:szCs w:val="24"/>
        </w:rPr>
      </w:pPr>
      <w:r w:rsidRPr="00483CEA">
        <w:rPr>
          <w:rFonts w:cstheme="minorHAnsi"/>
          <w:sz w:val="24"/>
          <w:szCs w:val="24"/>
        </w:rPr>
        <w:t xml:space="preserve">The SGA Senate Secretary will provide an invitation for the bill reader to attend the first reading, disclosed with a meeting time and location. </w:t>
      </w:r>
    </w:p>
    <w:p w14:paraId="7430E1CA" w14:textId="77777777" w:rsidR="00251023" w:rsidRPr="00782751" w:rsidRDefault="00251023" w:rsidP="00483CEA">
      <w:pPr>
        <w:pStyle w:val="ListParagraph"/>
        <w:numPr>
          <w:ilvl w:val="2"/>
          <w:numId w:val="13"/>
        </w:numPr>
        <w:spacing w:after="0" w:line="240" w:lineRule="auto"/>
        <w:ind w:left="2160" w:hanging="360"/>
        <w:rPr>
          <w:sz w:val="24"/>
          <w:szCs w:val="24"/>
        </w:rPr>
      </w:pPr>
      <w:r w:rsidRPr="00483CEA">
        <w:rPr>
          <w:rFonts w:cstheme="minorHAnsi"/>
          <w:sz w:val="24"/>
          <w:szCs w:val="24"/>
        </w:rPr>
        <w:t>If a student/organization is unable to attend the scheduled first reading of the bill, they must notify the SGA Administrative Services Coordinator, Senate Secretary, or Committee Chair before the Appropriations Committee meeting takes place. Failure to notify absence or to not be present during the scheduled first reading of the bill will result in a one-third (1/3) deduction of appropriated amounts. If time permits, applicants will be rescheduled to attend the next appropriations committee meeting, or under extreme circumstances, a bill reader may schedule a meeting with the Chair and Co-Chair of the Committee, where they will then report their findings over to the committee during the next sitting.</w:t>
      </w:r>
    </w:p>
    <w:p w14:paraId="435502FF" w14:textId="77777777" w:rsidR="00251023" w:rsidRPr="00782751" w:rsidRDefault="00251023" w:rsidP="00483CEA">
      <w:pPr>
        <w:spacing w:after="0" w:line="240" w:lineRule="auto"/>
        <w:rPr>
          <w:sz w:val="24"/>
          <w:szCs w:val="24"/>
        </w:rPr>
      </w:pPr>
    </w:p>
    <w:p w14:paraId="1E154538" w14:textId="77777777" w:rsidR="00976FBA" w:rsidRDefault="00976FBA">
      <w:pPr>
        <w:rPr>
          <w:rFonts w:cstheme="minorHAnsi"/>
          <w:sz w:val="24"/>
          <w:szCs w:val="24"/>
        </w:rPr>
      </w:pPr>
      <w:r>
        <w:rPr>
          <w:rFonts w:cstheme="minorHAnsi"/>
          <w:sz w:val="24"/>
          <w:szCs w:val="24"/>
        </w:rPr>
        <w:br w:type="page"/>
      </w:r>
    </w:p>
    <w:p w14:paraId="530F623D" w14:textId="7C35268F" w:rsidR="00251023" w:rsidRPr="00782751" w:rsidRDefault="00251023" w:rsidP="00483CEA">
      <w:pPr>
        <w:pStyle w:val="ListParagraph"/>
        <w:numPr>
          <w:ilvl w:val="1"/>
          <w:numId w:val="13"/>
        </w:numPr>
        <w:spacing w:after="0" w:line="240" w:lineRule="auto"/>
        <w:ind w:left="1440" w:hanging="1440"/>
        <w:rPr>
          <w:sz w:val="24"/>
          <w:szCs w:val="24"/>
        </w:rPr>
      </w:pPr>
      <w:r w:rsidRPr="00483CEA">
        <w:rPr>
          <w:rFonts w:cstheme="minorHAnsi"/>
          <w:sz w:val="24"/>
          <w:szCs w:val="24"/>
        </w:rPr>
        <w:t>Attend the following SGA Senate session to read the bill for the second reading of the bill.</w:t>
      </w:r>
    </w:p>
    <w:p w14:paraId="0DAC800D" w14:textId="77777777" w:rsidR="00251023" w:rsidRPr="00782751" w:rsidRDefault="00251023" w:rsidP="00483CEA">
      <w:pPr>
        <w:pStyle w:val="ListParagraph"/>
        <w:numPr>
          <w:ilvl w:val="2"/>
          <w:numId w:val="13"/>
        </w:numPr>
        <w:spacing w:after="0" w:line="240" w:lineRule="auto"/>
        <w:ind w:left="2160" w:hanging="360"/>
        <w:rPr>
          <w:sz w:val="24"/>
          <w:szCs w:val="24"/>
        </w:rPr>
      </w:pPr>
      <w:r w:rsidRPr="00483CEA">
        <w:rPr>
          <w:rFonts w:cstheme="minorHAnsi"/>
          <w:sz w:val="24"/>
          <w:szCs w:val="24"/>
        </w:rPr>
        <w:t>Bill readers should be present for the SGA Senate session in which the bill is to be read; otherwise, the appropriation bill risks dying on the Senate floor or receive a one-third (1/3) deduction according to time constraints and the discretion of the Appropriations Committee.</w:t>
      </w:r>
    </w:p>
    <w:p w14:paraId="4729AC91" w14:textId="25723B93" w:rsidR="00251023" w:rsidRPr="00782751" w:rsidRDefault="00251023" w:rsidP="00483CEA">
      <w:pPr>
        <w:pStyle w:val="ListParagraph"/>
        <w:numPr>
          <w:ilvl w:val="2"/>
          <w:numId w:val="13"/>
        </w:numPr>
        <w:spacing w:after="0" w:line="240" w:lineRule="auto"/>
        <w:ind w:left="2160" w:hanging="360"/>
        <w:rPr>
          <w:sz w:val="24"/>
          <w:szCs w:val="24"/>
        </w:rPr>
      </w:pPr>
      <w:r w:rsidRPr="00483CEA">
        <w:rPr>
          <w:rFonts w:cstheme="minorHAnsi"/>
          <w:sz w:val="24"/>
          <w:szCs w:val="24"/>
        </w:rPr>
        <w:t>Under special circumstances bill readers can request for the Appropriations Committee Chair, Co-Chair, or member to represent their bill if it is not possible for the bill reader to be present for the SGA Senate session</w:t>
      </w:r>
      <w:r>
        <w:rPr>
          <w:rFonts w:cstheme="minorHAnsi"/>
          <w:sz w:val="24"/>
          <w:szCs w:val="24"/>
        </w:rPr>
        <w:t>.</w:t>
      </w:r>
    </w:p>
    <w:p w14:paraId="2339CF7A" w14:textId="77777777" w:rsidR="00251023" w:rsidRPr="00782751" w:rsidRDefault="00251023" w:rsidP="00483CEA">
      <w:pPr>
        <w:spacing w:after="0" w:line="240" w:lineRule="auto"/>
        <w:rPr>
          <w:sz w:val="24"/>
          <w:szCs w:val="24"/>
        </w:rPr>
      </w:pPr>
    </w:p>
    <w:p w14:paraId="1BBCACB0" w14:textId="30E38388" w:rsidR="00251023" w:rsidRPr="00782751" w:rsidRDefault="00251023" w:rsidP="00483CEA">
      <w:pPr>
        <w:pStyle w:val="ListParagraph"/>
        <w:numPr>
          <w:ilvl w:val="1"/>
          <w:numId w:val="13"/>
        </w:numPr>
        <w:spacing w:after="0" w:line="240" w:lineRule="auto"/>
        <w:ind w:left="1440" w:hanging="1440"/>
        <w:rPr>
          <w:sz w:val="24"/>
          <w:szCs w:val="24"/>
        </w:rPr>
      </w:pPr>
      <w:r w:rsidRPr="00483CEA">
        <w:rPr>
          <w:rFonts w:cstheme="minorHAnsi"/>
          <w:sz w:val="24"/>
          <w:szCs w:val="24"/>
        </w:rPr>
        <w:t xml:space="preserve">If the student/organization representative is unable to attend the scheduled second reading, they must notify the Appropriations Committee Chair, SGA Administrative Services Coordinator, or Senate Secretary before the SGA Senate session takes place. </w:t>
      </w:r>
    </w:p>
    <w:p w14:paraId="2A03A82F" w14:textId="77777777" w:rsidR="00251023" w:rsidRPr="00782751" w:rsidRDefault="00251023" w:rsidP="00483CEA">
      <w:pPr>
        <w:pStyle w:val="ListParagraph"/>
        <w:numPr>
          <w:ilvl w:val="2"/>
          <w:numId w:val="13"/>
        </w:numPr>
        <w:spacing w:after="0" w:line="240" w:lineRule="auto"/>
        <w:ind w:left="2160" w:hanging="360"/>
        <w:rPr>
          <w:sz w:val="24"/>
          <w:szCs w:val="24"/>
        </w:rPr>
      </w:pPr>
      <w:r w:rsidRPr="00483CEA">
        <w:rPr>
          <w:rFonts w:cstheme="minorHAnsi"/>
          <w:sz w:val="24"/>
          <w:szCs w:val="24"/>
        </w:rPr>
        <w:t xml:space="preserve">Failure to notify of absence shall result in a one-third (1/3) deduction of appropriated amounts. Applicants will be rescheduled and will be asked to attend the next Senate meeting. </w:t>
      </w:r>
    </w:p>
    <w:p w14:paraId="727914CE" w14:textId="77777777" w:rsidR="00251023" w:rsidRPr="00782751" w:rsidRDefault="00251023" w:rsidP="00483CEA">
      <w:pPr>
        <w:pStyle w:val="ListParagraph"/>
        <w:numPr>
          <w:ilvl w:val="2"/>
          <w:numId w:val="13"/>
        </w:numPr>
        <w:spacing w:after="0" w:line="240" w:lineRule="auto"/>
        <w:ind w:left="2160" w:hanging="360"/>
        <w:rPr>
          <w:sz w:val="24"/>
          <w:szCs w:val="24"/>
        </w:rPr>
      </w:pPr>
      <w:r w:rsidRPr="00483CEA">
        <w:rPr>
          <w:rFonts w:cstheme="minorHAnsi"/>
          <w:sz w:val="24"/>
          <w:szCs w:val="24"/>
        </w:rPr>
        <w:t xml:space="preserve">If time does not permit (due to the travel/event date) for the bill to be rescheduled for the next Senate meeting, the bill will die on the Senate floor. </w:t>
      </w:r>
    </w:p>
    <w:p w14:paraId="30DFF5AA" w14:textId="77777777" w:rsidR="00251023" w:rsidRPr="00782751" w:rsidRDefault="00251023" w:rsidP="00483CEA">
      <w:pPr>
        <w:pStyle w:val="ListParagraph"/>
        <w:numPr>
          <w:ilvl w:val="2"/>
          <w:numId w:val="13"/>
        </w:numPr>
        <w:spacing w:after="0" w:line="240" w:lineRule="auto"/>
        <w:ind w:left="2160" w:hanging="360"/>
        <w:rPr>
          <w:sz w:val="24"/>
          <w:szCs w:val="24"/>
        </w:rPr>
      </w:pPr>
      <w:r w:rsidRPr="00483CEA">
        <w:rPr>
          <w:rFonts w:cstheme="minorHAnsi"/>
          <w:sz w:val="24"/>
          <w:szCs w:val="24"/>
        </w:rPr>
        <w:t>The student/organization may contact the Appropriations Committee Chair of the SGA Administrative Services Coordinator before the scheduled second reading to request to have a Senator sponsor a bill during the Senate meeting, or if time permits, to have the second reading rescheduled for the following Senate meeting.</w:t>
      </w:r>
    </w:p>
    <w:p w14:paraId="4F58C196" w14:textId="77777777" w:rsidR="00251023" w:rsidRPr="00782751" w:rsidRDefault="00251023" w:rsidP="00483CEA">
      <w:pPr>
        <w:spacing w:after="0" w:line="240" w:lineRule="auto"/>
        <w:rPr>
          <w:sz w:val="24"/>
          <w:szCs w:val="24"/>
        </w:rPr>
      </w:pPr>
    </w:p>
    <w:p w14:paraId="471A2024" w14:textId="3C0CBA6D" w:rsidR="00251023" w:rsidRPr="00782751" w:rsidRDefault="00251023" w:rsidP="00483CEA">
      <w:pPr>
        <w:pStyle w:val="ListParagraph"/>
        <w:numPr>
          <w:ilvl w:val="1"/>
          <w:numId w:val="13"/>
        </w:numPr>
        <w:spacing w:after="0" w:line="240" w:lineRule="auto"/>
        <w:ind w:left="1440" w:hanging="1440"/>
        <w:rPr>
          <w:sz w:val="24"/>
          <w:szCs w:val="24"/>
        </w:rPr>
      </w:pPr>
      <w:r w:rsidRPr="00483CEA">
        <w:rPr>
          <w:rFonts w:cstheme="minorHAnsi"/>
          <w:sz w:val="24"/>
          <w:szCs w:val="24"/>
        </w:rPr>
        <w:t>If the bill passes the Senate, funds are to be awarded once the After Actions Report is completed.</w:t>
      </w:r>
    </w:p>
    <w:p w14:paraId="003F9D85" w14:textId="77777777" w:rsidR="00251023" w:rsidRPr="00782751" w:rsidRDefault="00251023" w:rsidP="00483CEA">
      <w:pPr>
        <w:pStyle w:val="ListParagraph"/>
        <w:numPr>
          <w:ilvl w:val="2"/>
          <w:numId w:val="13"/>
        </w:numPr>
        <w:spacing w:after="0" w:line="240" w:lineRule="auto"/>
        <w:ind w:left="2160" w:hanging="360"/>
        <w:rPr>
          <w:sz w:val="24"/>
          <w:szCs w:val="24"/>
        </w:rPr>
      </w:pPr>
      <w:r w:rsidRPr="00483CEA">
        <w:rPr>
          <w:rFonts w:cstheme="minorHAnsi"/>
          <w:sz w:val="24"/>
          <w:szCs w:val="24"/>
        </w:rPr>
        <w:t>Turn in Receipts, unspent monies, and any other necessary forms issued by the SGA Administrative Services Coordinator not later than ten (10) working days after the event date on the bill. Funds will be forfeited after the ten (10) dates if not turned in.</w:t>
      </w:r>
    </w:p>
    <w:p w14:paraId="4177B8D5" w14:textId="0AD9DB57" w:rsidR="00251023" w:rsidRPr="00976FBA" w:rsidRDefault="00251023" w:rsidP="00976FBA">
      <w:pPr>
        <w:pStyle w:val="ListParagraph"/>
        <w:numPr>
          <w:ilvl w:val="2"/>
          <w:numId w:val="13"/>
        </w:numPr>
        <w:spacing w:after="0" w:line="240" w:lineRule="auto"/>
        <w:ind w:left="2160" w:hanging="360"/>
        <w:rPr>
          <w:sz w:val="24"/>
          <w:szCs w:val="24"/>
        </w:rPr>
      </w:pPr>
      <w:r w:rsidRPr="00483CEA">
        <w:rPr>
          <w:rFonts w:cstheme="minorHAnsi"/>
          <w:sz w:val="24"/>
          <w:szCs w:val="24"/>
        </w:rPr>
        <w:t>After the bill passes it will take a minimum of seven (7) working days for funds to be processed before an organization receives the appropriated funds.</w:t>
      </w:r>
    </w:p>
    <w:p w14:paraId="2453700F" w14:textId="5A6365BD" w:rsidR="00976FBA" w:rsidRPr="00976FBA" w:rsidRDefault="00976FBA" w:rsidP="00976FBA">
      <w:pPr>
        <w:rPr>
          <w:sz w:val="24"/>
          <w:szCs w:val="24"/>
        </w:rPr>
      </w:pPr>
      <w:r>
        <w:rPr>
          <w:sz w:val="24"/>
          <w:szCs w:val="24"/>
        </w:rPr>
        <w:br w:type="page"/>
      </w:r>
    </w:p>
    <w:p w14:paraId="24C9E1D0" w14:textId="3C0907A9" w:rsidR="005F6322" w:rsidRPr="0073727F" w:rsidRDefault="005F6322" w:rsidP="00976FBA">
      <w:pPr>
        <w:spacing w:after="0" w:line="240" w:lineRule="auto"/>
        <w:jc w:val="center"/>
        <w:rPr>
          <w:rFonts w:cstheme="minorHAnsi"/>
          <w:b/>
          <w:bCs/>
          <w:sz w:val="24"/>
          <w:szCs w:val="24"/>
        </w:rPr>
      </w:pPr>
      <w:r w:rsidRPr="0073727F">
        <w:rPr>
          <w:rFonts w:cstheme="minorHAnsi"/>
          <w:b/>
          <w:bCs/>
          <w:sz w:val="24"/>
          <w:szCs w:val="24"/>
        </w:rPr>
        <w:t xml:space="preserve">ARTICLE </w:t>
      </w:r>
      <w:r w:rsidR="00342F6D" w:rsidRPr="0073727F">
        <w:rPr>
          <w:rFonts w:cstheme="minorHAnsi"/>
          <w:b/>
          <w:bCs/>
          <w:sz w:val="24"/>
          <w:szCs w:val="24"/>
        </w:rPr>
        <w:t>X</w:t>
      </w:r>
      <w:r w:rsidR="69114C53" w:rsidRPr="0073727F">
        <w:rPr>
          <w:rFonts w:cstheme="minorHAnsi"/>
          <w:b/>
          <w:bCs/>
          <w:sz w:val="24"/>
          <w:szCs w:val="24"/>
        </w:rPr>
        <w:t>I</w:t>
      </w:r>
      <w:r w:rsidR="00251023">
        <w:rPr>
          <w:rFonts w:cstheme="minorHAnsi"/>
          <w:b/>
          <w:bCs/>
          <w:sz w:val="24"/>
          <w:szCs w:val="24"/>
        </w:rPr>
        <w:t>I</w:t>
      </w:r>
    </w:p>
    <w:p w14:paraId="165CAF59" w14:textId="10B18CFF" w:rsidR="00AD0AFB" w:rsidRPr="00AD0AFB" w:rsidRDefault="005F6322" w:rsidP="00AD0AFB">
      <w:pPr>
        <w:spacing w:after="0" w:line="240" w:lineRule="auto"/>
        <w:jc w:val="center"/>
        <w:rPr>
          <w:rFonts w:cstheme="minorHAnsi"/>
          <w:sz w:val="24"/>
          <w:szCs w:val="24"/>
          <w:u w:val="single"/>
        </w:rPr>
      </w:pPr>
      <w:r w:rsidRPr="0073727F">
        <w:rPr>
          <w:rFonts w:cstheme="minorHAnsi"/>
          <w:sz w:val="24"/>
          <w:szCs w:val="24"/>
          <w:u w:val="single"/>
        </w:rPr>
        <w:t>DEFINITIONS</w:t>
      </w:r>
    </w:p>
    <w:p w14:paraId="7CBFA8CB" w14:textId="77777777" w:rsidR="00AD0AFB" w:rsidRPr="0073727F" w:rsidRDefault="00AD0AFB" w:rsidP="00976FBA">
      <w:pPr>
        <w:spacing w:after="0" w:line="240" w:lineRule="auto"/>
        <w:ind w:left="1440" w:hanging="1440"/>
        <w:rPr>
          <w:rFonts w:cstheme="minorHAnsi"/>
          <w:sz w:val="24"/>
          <w:szCs w:val="24"/>
        </w:rPr>
      </w:pPr>
    </w:p>
    <w:p w14:paraId="6D670096" w14:textId="77777777" w:rsidR="00AD0AFB" w:rsidRDefault="00AD0AFB" w:rsidP="00AD0AFB">
      <w:pPr>
        <w:numPr>
          <w:ilvl w:val="0"/>
          <w:numId w:val="18"/>
        </w:numPr>
        <w:spacing w:after="0" w:line="240" w:lineRule="auto"/>
        <w:ind w:left="1440" w:hanging="1440"/>
        <w:contextualSpacing/>
        <w:rPr>
          <w:rFonts w:cstheme="minorHAnsi"/>
          <w:sz w:val="24"/>
          <w:szCs w:val="24"/>
        </w:rPr>
      </w:pPr>
      <w:r w:rsidRPr="0073727F">
        <w:rPr>
          <w:rFonts w:cstheme="minorHAnsi"/>
          <w:sz w:val="24"/>
          <w:szCs w:val="24"/>
        </w:rPr>
        <w:t xml:space="preserve">Activities – the events the SGA Senate will appropriate funding for to support its mission of educational excellence and opportunity. </w:t>
      </w:r>
    </w:p>
    <w:p w14:paraId="1AB4E120" w14:textId="282D501C" w:rsidR="00AD0AFB" w:rsidRPr="0073727F" w:rsidRDefault="00AD0AFB" w:rsidP="00AD0AFB">
      <w:pPr>
        <w:numPr>
          <w:ilvl w:val="1"/>
          <w:numId w:val="18"/>
        </w:numPr>
        <w:spacing w:after="0" w:line="240" w:lineRule="auto"/>
        <w:ind w:left="2160"/>
        <w:contextualSpacing/>
        <w:rPr>
          <w:rFonts w:cstheme="minorHAnsi"/>
          <w:sz w:val="24"/>
          <w:szCs w:val="24"/>
        </w:rPr>
      </w:pPr>
      <w:r w:rsidRPr="0073727F">
        <w:rPr>
          <w:sz w:val="24"/>
          <w:szCs w:val="24"/>
        </w:rPr>
        <w:t xml:space="preserve">Academic programs and events – </w:t>
      </w:r>
      <w:r>
        <w:rPr>
          <w:sz w:val="24"/>
          <w:szCs w:val="24"/>
        </w:rPr>
        <w:t xml:space="preserve">activities relating to or organized for the achievement of acquiring knowledge pertaining to a certain academic field. </w:t>
      </w:r>
    </w:p>
    <w:p w14:paraId="3571CEA5" w14:textId="77777777" w:rsidR="00AD0AFB" w:rsidRPr="0073727F" w:rsidRDefault="00AD0AFB" w:rsidP="00AD0AFB">
      <w:pPr>
        <w:numPr>
          <w:ilvl w:val="1"/>
          <w:numId w:val="18"/>
        </w:numPr>
        <w:spacing w:after="0" w:line="240" w:lineRule="auto"/>
        <w:ind w:left="2160"/>
        <w:contextualSpacing/>
        <w:rPr>
          <w:rFonts w:cstheme="minorHAnsi"/>
          <w:sz w:val="24"/>
          <w:szCs w:val="24"/>
        </w:rPr>
      </w:pPr>
      <w:r w:rsidRPr="0073727F">
        <w:rPr>
          <w:sz w:val="24"/>
          <w:szCs w:val="24"/>
        </w:rPr>
        <w:t xml:space="preserve">Banquets – </w:t>
      </w:r>
      <w:r>
        <w:rPr>
          <w:sz w:val="24"/>
          <w:szCs w:val="24"/>
        </w:rPr>
        <w:t>a formal or ceremonial gathering of a student organization to honor academic achievement or milestones.</w:t>
      </w:r>
    </w:p>
    <w:p w14:paraId="6A1169A1" w14:textId="77777777" w:rsidR="00AD0AFB" w:rsidRPr="0073727F" w:rsidRDefault="00AD0AFB" w:rsidP="00AD0AFB">
      <w:pPr>
        <w:numPr>
          <w:ilvl w:val="1"/>
          <w:numId w:val="18"/>
        </w:numPr>
        <w:spacing w:after="0" w:line="240" w:lineRule="auto"/>
        <w:ind w:left="2160"/>
        <w:contextualSpacing/>
        <w:rPr>
          <w:rFonts w:cstheme="minorHAnsi"/>
          <w:sz w:val="24"/>
          <w:szCs w:val="24"/>
        </w:rPr>
      </w:pPr>
      <w:r w:rsidRPr="0073727F">
        <w:rPr>
          <w:sz w:val="24"/>
          <w:szCs w:val="24"/>
        </w:rPr>
        <w:t xml:space="preserve">Conferences and workshops – </w:t>
      </w:r>
      <w:r>
        <w:rPr>
          <w:sz w:val="24"/>
          <w:szCs w:val="24"/>
        </w:rPr>
        <w:t>events or activities that involve academic collaboration on ideas or presentation of research.</w:t>
      </w:r>
    </w:p>
    <w:p w14:paraId="390E2F96" w14:textId="77777777" w:rsidR="00AD0AFB" w:rsidRPr="0073727F" w:rsidRDefault="00AD0AFB" w:rsidP="00AD0AFB">
      <w:pPr>
        <w:numPr>
          <w:ilvl w:val="1"/>
          <w:numId w:val="18"/>
        </w:numPr>
        <w:spacing w:after="0" w:line="240" w:lineRule="auto"/>
        <w:ind w:left="2160"/>
        <w:contextualSpacing/>
        <w:rPr>
          <w:rFonts w:cstheme="minorHAnsi"/>
          <w:sz w:val="24"/>
          <w:szCs w:val="24"/>
        </w:rPr>
      </w:pPr>
      <w:r w:rsidRPr="0073727F">
        <w:rPr>
          <w:sz w:val="24"/>
          <w:szCs w:val="24"/>
        </w:rPr>
        <w:t xml:space="preserve">Educational speakers and symposiums – </w:t>
      </w:r>
      <w:r>
        <w:rPr>
          <w:sz w:val="24"/>
          <w:szCs w:val="24"/>
        </w:rPr>
        <w:t>a formal conference used for open discussion within a certain subject of study or vocation led by a qualified professional.</w:t>
      </w:r>
    </w:p>
    <w:p w14:paraId="5A415295" w14:textId="63298D75" w:rsidR="00AD0AFB" w:rsidRPr="0073727F" w:rsidRDefault="00AD0AFB" w:rsidP="00AD0AFB">
      <w:pPr>
        <w:numPr>
          <w:ilvl w:val="1"/>
          <w:numId w:val="18"/>
        </w:numPr>
        <w:spacing w:after="0" w:line="240" w:lineRule="auto"/>
        <w:ind w:left="2160"/>
        <w:contextualSpacing/>
        <w:rPr>
          <w:rFonts w:cstheme="minorHAnsi"/>
          <w:sz w:val="24"/>
          <w:szCs w:val="24"/>
        </w:rPr>
      </w:pPr>
      <w:r w:rsidRPr="0073727F">
        <w:rPr>
          <w:sz w:val="24"/>
          <w:szCs w:val="24"/>
        </w:rPr>
        <w:t xml:space="preserve">Philanthropy events </w:t>
      </w:r>
      <w:r>
        <w:rPr>
          <w:sz w:val="24"/>
          <w:szCs w:val="24"/>
        </w:rPr>
        <w:t>–</w:t>
      </w:r>
      <w:r w:rsidRPr="0073727F">
        <w:rPr>
          <w:sz w:val="24"/>
          <w:szCs w:val="24"/>
        </w:rPr>
        <w:t xml:space="preserve"> </w:t>
      </w:r>
      <w:r>
        <w:rPr>
          <w:sz w:val="24"/>
          <w:szCs w:val="24"/>
        </w:rPr>
        <w:t>charitable action that works to help others, a community, or society.</w:t>
      </w:r>
    </w:p>
    <w:p w14:paraId="7B44ED2F" w14:textId="77777777" w:rsidR="00AD0AFB" w:rsidRPr="0073727F" w:rsidRDefault="00AD0AFB" w:rsidP="00AD0AFB">
      <w:pPr>
        <w:numPr>
          <w:ilvl w:val="1"/>
          <w:numId w:val="18"/>
        </w:numPr>
        <w:spacing w:after="0" w:line="240" w:lineRule="auto"/>
        <w:ind w:left="2160"/>
        <w:contextualSpacing/>
        <w:rPr>
          <w:rFonts w:cstheme="minorHAnsi"/>
          <w:sz w:val="24"/>
          <w:szCs w:val="24"/>
        </w:rPr>
      </w:pPr>
      <w:r w:rsidRPr="0073727F">
        <w:rPr>
          <w:sz w:val="24"/>
          <w:szCs w:val="24"/>
        </w:rPr>
        <w:t>Social events –</w:t>
      </w:r>
      <w:r>
        <w:rPr>
          <w:sz w:val="24"/>
          <w:szCs w:val="24"/>
        </w:rPr>
        <w:t xml:space="preserve"> an informal gathering of a student organization intended for outreach, education, or general discussion. </w:t>
      </w:r>
    </w:p>
    <w:p w14:paraId="347EAD0F" w14:textId="77777777" w:rsidR="00AD0AFB" w:rsidRPr="0073727F" w:rsidRDefault="00AD0AFB" w:rsidP="00AD0AFB">
      <w:pPr>
        <w:spacing w:after="0" w:line="240" w:lineRule="auto"/>
        <w:contextualSpacing/>
        <w:rPr>
          <w:rFonts w:cstheme="minorHAnsi"/>
          <w:sz w:val="24"/>
          <w:szCs w:val="24"/>
        </w:rPr>
      </w:pPr>
    </w:p>
    <w:p w14:paraId="7AC1E3D3" w14:textId="77777777" w:rsidR="00AD0AFB" w:rsidRPr="0073727F" w:rsidRDefault="00AD0AFB" w:rsidP="00976FBA">
      <w:pPr>
        <w:pStyle w:val="ListParagraph"/>
        <w:numPr>
          <w:ilvl w:val="0"/>
          <w:numId w:val="18"/>
        </w:numPr>
        <w:spacing w:after="0" w:line="240" w:lineRule="auto"/>
        <w:ind w:left="1440" w:hanging="1440"/>
        <w:rPr>
          <w:rFonts w:cstheme="minorHAnsi"/>
          <w:sz w:val="24"/>
          <w:szCs w:val="24"/>
        </w:rPr>
      </w:pPr>
      <w:r w:rsidRPr="0073727F">
        <w:rPr>
          <w:rFonts w:cstheme="minorHAnsi"/>
          <w:sz w:val="24"/>
          <w:szCs w:val="24"/>
        </w:rPr>
        <w:t>After Actions Report</w:t>
      </w:r>
      <w:r>
        <w:rPr>
          <w:rFonts w:cstheme="minorHAnsi"/>
          <w:sz w:val="24"/>
          <w:szCs w:val="24"/>
        </w:rPr>
        <w:t xml:space="preserve"> – a </w:t>
      </w:r>
      <w:r w:rsidRPr="0073727F">
        <w:rPr>
          <w:rFonts w:cstheme="minorHAnsi"/>
          <w:sz w:val="24"/>
          <w:szCs w:val="24"/>
        </w:rPr>
        <w:t xml:space="preserve">summary report of the trip or event consisting of how the event benefited the students and/or organization and how the experience will enrich other students on campus.  </w:t>
      </w:r>
    </w:p>
    <w:p w14:paraId="66A8F11D" w14:textId="77777777" w:rsidR="00AD0AFB" w:rsidRPr="00AD0AFB" w:rsidRDefault="00AD0AFB" w:rsidP="00AD0AFB">
      <w:pPr>
        <w:spacing w:after="0" w:line="240" w:lineRule="auto"/>
        <w:rPr>
          <w:rFonts w:cstheme="minorHAnsi"/>
          <w:sz w:val="24"/>
          <w:szCs w:val="24"/>
        </w:rPr>
      </w:pPr>
    </w:p>
    <w:p w14:paraId="7B4E0B83" w14:textId="1E4C0D5A" w:rsidR="00AD0AFB" w:rsidRPr="0073727F" w:rsidRDefault="00AD0AFB" w:rsidP="00976FBA">
      <w:pPr>
        <w:pStyle w:val="ListParagraph"/>
        <w:numPr>
          <w:ilvl w:val="0"/>
          <w:numId w:val="18"/>
        </w:numPr>
        <w:spacing w:after="0" w:line="240" w:lineRule="auto"/>
        <w:ind w:left="1440" w:hanging="1440"/>
        <w:rPr>
          <w:rFonts w:cstheme="minorHAnsi"/>
          <w:sz w:val="24"/>
          <w:szCs w:val="24"/>
        </w:rPr>
      </w:pPr>
      <w:r w:rsidRPr="0073727F">
        <w:rPr>
          <w:rFonts w:cstheme="minorHAnsi"/>
          <w:sz w:val="24"/>
          <w:szCs w:val="24"/>
        </w:rPr>
        <w:t>Appropriation Bill</w:t>
      </w:r>
      <w:r>
        <w:rPr>
          <w:rFonts w:cstheme="minorHAnsi"/>
          <w:sz w:val="24"/>
          <w:szCs w:val="24"/>
        </w:rPr>
        <w:t xml:space="preserve"> – a</w:t>
      </w:r>
      <w:r w:rsidRPr="0073727F">
        <w:rPr>
          <w:rFonts w:cstheme="minorHAnsi"/>
          <w:sz w:val="24"/>
          <w:szCs w:val="24"/>
        </w:rPr>
        <w:t>ny bill presented by a student in good standing the Student Government Association (SGA) Senate requesting funds.</w:t>
      </w:r>
    </w:p>
    <w:p w14:paraId="22DE619C" w14:textId="77777777" w:rsidR="00AD0AFB" w:rsidRPr="00AD0AFB" w:rsidRDefault="00AD0AFB" w:rsidP="00AD0AFB">
      <w:pPr>
        <w:spacing w:after="0" w:line="240" w:lineRule="auto"/>
        <w:rPr>
          <w:rFonts w:cstheme="minorHAnsi"/>
          <w:sz w:val="24"/>
          <w:szCs w:val="24"/>
        </w:rPr>
      </w:pPr>
    </w:p>
    <w:p w14:paraId="7C1C9626" w14:textId="38C372F4" w:rsidR="00AD0AFB" w:rsidRPr="0073727F" w:rsidRDefault="00AD0AFB" w:rsidP="00976FBA">
      <w:pPr>
        <w:pStyle w:val="ListParagraph"/>
        <w:numPr>
          <w:ilvl w:val="0"/>
          <w:numId w:val="18"/>
        </w:numPr>
        <w:spacing w:after="0" w:line="240" w:lineRule="auto"/>
        <w:ind w:left="1440" w:hanging="1440"/>
        <w:rPr>
          <w:rFonts w:cstheme="minorHAnsi"/>
          <w:sz w:val="24"/>
          <w:szCs w:val="24"/>
        </w:rPr>
      </w:pPr>
      <w:r w:rsidRPr="0073727F">
        <w:rPr>
          <w:rFonts w:cstheme="minorHAnsi"/>
          <w:sz w:val="24"/>
          <w:szCs w:val="24"/>
        </w:rPr>
        <w:t>Appropriations Committee</w:t>
      </w:r>
      <w:r>
        <w:rPr>
          <w:rFonts w:cstheme="minorHAnsi"/>
          <w:sz w:val="24"/>
          <w:szCs w:val="24"/>
        </w:rPr>
        <w:t xml:space="preserve"> – a</w:t>
      </w:r>
      <w:r w:rsidRPr="0073727F">
        <w:rPr>
          <w:rFonts w:cstheme="minorHAnsi"/>
          <w:sz w:val="24"/>
          <w:szCs w:val="24"/>
        </w:rPr>
        <w:t xml:space="preserve"> committee to help students and/or organizations with bills, review proposed bills, and to correct grammar and spelling. The Appropriations Committee also ensures that bills adhere to the appropriation guidelines. After review, the committee proposes appropriate bills to the Senate.</w:t>
      </w:r>
    </w:p>
    <w:p w14:paraId="6498F04E" w14:textId="77777777" w:rsidR="00AD0AFB" w:rsidRPr="00AD0AFB" w:rsidRDefault="00AD0AFB" w:rsidP="00AD0AFB">
      <w:pPr>
        <w:spacing w:after="0" w:line="240" w:lineRule="auto"/>
        <w:rPr>
          <w:rFonts w:cstheme="minorHAnsi"/>
          <w:sz w:val="24"/>
          <w:szCs w:val="24"/>
        </w:rPr>
      </w:pPr>
    </w:p>
    <w:p w14:paraId="43A364FF" w14:textId="52E2DF2F" w:rsidR="00AD0AFB" w:rsidRPr="0073727F" w:rsidRDefault="00AD0AFB" w:rsidP="00976FBA">
      <w:pPr>
        <w:pStyle w:val="ListParagraph"/>
        <w:numPr>
          <w:ilvl w:val="0"/>
          <w:numId w:val="18"/>
        </w:numPr>
        <w:spacing w:after="0" w:line="240" w:lineRule="auto"/>
        <w:ind w:left="1440" w:hanging="1440"/>
        <w:rPr>
          <w:rFonts w:cstheme="minorHAnsi"/>
          <w:sz w:val="24"/>
          <w:szCs w:val="24"/>
        </w:rPr>
      </w:pPr>
      <w:r w:rsidRPr="0073727F">
        <w:rPr>
          <w:rFonts w:cstheme="minorHAnsi"/>
          <w:sz w:val="24"/>
          <w:szCs w:val="24"/>
        </w:rPr>
        <w:t>Fall bill – any bill that the expected date of travel or event is before the first senate meeting of the spring term and after the first senate meeting of the fall semester term.</w:t>
      </w:r>
    </w:p>
    <w:p w14:paraId="74FC2218" w14:textId="77777777" w:rsidR="00AD0AFB" w:rsidRPr="00AD0AFB" w:rsidRDefault="00AD0AFB" w:rsidP="00AD0AFB">
      <w:pPr>
        <w:spacing w:after="0" w:line="240" w:lineRule="auto"/>
        <w:rPr>
          <w:rFonts w:cstheme="minorHAnsi"/>
          <w:sz w:val="24"/>
          <w:szCs w:val="24"/>
        </w:rPr>
      </w:pPr>
    </w:p>
    <w:p w14:paraId="6E6659AF" w14:textId="1C794FEE" w:rsidR="00AD0AFB" w:rsidRPr="0073727F" w:rsidRDefault="00AD0AFB" w:rsidP="00976FBA">
      <w:pPr>
        <w:pStyle w:val="ListParagraph"/>
        <w:numPr>
          <w:ilvl w:val="0"/>
          <w:numId w:val="18"/>
        </w:numPr>
        <w:spacing w:after="0" w:line="240" w:lineRule="auto"/>
        <w:ind w:left="1440" w:hanging="1440"/>
        <w:rPr>
          <w:rFonts w:cstheme="minorHAnsi"/>
          <w:sz w:val="24"/>
          <w:szCs w:val="24"/>
        </w:rPr>
      </w:pPr>
      <w:r w:rsidRPr="0073727F">
        <w:rPr>
          <w:rFonts w:cstheme="minorHAnsi"/>
          <w:sz w:val="24"/>
          <w:szCs w:val="24"/>
        </w:rPr>
        <w:t>First Reading</w:t>
      </w:r>
      <w:r>
        <w:rPr>
          <w:rFonts w:cstheme="minorHAnsi"/>
          <w:sz w:val="24"/>
          <w:szCs w:val="24"/>
        </w:rPr>
        <w:t xml:space="preserve"> – t</w:t>
      </w:r>
      <w:r w:rsidRPr="0073727F">
        <w:rPr>
          <w:rFonts w:cstheme="minorHAnsi"/>
          <w:sz w:val="24"/>
          <w:szCs w:val="24"/>
        </w:rPr>
        <w:t>he first formal reading of an appropriation bill occurring during the App</w:t>
      </w:r>
      <w:r>
        <w:rPr>
          <w:rFonts w:cstheme="minorHAnsi"/>
          <w:sz w:val="24"/>
          <w:szCs w:val="24"/>
        </w:rPr>
        <w:t xml:space="preserve">ropriations Committee meeting. </w:t>
      </w:r>
      <w:r w:rsidRPr="0073727F">
        <w:rPr>
          <w:rFonts w:cstheme="minorHAnsi"/>
          <w:sz w:val="24"/>
          <w:szCs w:val="24"/>
        </w:rPr>
        <w:t>All issues pertaining to the Appropriation bills must be resolv</w:t>
      </w:r>
      <w:r>
        <w:rPr>
          <w:rFonts w:cstheme="minorHAnsi"/>
          <w:sz w:val="24"/>
          <w:szCs w:val="24"/>
        </w:rPr>
        <w:t>ed prior to the second reading.</w:t>
      </w:r>
    </w:p>
    <w:p w14:paraId="11439365" w14:textId="77777777" w:rsidR="00AD0AFB" w:rsidRPr="00AD0AFB" w:rsidRDefault="00AD0AFB" w:rsidP="00AD0AFB">
      <w:pPr>
        <w:spacing w:after="0" w:line="240" w:lineRule="auto"/>
        <w:rPr>
          <w:rFonts w:cstheme="minorHAnsi"/>
          <w:sz w:val="24"/>
          <w:szCs w:val="24"/>
        </w:rPr>
      </w:pPr>
    </w:p>
    <w:p w14:paraId="7FCF1D90" w14:textId="11AF0FD9" w:rsidR="00C81CDA" w:rsidRPr="00483CEA" w:rsidRDefault="00C81CDA" w:rsidP="00C81CDA">
      <w:pPr>
        <w:pStyle w:val="ListParagraph"/>
        <w:numPr>
          <w:ilvl w:val="0"/>
          <w:numId w:val="18"/>
        </w:numPr>
        <w:spacing w:after="0" w:line="240" w:lineRule="auto"/>
        <w:ind w:left="1440" w:hanging="1440"/>
        <w:rPr>
          <w:rFonts w:cstheme="minorHAnsi"/>
          <w:sz w:val="24"/>
          <w:szCs w:val="24"/>
        </w:rPr>
      </w:pPr>
      <w:r w:rsidRPr="0073727F">
        <w:rPr>
          <w:rFonts w:cstheme="minorHAnsi"/>
          <w:sz w:val="24"/>
          <w:szCs w:val="24"/>
        </w:rPr>
        <w:t xml:space="preserve">Non-Travel </w:t>
      </w:r>
      <w:r>
        <w:rPr>
          <w:rFonts w:cstheme="minorHAnsi"/>
          <w:sz w:val="24"/>
          <w:szCs w:val="24"/>
        </w:rPr>
        <w:t xml:space="preserve">– an </w:t>
      </w:r>
      <w:r w:rsidRPr="0073727F">
        <w:rPr>
          <w:rFonts w:cstheme="minorHAnsi"/>
          <w:sz w:val="24"/>
          <w:szCs w:val="24"/>
        </w:rPr>
        <w:t xml:space="preserve">event that is held within the El Paso City limit, or preferably on </w:t>
      </w:r>
      <w:r>
        <w:rPr>
          <w:rFonts w:cstheme="minorHAnsi"/>
          <w:sz w:val="24"/>
          <w:szCs w:val="24"/>
        </w:rPr>
        <w:t>t</w:t>
      </w:r>
      <w:r w:rsidRPr="0073727F">
        <w:rPr>
          <w:rFonts w:cstheme="minorHAnsi"/>
          <w:sz w:val="24"/>
          <w:szCs w:val="24"/>
        </w:rPr>
        <w:t>he University of Texas at El Paso campus.</w:t>
      </w:r>
    </w:p>
    <w:p w14:paraId="47AE241C" w14:textId="77777777" w:rsidR="00C81CDA" w:rsidRPr="00483CEA" w:rsidRDefault="00C81CDA" w:rsidP="00483CEA">
      <w:pPr>
        <w:pStyle w:val="ListParagraph"/>
        <w:rPr>
          <w:rFonts w:cstheme="minorHAnsi"/>
          <w:sz w:val="24"/>
          <w:szCs w:val="24"/>
        </w:rPr>
      </w:pPr>
    </w:p>
    <w:p w14:paraId="6DD1F28E" w14:textId="75068827" w:rsidR="00AD0AFB" w:rsidRDefault="00AD0AFB" w:rsidP="00976FBA">
      <w:pPr>
        <w:pStyle w:val="ListParagraph"/>
        <w:numPr>
          <w:ilvl w:val="0"/>
          <w:numId w:val="18"/>
        </w:numPr>
        <w:spacing w:after="0" w:line="240" w:lineRule="auto"/>
        <w:ind w:left="1440" w:hanging="1440"/>
        <w:rPr>
          <w:rFonts w:cstheme="minorHAnsi"/>
          <w:sz w:val="24"/>
          <w:szCs w:val="24"/>
        </w:rPr>
      </w:pPr>
      <w:r w:rsidRPr="0073727F">
        <w:rPr>
          <w:rFonts w:cstheme="minorHAnsi"/>
          <w:sz w:val="24"/>
          <w:szCs w:val="24"/>
        </w:rPr>
        <w:t>Second Reading</w:t>
      </w:r>
      <w:r>
        <w:rPr>
          <w:rFonts w:cstheme="minorHAnsi"/>
          <w:sz w:val="24"/>
          <w:szCs w:val="24"/>
        </w:rPr>
        <w:t xml:space="preserve"> – t</w:t>
      </w:r>
      <w:r w:rsidRPr="0073727F">
        <w:rPr>
          <w:rFonts w:cstheme="minorHAnsi"/>
          <w:sz w:val="24"/>
          <w:szCs w:val="24"/>
        </w:rPr>
        <w:t>h</w:t>
      </w:r>
      <w:r>
        <w:rPr>
          <w:rFonts w:cstheme="minorHAnsi"/>
          <w:sz w:val="24"/>
          <w:szCs w:val="24"/>
        </w:rPr>
        <w:t>e second formal reading of the A</w:t>
      </w:r>
      <w:r w:rsidRPr="0073727F">
        <w:rPr>
          <w:rFonts w:cstheme="minorHAnsi"/>
          <w:sz w:val="24"/>
          <w:szCs w:val="24"/>
        </w:rPr>
        <w:t xml:space="preserve">ppropriations bill occurring during the SGA Senate session after </w:t>
      </w:r>
      <w:r>
        <w:rPr>
          <w:rFonts w:cstheme="minorHAnsi"/>
          <w:sz w:val="24"/>
          <w:szCs w:val="24"/>
        </w:rPr>
        <w:t xml:space="preserve">the first formal reading. </w:t>
      </w:r>
      <w:r w:rsidRPr="0073727F">
        <w:rPr>
          <w:rFonts w:cstheme="minorHAnsi"/>
          <w:sz w:val="24"/>
          <w:szCs w:val="24"/>
        </w:rPr>
        <w:t xml:space="preserve">All issues must be resolved to be approved by the Senate. </w:t>
      </w:r>
      <w:r>
        <w:rPr>
          <w:rFonts w:cstheme="minorHAnsi"/>
          <w:sz w:val="24"/>
          <w:szCs w:val="24"/>
        </w:rPr>
        <w:t>The b</w:t>
      </w:r>
      <w:r w:rsidRPr="0073727F">
        <w:rPr>
          <w:rFonts w:cstheme="minorHAnsi"/>
          <w:sz w:val="24"/>
          <w:szCs w:val="24"/>
        </w:rPr>
        <w:t>ill is considered passe</w:t>
      </w:r>
      <w:r>
        <w:rPr>
          <w:rFonts w:cstheme="minorHAnsi"/>
          <w:sz w:val="24"/>
          <w:szCs w:val="24"/>
        </w:rPr>
        <w:t>d if approved at the second reading</w:t>
      </w:r>
      <w:r w:rsidRPr="0073727F">
        <w:rPr>
          <w:rFonts w:cstheme="minorHAnsi"/>
          <w:sz w:val="24"/>
          <w:szCs w:val="24"/>
        </w:rPr>
        <w:t>.</w:t>
      </w:r>
    </w:p>
    <w:p w14:paraId="16A23848" w14:textId="77777777" w:rsidR="00DC42CA" w:rsidRPr="00483CEA" w:rsidRDefault="00DC42CA" w:rsidP="00483CEA">
      <w:pPr>
        <w:spacing w:after="0" w:line="240" w:lineRule="auto"/>
        <w:rPr>
          <w:rFonts w:cstheme="minorHAnsi"/>
          <w:sz w:val="24"/>
          <w:szCs w:val="24"/>
        </w:rPr>
      </w:pPr>
    </w:p>
    <w:p w14:paraId="52AD1B18" w14:textId="77777777" w:rsidR="00AD0AFB" w:rsidRPr="0073727F" w:rsidRDefault="00AD0AFB" w:rsidP="00976FBA">
      <w:pPr>
        <w:pStyle w:val="ListParagraph"/>
        <w:numPr>
          <w:ilvl w:val="0"/>
          <w:numId w:val="18"/>
        </w:numPr>
        <w:spacing w:after="0" w:line="240" w:lineRule="auto"/>
        <w:ind w:left="1440" w:hanging="1440"/>
        <w:rPr>
          <w:rFonts w:cstheme="minorHAnsi"/>
          <w:sz w:val="24"/>
          <w:szCs w:val="24"/>
        </w:rPr>
      </w:pPr>
      <w:r w:rsidRPr="0073727F">
        <w:rPr>
          <w:rFonts w:cstheme="minorHAnsi"/>
          <w:sz w:val="24"/>
          <w:szCs w:val="24"/>
        </w:rPr>
        <w:t>Spring bill</w:t>
      </w:r>
      <w:r>
        <w:rPr>
          <w:rFonts w:cstheme="minorHAnsi"/>
          <w:sz w:val="24"/>
          <w:szCs w:val="24"/>
        </w:rPr>
        <w:t xml:space="preserve"> – </w:t>
      </w:r>
      <w:r w:rsidRPr="0073727F">
        <w:rPr>
          <w:rFonts w:cstheme="minorHAnsi"/>
          <w:sz w:val="24"/>
          <w:szCs w:val="24"/>
        </w:rPr>
        <w:t>any bill that the expected date of travel or event is before the first summer semester senate meeting and after the first spring semester senate meeting</w:t>
      </w:r>
    </w:p>
    <w:p w14:paraId="09C4B1C1" w14:textId="77777777" w:rsidR="00AD0AFB" w:rsidRPr="00AD0AFB" w:rsidRDefault="00AD0AFB" w:rsidP="00AD0AFB">
      <w:pPr>
        <w:spacing w:after="0" w:line="240" w:lineRule="auto"/>
        <w:rPr>
          <w:rFonts w:cstheme="minorHAnsi"/>
          <w:sz w:val="24"/>
          <w:szCs w:val="24"/>
        </w:rPr>
      </w:pPr>
    </w:p>
    <w:p w14:paraId="55F54F91" w14:textId="26F46B4A" w:rsidR="00AD0AFB" w:rsidRPr="0073727F" w:rsidRDefault="00AD0AFB" w:rsidP="00976FBA">
      <w:pPr>
        <w:pStyle w:val="ListParagraph"/>
        <w:numPr>
          <w:ilvl w:val="0"/>
          <w:numId w:val="18"/>
        </w:numPr>
        <w:spacing w:after="0" w:line="240" w:lineRule="auto"/>
        <w:ind w:left="1440" w:hanging="1440"/>
        <w:rPr>
          <w:rFonts w:cstheme="minorHAnsi"/>
          <w:sz w:val="24"/>
          <w:szCs w:val="24"/>
        </w:rPr>
      </w:pPr>
      <w:r w:rsidRPr="0073727F">
        <w:rPr>
          <w:rFonts w:cstheme="minorHAnsi"/>
          <w:sz w:val="24"/>
          <w:szCs w:val="24"/>
        </w:rPr>
        <w:t>Summer Bill – any bill that the expected date of travel or event is before the first senate meeting of fall semester term and after the first senate meeting in the summer semester term</w:t>
      </w:r>
    </w:p>
    <w:p w14:paraId="18311D6B" w14:textId="77777777" w:rsidR="00AD0AFB" w:rsidRPr="00AD0AFB" w:rsidRDefault="00AD0AFB" w:rsidP="00AD0AFB">
      <w:pPr>
        <w:spacing w:after="0" w:line="240" w:lineRule="auto"/>
        <w:rPr>
          <w:rFonts w:cstheme="minorHAnsi"/>
          <w:sz w:val="24"/>
          <w:szCs w:val="24"/>
        </w:rPr>
      </w:pPr>
    </w:p>
    <w:p w14:paraId="3EFA6470" w14:textId="0F826388" w:rsidR="00AD0AFB" w:rsidRPr="0073727F" w:rsidRDefault="00AD0AFB" w:rsidP="00976FBA">
      <w:pPr>
        <w:pStyle w:val="ListParagraph"/>
        <w:numPr>
          <w:ilvl w:val="0"/>
          <w:numId w:val="18"/>
        </w:numPr>
        <w:spacing w:after="0" w:line="240" w:lineRule="auto"/>
        <w:ind w:left="1440" w:hanging="1440"/>
        <w:rPr>
          <w:rFonts w:cstheme="minorHAnsi"/>
          <w:sz w:val="24"/>
          <w:szCs w:val="24"/>
        </w:rPr>
      </w:pPr>
      <w:r w:rsidRPr="0073727F">
        <w:rPr>
          <w:rFonts w:cstheme="minorHAnsi"/>
          <w:sz w:val="24"/>
          <w:szCs w:val="24"/>
        </w:rPr>
        <w:t>Travel</w:t>
      </w:r>
      <w:r>
        <w:rPr>
          <w:rFonts w:cstheme="minorHAnsi"/>
          <w:sz w:val="24"/>
          <w:szCs w:val="24"/>
        </w:rPr>
        <w:t xml:space="preserve"> – t</w:t>
      </w:r>
      <w:r w:rsidRPr="0073727F">
        <w:rPr>
          <w:rFonts w:cstheme="minorHAnsi"/>
          <w:sz w:val="24"/>
          <w:szCs w:val="24"/>
        </w:rPr>
        <w:t xml:space="preserve">he activity or event is located more than 25 miles from the </w:t>
      </w:r>
      <w:r>
        <w:rPr>
          <w:rFonts w:cstheme="minorHAnsi"/>
          <w:sz w:val="24"/>
          <w:szCs w:val="24"/>
        </w:rPr>
        <w:t>University of Texas at El Paso</w:t>
      </w:r>
      <w:r w:rsidRPr="0073727F">
        <w:rPr>
          <w:rFonts w:cstheme="minorHAnsi"/>
          <w:sz w:val="24"/>
          <w:szCs w:val="24"/>
        </w:rPr>
        <w:t>.</w:t>
      </w:r>
    </w:p>
    <w:p w14:paraId="37F4F4F4" w14:textId="77777777" w:rsidR="00AD0AFB" w:rsidRPr="00AD0AFB" w:rsidRDefault="00AD0AFB" w:rsidP="00AD0AFB">
      <w:pPr>
        <w:spacing w:after="0" w:line="240" w:lineRule="auto"/>
        <w:rPr>
          <w:rFonts w:cstheme="minorHAnsi"/>
          <w:sz w:val="24"/>
          <w:szCs w:val="24"/>
        </w:rPr>
      </w:pPr>
    </w:p>
    <w:p w14:paraId="26EBF2B5" w14:textId="27A67576" w:rsidR="00AD0AFB" w:rsidRPr="0073727F" w:rsidRDefault="00AD0AFB" w:rsidP="00976FBA">
      <w:pPr>
        <w:pStyle w:val="ListParagraph"/>
        <w:numPr>
          <w:ilvl w:val="0"/>
          <w:numId w:val="18"/>
        </w:numPr>
        <w:spacing w:after="0" w:line="240" w:lineRule="auto"/>
        <w:ind w:left="1440" w:hanging="1440"/>
        <w:rPr>
          <w:rFonts w:cstheme="minorHAnsi"/>
          <w:sz w:val="24"/>
          <w:szCs w:val="24"/>
        </w:rPr>
      </w:pPr>
      <w:r w:rsidRPr="0073727F">
        <w:rPr>
          <w:rFonts w:cstheme="minorHAnsi"/>
          <w:sz w:val="24"/>
          <w:szCs w:val="24"/>
        </w:rPr>
        <w:t>Working Day</w:t>
      </w:r>
      <w:r>
        <w:rPr>
          <w:rFonts w:cstheme="minorHAnsi"/>
          <w:sz w:val="24"/>
          <w:szCs w:val="24"/>
        </w:rPr>
        <w:t xml:space="preserve"> – a</w:t>
      </w:r>
      <w:r w:rsidRPr="0073727F">
        <w:rPr>
          <w:rFonts w:cstheme="minorHAnsi"/>
          <w:sz w:val="24"/>
          <w:szCs w:val="24"/>
        </w:rPr>
        <w:t xml:space="preserve"> </w:t>
      </w:r>
      <w:r>
        <w:rPr>
          <w:rFonts w:cstheme="minorHAnsi"/>
          <w:sz w:val="24"/>
          <w:szCs w:val="24"/>
        </w:rPr>
        <w:t>day between</w:t>
      </w:r>
      <w:r w:rsidRPr="0073727F">
        <w:rPr>
          <w:rFonts w:cstheme="minorHAnsi"/>
          <w:sz w:val="24"/>
          <w:szCs w:val="24"/>
        </w:rPr>
        <w:t xml:space="preserve"> Monday through Friday, with the day ending at 5</w:t>
      </w:r>
      <w:r>
        <w:rPr>
          <w:rFonts w:cstheme="minorHAnsi"/>
          <w:sz w:val="24"/>
          <w:szCs w:val="24"/>
        </w:rPr>
        <w:t xml:space="preserve"> PM</w:t>
      </w:r>
      <w:r w:rsidRPr="0073727F">
        <w:rPr>
          <w:rFonts w:cstheme="minorHAnsi"/>
          <w:sz w:val="24"/>
          <w:szCs w:val="24"/>
        </w:rPr>
        <w:t xml:space="preserve"> (MST). If a holiday falls during the 20-day calculation, it shall not be included as one of the 20 working days.</w:t>
      </w:r>
    </w:p>
    <w:p w14:paraId="6AE75E81" w14:textId="735BF6C8" w:rsidR="004071B1" w:rsidRDefault="004071B1" w:rsidP="00976FBA">
      <w:pPr>
        <w:spacing w:after="0" w:line="240" w:lineRule="auto"/>
        <w:rPr>
          <w:rFonts w:cstheme="minorHAnsi"/>
          <w:sz w:val="24"/>
          <w:szCs w:val="24"/>
        </w:rPr>
      </w:pPr>
    </w:p>
    <w:p w14:paraId="2A175211" w14:textId="5BB40FF2" w:rsidR="00483CEA" w:rsidRDefault="00483CEA" w:rsidP="00976FBA">
      <w:pPr>
        <w:spacing w:after="0" w:line="240" w:lineRule="auto"/>
        <w:rPr>
          <w:rFonts w:cstheme="minorHAnsi"/>
          <w:sz w:val="24"/>
          <w:szCs w:val="24"/>
        </w:rPr>
      </w:pPr>
    </w:p>
    <w:p w14:paraId="25D4927A" w14:textId="67042ACF" w:rsidR="00483CEA" w:rsidRDefault="00483CEA" w:rsidP="00976FBA">
      <w:pPr>
        <w:spacing w:after="0" w:line="240" w:lineRule="auto"/>
        <w:rPr>
          <w:rFonts w:cstheme="minorHAnsi"/>
          <w:sz w:val="24"/>
          <w:szCs w:val="24"/>
        </w:rPr>
      </w:pPr>
    </w:p>
    <w:p w14:paraId="25EB34E5" w14:textId="4B590C08" w:rsidR="00483CEA" w:rsidRDefault="00483CEA" w:rsidP="00976FBA">
      <w:pPr>
        <w:spacing w:after="0" w:line="240" w:lineRule="auto"/>
        <w:rPr>
          <w:rFonts w:cstheme="minorHAnsi"/>
          <w:sz w:val="24"/>
          <w:szCs w:val="24"/>
        </w:rPr>
      </w:pPr>
    </w:p>
    <w:p w14:paraId="322F7CC1" w14:textId="62D1B687" w:rsidR="00483CEA" w:rsidRDefault="00483CEA" w:rsidP="00976FBA">
      <w:pPr>
        <w:spacing w:after="0" w:line="240" w:lineRule="auto"/>
        <w:rPr>
          <w:rFonts w:cstheme="minorHAnsi"/>
          <w:sz w:val="24"/>
          <w:szCs w:val="24"/>
        </w:rPr>
      </w:pPr>
    </w:p>
    <w:p w14:paraId="22543EA6" w14:textId="14F42579" w:rsidR="00483CEA" w:rsidRDefault="00483CEA" w:rsidP="00976FBA">
      <w:pPr>
        <w:spacing w:after="0" w:line="240" w:lineRule="auto"/>
        <w:rPr>
          <w:rFonts w:cstheme="minorHAnsi"/>
          <w:sz w:val="24"/>
          <w:szCs w:val="24"/>
        </w:rPr>
      </w:pPr>
    </w:p>
    <w:p w14:paraId="754E4B26" w14:textId="57A5F9D9" w:rsidR="00483CEA" w:rsidRDefault="00483CEA" w:rsidP="00976FBA">
      <w:pPr>
        <w:spacing w:after="0" w:line="240" w:lineRule="auto"/>
        <w:rPr>
          <w:rFonts w:cstheme="minorHAnsi"/>
          <w:sz w:val="24"/>
          <w:szCs w:val="24"/>
        </w:rPr>
      </w:pPr>
    </w:p>
    <w:p w14:paraId="156EDC37" w14:textId="5902F069" w:rsidR="00483CEA" w:rsidRDefault="00483CEA" w:rsidP="00976FBA">
      <w:pPr>
        <w:spacing w:after="0" w:line="240" w:lineRule="auto"/>
        <w:rPr>
          <w:rFonts w:cstheme="minorHAnsi"/>
          <w:sz w:val="24"/>
          <w:szCs w:val="24"/>
        </w:rPr>
      </w:pPr>
    </w:p>
    <w:p w14:paraId="60CDE274" w14:textId="55757513" w:rsidR="00483CEA" w:rsidRDefault="00483CEA" w:rsidP="00976FBA">
      <w:pPr>
        <w:spacing w:after="0" w:line="240" w:lineRule="auto"/>
        <w:rPr>
          <w:rFonts w:cstheme="minorHAnsi"/>
          <w:sz w:val="24"/>
          <w:szCs w:val="24"/>
        </w:rPr>
      </w:pPr>
    </w:p>
    <w:p w14:paraId="16193A30" w14:textId="60DA0692" w:rsidR="00483CEA" w:rsidRDefault="00483CEA" w:rsidP="00976FBA">
      <w:pPr>
        <w:spacing w:after="0" w:line="240" w:lineRule="auto"/>
        <w:rPr>
          <w:rFonts w:cstheme="minorHAnsi"/>
          <w:sz w:val="24"/>
          <w:szCs w:val="24"/>
        </w:rPr>
      </w:pPr>
    </w:p>
    <w:p w14:paraId="273B05A7" w14:textId="1E549FC0" w:rsidR="00483CEA" w:rsidRDefault="00483CEA" w:rsidP="00976FBA">
      <w:pPr>
        <w:spacing w:after="0" w:line="240" w:lineRule="auto"/>
        <w:rPr>
          <w:rFonts w:cstheme="minorHAnsi"/>
          <w:sz w:val="24"/>
          <w:szCs w:val="24"/>
        </w:rPr>
      </w:pPr>
    </w:p>
    <w:p w14:paraId="2F81588D" w14:textId="102EDDDC" w:rsidR="00483CEA" w:rsidRDefault="00483CEA" w:rsidP="00976FBA">
      <w:pPr>
        <w:spacing w:after="0" w:line="240" w:lineRule="auto"/>
        <w:rPr>
          <w:rFonts w:cstheme="minorHAnsi"/>
          <w:sz w:val="24"/>
          <w:szCs w:val="24"/>
        </w:rPr>
      </w:pPr>
    </w:p>
    <w:p w14:paraId="71020315" w14:textId="753D2560" w:rsidR="00483CEA" w:rsidRDefault="00483CEA" w:rsidP="00976FBA">
      <w:pPr>
        <w:spacing w:after="0" w:line="240" w:lineRule="auto"/>
        <w:rPr>
          <w:rFonts w:cstheme="minorHAnsi"/>
          <w:sz w:val="24"/>
          <w:szCs w:val="24"/>
        </w:rPr>
      </w:pPr>
    </w:p>
    <w:p w14:paraId="45CFD1AE" w14:textId="50ABD926" w:rsidR="00483CEA" w:rsidRDefault="00483CEA" w:rsidP="00976FBA">
      <w:pPr>
        <w:spacing w:after="0" w:line="240" w:lineRule="auto"/>
        <w:rPr>
          <w:rFonts w:cstheme="minorHAnsi"/>
          <w:sz w:val="24"/>
          <w:szCs w:val="24"/>
        </w:rPr>
      </w:pPr>
    </w:p>
    <w:p w14:paraId="6BB677F2" w14:textId="52246364" w:rsidR="00483CEA" w:rsidRDefault="00483CEA" w:rsidP="00976FBA">
      <w:pPr>
        <w:spacing w:after="0" w:line="240" w:lineRule="auto"/>
        <w:rPr>
          <w:rFonts w:cstheme="minorHAnsi"/>
          <w:sz w:val="24"/>
          <w:szCs w:val="24"/>
        </w:rPr>
      </w:pPr>
    </w:p>
    <w:p w14:paraId="5905E37F" w14:textId="51F555C1" w:rsidR="00483CEA" w:rsidRDefault="00483CEA" w:rsidP="00976FBA">
      <w:pPr>
        <w:spacing w:after="0" w:line="240" w:lineRule="auto"/>
        <w:rPr>
          <w:rFonts w:cstheme="minorHAnsi"/>
          <w:sz w:val="24"/>
          <w:szCs w:val="24"/>
        </w:rPr>
      </w:pPr>
    </w:p>
    <w:p w14:paraId="4BE7A60E" w14:textId="10DA31DE" w:rsidR="00483CEA" w:rsidRDefault="00483CEA" w:rsidP="00976FBA">
      <w:pPr>
        <w:spacing w:after="0" w:line="240" w:lineRule="auto"/>
        <w:rPr>
          <w:rFonts w:cstheme="minorHAnsi"/>
          <w:sz w:val="24"/>
          <w:szCs w:val="24"/>
        </w:rPr>
      </w:pPr>
    </w:p>
    <w:p w14:paraId="1DB7CFC4" w14:textId="2FAA5BEF" w:rsidR="00483CEA" w:rsidRDefault="00483CEA" w:rsidP="00976FBA">
      <w:pPr>
        <w:spacing w:after="0" w:line="240" w:lineRule="auto"/>
        <w:rPr>
          <w:rFonts w:cstheme="minorHAnsi"/>
          <w:sz w:val="24"/>
          <w:szCs w:val="24"/>
        </w:rPr>
      </w:pPr>
    </w:p>
    <w:p w14:paraId="3595AF79" w14:textId="4A799205" w:rsidR="00483CEA" w:rsidRDefault="00483CEA" w:rsidP="00976FBA">
      <w:pPr>
        <w:spacing w:after="0" w:line="240" w:lineRule="auto"/>
        <w:rPr>
          <w:rFonts w:cstheme="minorHAnsi"/>
          <w:sz w:val="24"/>
          <w:szCs w:val="24"/>
        </w:rPr>
      </w:pPr>
    </w:p>
    <w:p w14:paraId="34E39439" w14:textId="19BA1059" w:rsidR="00483CEA" w:rsidRDefault="00483CEA" w:rsidP="00976FBA">
      <w:pPr>
        <w:spacing w:after="0" w:line="240" w:lineRule="auto"/>
        <w:rPr>
          <w:rFonts w:cstheme="minorHAnsi"/>
          <w:sz w:val="24"/>
          <w:szCs w:val="24"/>
        </w:rPr>
      </w:pPr>
    </w:p>
    <w:p w14:paraId="1211DE4E" w14:textId="528A241C" w:rsidR="00483CEA" w:rsidRDefault="00483CEA" w:rsidP="00976FBA">
      <w:pPr>
        <w:spacing w:after="0" w:line="240" w:lineRule="auto"/>
        <w:rPr>
          <w:rFonts w:cstheme="minorHAnsi"/>
          <w:sz w:val="24"/>
          <w:szCs w:val="24"/>
        </w:rPr>
      </w:pPr>
    </w:p>
    <w:p w14:paraId="189834D8" w14:textId="223000D0" w:rsidR="00483CEA" w:rsidRDefault="00483CEA" w:rsidP="00976FBA">
      <w:pPr>
        <w:spacing w:after="0" w:line="240" w:lineRule="auto"/>
        <w:rPr>
          <w:rFonts w:cstheme="minorHAnsi"/>
          <w:sz w:val="24"/>
          <w:szCs w:val="24"/>
        </w:rPr>
      </w:pPr>
    </w:p>
    <w:p w14:paraId="269BE3D6" w14:textId="45804C07" w:rsidR="00483CEA" w:rsidRDefault="00483CEA" w:rsidP="00976FBA">
      <w:pPr>
        <w:spacing w:after="0" w:line="240" w:lineRule="auto"/>
        <w:rPr>
          <w:rFonts w:cstheme="minorHAnsi"/>
          <w:sz w:val="24"/>
          <w:szCs w:val="24"/>
        </w:rPr>
      </w:pPr>
    </w:p>
    <w:p w14:paraId="65F186BA" w14:textId="7DCA73C5" w:rsidR="00483CEA" w:rsidRDefault="00483CEA" w:rsidP="00976FBA">
      <w:pPr>
        <w:spacing w:after="0" w:line="240" w:lineRule="auto"/>
        <w:rPr>
          <w:rFonts w:cstheme="minorHAnsi"/>
          <w:sz w:val="24"/>
          <w:szCs w:val="24"/>
        </w:rPr>
      </w:pPr>
    </w:p>
    <w:p w14:paraId="5AC8437A" w14:textId="77777777" w:rsidR="00483CEA" w:rsidRDefault="00483CEA" w:rsidP="00976FBA">
      <w:pPr>
        <w:spacing w:after="0" w:line="240" w:lineRule="auto"/>
        <w:rPr>
          <w:rFonts w:cstheme="minorHAnsi"/>
          <w:sz w:val="24"/>
          <w:szCs w:val="24"/>
        </w:rPr>
      </w:pPr>
    </w:p>
    <w:p w14:paraId="2F557454" w14:textId="52F5A081" w:rsidR="00D93721" w:rsidRPr="00483CEA" w:rsidRDefault="00D93721" w:rsidP="00483CEA">
      <w:pPr>
        <w:spacing w:after="0" w:line="240" w:lineRule="auto"/>
        <w:jc w:val="center"/>
        <w:rPr>
          <w:rFonts w:cstheme="minorHAnsi"/>
          <w:b/>
          <w:sz w:val="24"/>
          <w:szCs w:val="24"/>
        </w:rPr>
      </w:pPr>
      <w:r w:rsidRPr="00483CEA">
        <w:rPr>
          <w:rFonts w:cstheme="minorHAnsi"/>
          <w:b/>
          <w:sz w:val="24"/>
          <w:szCs w:val="24"/>
        </w:rPr>
        <w:t>ARTICLE XIII</w:t>
      </w:r>
    </w:p>
    <w:p w14:paraId="135E4664" w14:textId="56B12428" w:rsidR="00D93721" w:rsidRPr="00483CEA" w:rsidRDefault="00D93721" w:rsidP="00483CEA">
      <w:pPr>
        <w:spacing w:after="0" w:line="240" w:lineRule="auto"/>
        <w:jc w:val="center"/>
        <w:rPr>
          <w:rFonts w:cstheme="minorHAnsi"/>
          <w:sz w:val="24"/>
          <w:szCs w:val="24"/>
          <w:u w:val="single"/>
        </w:rPr>
      </w:pPr>
      <w:r w:rsidRPr="00483CEA">
        <w:rPr>
          <w:rFonts w:cstheme="minorHAnsi"/>
          <w:sz w:val="24"/>
          <w:szCs w:val="24"/>
          <w:u w:val="single"/>
        </w:rPr>
        <w:t>APENDIX</w:t>
      </w:r>
    </w:p>
    <w:p w14:paraId="37817E3D" w14:textId="77777777" w:rsidR="00483CEA" w:rsidRPr="00D33F58" w:rsidRDefault="00483CEA" w:rsidP="00483CEA">
      <w:pPr>
        <w:jc w:val="center"/>
        <w:rPr>
          <w:b/>
          <w:bCs/>
          <w:sz w:val="28"/>
          <w:szCs w:val="28"/>
          <w:u w:val="single"/>
        </w:rPr>
      </w:pPr>
      <w:r w:rsidRPr="00BA5DC3">
        <w:rPr>
          <w:b/>
          <w:bCs/>
          <w:sz w:val="28"/>
          <w:szCs w:val="28"/>
          <w:u w:val="single"/>
        </w:rPr>
        <w:t>Example of Individual Travel Bill</w:t>
      </w:r>
    </w:p>
    <w:p w14:paraId="715D752A" w14:textId="64C4F79C" w:rsidR="00483CEA" w:rsidRPr="00483CEA" w:rsidRDefault="00483CEA" w:rsidP="00483CEA">
      <w:pPr>
        <w:rPr>
          <w:b/>
          <w:bCs/>
          <w:u w:val="single"/>
        </w:rPr>
      </w:pPr>
      <w:r w:rsidRPr="00BA5DC3">
        <w:rPr>
          <w:b/>
          <w:bCs/>
          <w:u w:val="single"/>
        </w:rPr>
        <w:t>Itemized estimates of at least two (2) methods of transportation must be provided. If the round trip is less than 1,200 miles, an itemization by ground transportation (</w:t>
      </w:r>
      <w:proofErr w:type="gramStart"/>
      <w:r w:rsidRPr="00BA5DC3">
        <w:rPr>
          <w:b/>
          <w:bCs/>
          <w:u w:val="single"/>
        </w:rPr>
        <w:t>e.g.</w:t>
      </w:r>
      <w:proofErr w:type="gramEnd"/>
      <w:r w:rsidRPr="00BA5DC3">
        <w:rPr>
          <w:b/>
          <w:bCs/>
          <w:u w:val="single"/>
        </w:rPr>
        <w:t xml:space="preserve"> automobile, bus, etc.) must be provided.</w:t>
      </w:r>
      <w:r w:rsidRPr="00D33F58">
        <w:rPr>
          <w:b/>
          <w:bCs/>
          <w:u w:val="single"/>
        </w:rPr>
        <w:t xml:space="preserve"> </w:t>
      </w:r>
    </w:p>
    <w:p w14:paraId="2964C113" w14:textId="77777777" w:rsidR="00483CEA" w:rsidRDefault="00483CEA" w:rsidP="00483CEA">
      <w:r>
        <w:rPr>
          <w:noProof/>
        </w:rPr>
        <w:drawing>
          <wp:inline distT="0" distB="0" distL="0" distR="0" wp14:anchorId="1C44977B" wp14:editId="0E740F98">
            <wp:extent cx="5943600" cy="1037618"/>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0" cy="1037618"/>
                    </a:xfrm>
                    <a:prstGeom prst="rect">
                      <a:avLst/>
                    </a:prstGeom>
                  </pic:spPr>
                </pic:pic>
              </a:graphicData>
            </a:graphic>
          </wp:inline>
        </w:drawing>
      </w:r>
    </w:p>
    <w:p w14:paraId="194FB046" w14:textId="77777777" w:rsidR="00483CEA" w:rsidRDefault="00483CEA" w:rsidP="00483CEA">
      <w:pPr>
        <w:jc w:val="center"/>
      </w:pPr>
    </w:p>
    <w:p w14:paraId="212A3404" w14:textId="77777777" w:rsidR="00483CEA" w:rsidRPr="00BA5DC3" w:rsidRDefault="00483CEA" w:rsidP="00483CEA">
      <w:pPr>
        <w:jc w:val="center"/>
        <w:rPr>
          <w:rFonts w:cstheme="minorHAnsi"/>
          <w:b/>
          <w:bCs/>
        </w:rPr>
      </w:pPr>
      <w:r w:rsidRPr="00BA5DC3">
        <w:rPr>
          <w:rFonts w:cstheme="minorHAnsi"/>
          <w:b/>
          <w:bCs/>
        </w:rPr>
        <w:t>The University of Texas at El Paso</w:t>
      </w:r>
    </w:p>
    <w:p w14:paraId="6B1A34F9" w14:textId="77777777" w:rsidR="00483CEA" w:rsidRPr="00BA5DC3" w:rsidRDefault="00483CEA" w:rsidP="00483CEA">
      <w:pPr>
        <w:jc w:val="center"/>
        <w:rPr>
          <w:rFonts w:cstheme="minorHAnsi"/>
        </w:rPr>
      </w:pPr>
      <w:r w:rsidRPr="00BA5DC3">
        <w:rPr>
          <w:rFonts w:cstheme="minorHAnsi"/>
        </w:rPr>
        <w:t>Student Government Association</w:t>
      </w:r>
    </w:p>
    <w:p w14:paraId="676F2526" w14:textId="77777777" w:rsidR="00483CEA" w:rsidRPr="00BA5DC3" w:rsidRDefault="00483CEA" w:rsidP="00483CEA">
      <w:pPr>
        <w:jc w:val="center"/>
        <w:rPr>
          <w:rFonts w:cstheme="minorHAnsi"/>
        </w:rPr>
      </w:pPr>
      <w:r w:rsidRPr="00BA5DC3">
        <w:rPr>
          <w:rFonts w:cstheme="minorHAnsi"/>
        </w:rPr>
        <w:t>Appropriation Bill, Individual Request</w:t>
      </w:r>
    </w:p>
    <w:p w14:paraId="2DF103D7" w14:textId="77777777" w:rsidR="00483CEA" w:rsidRPr="00BA5DC3" w:rsidRDefault="00483CEA" w:rsidP="00483CEA">
      <w:pPr>
        <w:jc w:val="center"/>
        <w:rPr>
          <w:rFonts w:cstheme="minorHAnsi"/>
        </w:rPr>
      </w:pPr>
      <w:r w:rsidRPr="00BA5DC3">
        <w:rPr>
          <w:rFonts w:cstheme="minorHAnsi"/>
        </w:rPr>
        <w:t>(Students Name)</w:t>
      </w:r>
    </w:p>
    <w:p w14:paraId="122D0B33" w14:textId="77777777" w:rsidR="00483CEA" w:rsidRPr="00BA5DC3" w:rsidRDefault="00483CEA" w:rsidP="00483CEA">
      <w:pPr>
        <w:rPr>
          <w:rFonts w:cstheme="minorHAnsi"/>
        </w:rPr>
      </w:pPr>
      <w:r w:rsidRPr="00BA5DC3">
        <w:rPr>
          <w:rFonts w:cstheme="minorHAnsi"/>
        </w:rPr>
        <w:t>Bill No. (Leave Blank)</w:t>
      </w:r>
    </w:p>
    <w:p w14:paraId="651370ED" w14:textId="77777777" w:rsidR="00483CEA" w:rsidRPr="00BA5DC3" w:rsidRDefault="00483CEA" w:rsidP="00483CEA">
      <w:pPr>
        <w:rPr>
          <w:rFonts w:cstheme="minorHAnsi"/>
        </w:rPr>
      </w:pPr>
      <w:r w:rsidRPr="00BA5DC3">
        <w:rPr>
          <w:rFonts w:cstheme="minorHAnsi"/>
        </w:rPr>
        <w:t>Date: (Date Turned In)</w:t>
      </w:r>
    </w:p>
    <w:p w14:paraId="35E0264A" w14:textId="77777777" w:rsidR="00483CEA" w:rsidRPr="00BA5DC3" w:rsidRDefault="00483CEA" w:rsidP="00483CEA">
      <w:pPr>
        <w:rPr>
          <w:rFonts w:cstheme="minorHAnsi"/>
        </w:rPr>
      </w:pPr>
      <w:r w:rsidRPr="00BA5DC3">
        <w:rPr>
          <w:rFonts w:cstheme="minorHAnsi"/>
        </w:rPr>
        <w:t>Authored By: (Students Name)</w:t>
      </w:r>
    </w:p>
    <w:p w14:paraId="7329B7D3" w14:textId="77777777" w:rsidR="00483CEA" w:rsidRPr="00BA5DC3" w:rsidRDefault="00483CEA" w:rsidP="00483CEA">
      <w:pPr>
        <w:rPr>
          <w:rFonts w:cstheme="minorHAnsi"/>
        </w:rPr>
      </w:pPr>
      <w:r w:rsidRPr="00BA5DC3">
        <w:rPr>
          <w:rFonts w:cstheme="minorHAnsi"/>
        </w:rPr>
        <w:t>Introduced By: (Leave Blank)</w:t>
      </w:r>
    </w:p>
    <w:p w14:paraId="227E1CC7" w14:textId="77777777" w:rsidR="00483CEA" w:rsidRPr="00BA5DC3" w:rsidRDefault="00483CEA" w:rsidP="00483CEA">
      <w:pPr>
        <w:rPr>
          <w:rFonts w:cstheme="minorHAnsi"/>
        </w:rPr>
      </w:pPr>
      <w:r w:rsidRPr="00BA5DC3">
        <w:rPr>
          <w:rFonts w:cstheme="minorHAnsi"/>
        </w:rPr>
        <w:t>Seconded By: (Leave Blank)</w:t>
      </w:r>
    </w:p>
    <w:p w14:paraId="5B22D356" w14:textId="77777777" w:rsidR="00483CEA" w:rsidRPr="00BA5DC3" w:rsidRDefault="00483CEA" w:rsidP="00483CEA">
      <w:pPr>
        <w:rPr>
          <w:rFonts w:cstheme="minorHAnsi"/>
        </w:rPr>
      </w:pPr>
    </w:p>
    <w:p w14:paraId="62126A4C" w14:textId="77777777" w:rsidR="00483CEA" w:rsidRPr="00BA5DC3" w:rsidRDefault="00483CEA" w:rsidP="00483CEA">
      <w:pPr>
        <w:ind w:left="1440" w:hanging="1440"/>
        <w:jc w:val="both"/>
        <w:rPr>
          <w:rFonts w:cstheme="minorHAnsi"/>
        </w:rPr>
      </w:pPr>
      <w:r w:rsidRPr="00BA5DC3">
        <w:rPr>
          <w:rFonts w:cstheme="minorHAnsi"/>
        </w:rPr>
        <w:t>Title:</w:t>
      </w:r>
      <w:r w:rsidRPr="00BA5DC3">
        <w:rPr>
          <w:rFonts w:cstheme="minorHAnsi"/>
        </w:rPr>
        <w:tab/>
        <w:t xml:space="preserve">A bill to appropriate the sum of </w:t>
      </w:r>
      <w:r w:rsidRPr="00BA5DC3">
        <w:rPr>
          <w:rFonts w:cstheme="minorHAnsi"/>
          <w:b/>
          <w:bCs/>
        </w:rPr>
        <w:t>$XXX.XX</w:t>
      </w:r>
      <w:r w:rsidRPr="00BA5DC3">
        <w:rPr>
          <w:rFonts w:cstheme="minorHAnsi"/>
        </w:rPr>
        <w:t xml:space="preserve"> to help defray expenses of sending one (1) student to attend The Mathematical Modeling in Population Biology and Epidemiology - 10th Annual Red Raider Mini-Symposium at Texas Tech University, Lubbock, Texas from October 28th – 30th, 202X.</w:t>
      </w:r>
    </w:p>
    <w:p w14:paraId="7784E090" w14:textId="77777777" w:rsidR="00483CEA" w:rsidRPr="00BA5DC3" w:rsidRDefault="00483CEA" w:rsidP="00483CEA">
      <w:pPr>
        <w:ind w:left="1440" w:hanging="1440"/>
        <w:jc w:val="both"/>
        <w:rPr>
          <w:rFonts w:cstheme="minorHAnsi"/>
        </w:rPr>
      </w:pPr>
    </w:p>
    <w:p w14:paraId="3FA7F74A" w14:textId="77777777" w:rsidR="00483CEA" w:rsidRPr="00BA5DC3" w:rsidRDefault="00483CEA" w:rsidP="00483CEA">
      <w:pPr>
        <w:ind w:left="1440" w:hanging="1440"/>
        <w:jc w:val="both"/>
        <w:rPr>
          <w:rFonts w:cstheme="minorHAnsi"/>
        </w:rPr>
      </w:pPr>
      <w:r w:rsidRPr="00BA5DC3">
        <w:rPr>
          <w:rFonts w:cstheme="minorHAnsi"/>
        </w:rPr>
        <w:t xml:space="preserve">Whereas: </w:t>
      </w:r>
      <w:r w:rsidRPr="00BA5DC3">
        <w:rPr>
          <w:rFonts w:cstheme="minorHAnsi"/>
        </w:rPr>
        <w:tab/>
        <w:t xml:space="preserve">The student will be presenting a talk on the Numerical approach to concede epidemiology and take part in the discussions concerning the performance and analysis for different numerical approaches which might be helpful in getting results. The student will have an opportunity to interact with </w:t>
      </w:r>
      <w:proofErr w:type="gramStart"/>
      <w:r w:rsidRPr="00BA5DC3">
        <w:rPr>
          <w:rFonts w:cstheme="minorHAnsi"/>
        </w:rPr>
        <w:t>researches</w:t>
      </w:r>
      <w:proofErr w:type="gramEnd"/>
      <w:r w:rsidRPr="00BA5DC3">
        <w:rPr>
          <w:rFonts w:cstheme="minorHAnsi"/>
        </w:rPr>
        <w:t xml:space="preserve"> who are attending the conference; and, </w:t>
      </w:r>
    </w:p>
    <w:p w14:paraId="29C698D7" w14:textId="77777777" w:rsidR="00483CEA" w:rsidRPr="00BA5DC3" w:rsidRDefault="00483CEA" w:rsidP="00483CEA">
      <w:pPr>
        <w:ind w:left="1440" w:hanging="1440"/>
        <w:jc w:val="both"/>
        <w:rPr>
          <w:rFonts w:cstheme="minorHAnsi"/>
        </w:rPr>
      </w:pPr>
    </w:p>
    <w:p w14:paraId="4FE9EEBF" w14:textId="4FD18359" w:rsidR="00483CEA" w:rsidRPr="00BA5DC3" w:rsidRDefault="00483CEA" w:rsidP="00483CEA">
      <w:pPr>
        <w:ind w:left="1440" w:hanging="1440"/>
        <w:jc w:val="both"/>
        <w:rPr>
          <w:rFonts w:cstheme="minorHAnsi"/>
        </w:rPr>
      </w:pPr>
      <w:r w:rsidRPr="00BA5DC3">
        <w:rPr>
          <w:rFonts w:cstheme="minorHAnsi"/>
        </w:rPr>
        <w:t xml:space="preserve">Be It Enacted: </w:t>
      </w:r>
      <w:r w:rsidRPr="00BA5DC3">
        <w:rPr>
          <w:rFonts w:cstheme="minorHAnsi"/>
        </w:rPr>
        <w:tab/>
        <w:t xml:space="preserve">That the 201X – 202X University of Texas at El Paso, Student Government Association Senate appropriate the sum </w:t>
      </w:r>
      <w:r w:rsidRPr="00BA5DC3">
        <w:rPr>
          <w:rFonts w:cstheme="minorHAnsi"/>
          <w:b/>
          <w:bCs/>
        </w:rPr>
        <w:t>$XXX.XX</w:t>
      </w:r>
      <w:r w:rsidRPr="00BA5DC3">
        <w:rPr>
          <w:rFonts w:cstheme="minorHAnsi"/>
        </w:rPr>
        <w:t xml:space="preserve"> to help defray the expenses of sending one (1) student to attend the 10th Annual Red Raider Mini-Symposium at Texas Tech University, Lubbock, Texas from October 28th – 30</w:t>
      </w:r>
      <w:proofErr w:type="gramStart"/>
      <w:r w:rsidRPr="00BA5DC3">
        <w:rPr>
          <w:rFonts w:cstheme="minorHAnsi"/>
        </w:rPr>
        <w:t>th ,</w:t>
      </w:r>
      <w:proofErr w:type="gramEnd"/>
      <w:r w:rsidRPr="00BA5DC3">
        <w:rPr>
          <w:rFonts w:cstheme="minorHAnsi"/>
        </w:rPr>
        <w:t xml:space="preserve"> 202X, with the stipulation that all the unspent monies, after-action reports and receipts be returned by (Leave blank).</w:t>
      </w:r>
    </w:p>
    <w:p w14:paraId="5C78EEDA" w14:textId="77777777" w:rsidR="00483CEA" w:rsidRPr="00BA5DC3" w:rsidRDefault="00483CEA" w:rsidP="00483CEA">
      <w:pPr>
        <w:jc w:val="center"/>
        <w:rPr>
          <w:rFonts w:cstheme="minorHAnsi"/>
          <w:u w:val="single"/>
        </w:rPr>
      </w:pPr>
      <w:r w:rsidRPr="00BA5DC3">
        <w:rPr>
          <w:rFonts w:cstheme="minorHAnsi"/>
          <w:u w:val="single"/>
        </w:rPr>
        <w:t>Itemization #1</w:t>
      </w:r>
    </w:p>
    <w:tbl>
      <w:tblPr>
        <w:tblStyle w:val="TableGrid"/>
        <w:tblW w:w="0" w:type="auto"/>
        <w:tblLook w:val="04A0" w:firstRow="1" w:lastRow="0" w:firstColumn="1" w:lastColumn="0" w:noHBand="0" w:noVBand="1"/>
      </w:tblPr>
      <w:tblGrid>
        <w:gridCol w:w="7015"/>
        <w:gridCol w:w="2335"/>
      </w:tblGrid>
      <w:tr w:rsidR="00483CEA" w14:paraId="73BFA6B7" w14:textId="77777777" w:rsidTr="003A38B4">
        <w:tc>
          <w:tcPr>
            <w:tcW w:w="7015" w:type="dxa"/>
          </w:tcPr>
          <w:p w14:paraId="266FF664" w14:textId="77777777" w:rsidR="00483CEA" w:rsidRDefault="00483CEA" w:rsidP="003A38B4">
            <w:pPr>
              <w:jc w:val="center"/>
              <w:rPr>
                <w:rFonts w:cstheme="minorHAnsi"/>
                <w:u w:val="single"/>
              </w:rPr>
            </w:pPr>
          </w:p>
        </w:tc>
        <w:tc>
          <w:tcPr>
            <w:tcW w:w="2335" w:type="dxa"/>
          </w:tcPr>
          <w:p w14:paraId="304C21F6" w14:textId="77777777" w:rsidR="00483CEA" w:rsidRPr="00A65525" w:rsidRDefault="00483CEA" w:rsidP="003A38B4">
            <w:pPr>
              <w:jc w:val="center"/>
              <w:rPr>
                <w:rFonts w:cstheme="minorHAnsi"/>
                <w:b/>
                <w:bCs/>
              </w:rPr>
            </w:pPr>
            <w:r w:rsidRPr="00A65525">
              <w:rPr>
                <w:rFonts w:cstheme="minorHAnsi"/>
                <w:b/>
                <w:bCs/>
              </w:rPr>
              <w:t>Amount</w:t>
            </w:r>
          </w:p>
        </w:tc>
      </w:tr>
      <w:tr w:rsidR="00483CEA" w14:paraId="0FC183E2" w14:textId="77777777" w:rsidTr="003A38B4">
        <w:tc>
          <w:tcPr>
            <w:tcW w:w="7015" w:type="dxa"/>
          </w:tcPr>
          <w:p w14:paraId="1A6BBE35" w14:textId="77777777" w:rsidR="00483CEA" w:rsidRPr="00A65525" w:rsidRDefault="00483CEA" w:rsidP="003A38B4">
            <w:r w:rsidRPr="00A65525">
              <w:t>Transportation cost</w:t>
            </w:r>
            <w:r>
              <w:t>: Southwest Airlines</w:t>
            </w:r>
          </w:p>
        </w:tc>
        <w:tc>
          <w:tcPr>
            <w:tcW w:w="2335" w:type="dxa"/>
          </w:tcPr>
          <w:p w14:paraId="326CB752" w14:textId="77777777" w:rsidR="00483CEA" w:rsidRPr="00A65525" w:rsidRDefault="00483CEA" w:rsidP="003A38B4">
            <w:pPr>
              <w:jc w:val="center"/>
            </w:pPr>
            <w:r>
              <w:t>$248.98</w:t>
            </w:r>
          </w:p>
        </w:tc>
      </w:tr>
      <w:tr w:rsidR="00483CEA" w14:paraId="1A2A445C" w14:textId="77777777" w:rsidTr="003A38B4">
        <w:tc>
          <w:tcPr>
            <w:tcW w:w="7015" w:type="dxa"/>
          </w:tcPr>
          <w:p w14:paraId="0DED2655" w14:textId="77777777" w:rsidR="00483CEA" w:rsidRPr="00A65525" w:rsidRDefault="00483CEA" w:rsidP="003A38B4">
            <w:r w:rsidRPr="00A65525">
              <w:t>Lodging</w:t>
            </w:r>
            <w:r>
              <w:t xml:space="preserve"> Conference Hotel: Marriot, $116 x 2 nights</w:t>
            </w:r>
          </w:p>
        </w:tc>
        <w:tc>
          <w:tcPr>
            <w:tcW w:w="2335" w:type="dxa"/>
          </w:tcPr>
          <w:p w14:paraId="5DE44B51" w14:textId="77777777" w:rsidR="00483CEA" w:rsidRPr="00A65525" w:rsidRDefault="00483CEA" w:rsidP="003A38B4">
            <w:pPr>
              <w:jc w:val="center"/>
            </w:pPr>
            <w:r>
              <w:t>$232.00</w:t>
            </w:r>
          </w:p>
        </w:tc>
      </w:tr>
      <w:tr w:rsidR="00483CEA" w14:paraId="18535ED4" w14:textId="77777777" w:rsidTr="003A38B4">
        <w:tc>
          <w:tcPr>
            <w:tcW w:w="7015" w:type="dxa"/>
          </w:tcPr>
          <w:p w14:paraId="628D4068" w14:textId="77777777" w:rsidR="00483CEA" w:rsidRPr="00A65525" w:rsidRDefault="00483CEA" w:rsidP="003A38B4">
            <w:r w:rsidRPr="00A65525">
              <w:t xml:space="preserve">Registration </w:t>
            </w:r>
            <w:r>
              <w:t>Fee</w:t>
            </w:r>
          </w:p>
        </w:tc>
        <w:tc>
          <w:tcPr>
            <w:tcW w:w="2335" w:type="dxa"/>
          </w:tcPr>
          <w:p w14:paraId="5FECBE74" w14:textId="77777777" w:rsidR="00483CEA" w:rsidRPr="00A65525" w:rsidRDefault="00483CEA" w:rsidP="003A38B4">
            <w:pPr>
              <w:jc w:val="center"/>
            </w:pPr>
            <w:r>
              <w:t>$248.98</w:t>
            </w:r>
          </w:p>
        </w:tc>
      </w:tr>
      <w:tr w:rsidR="00483CEA" w14:paraId="76FF3B91" w14:textId="77777777" w:rsidTr="003A38B4">
        <w:tc>
          <w:tcPr>
            <w:tcW w:w="7015" w:type="dxa"/>
          </w:tcPr>
          <w:p w14:paraId="5169BA10" w14:textId="77777777" w:rsidR="00483CEA" w:rsidRPr="00A65525" w:rsidRDefault="00483CEA" w:rsidP="003A38B4">
            <w:r w:rsidRPr="00A65525">
              <w:t xml:space="preserve">Transportation: </w:t>
            </w:r>
            <w:r>
              <w:t xml:space="preserve">Car (Hertz) </w:t>
            </w:r>
          </w:p>
        </w:tc>
        <w:tc>
          <w:tcPr>
            <w:tcW w:w="2335" w:type="dxa"/>
          </w:tcPr>
          <w:p w14:paraId="6013E9DA" w14:textId="77777777" w:rsidR="00483CEA" w:rsidRPr="00A65525" w:rsidRDefault="00483CEA" w:rsidP="003A38B4">
            <w:pPr>
              <w:jc w:val="center"/>
            </w:pPr>
            <w:r>
              <w:t>$105.00</w:t>
            </w:r>
          </w:p>
        </w:tc>
      </w:tr>
      <w:tr w:rsidR="00483CEA" w14:paraId="172C653A" w14:textId="77777777" w:rsidTr="003A38B4">
        <w:tc>
          <w:tcPr>
            <w:tcW w:w="7015" w:type="dxa"/>
          </w:tcPr>
          <w:p w14:paraId="389D0EAE" w14:textId="77777777" w:rsidR="00483CEA" w:rsidRPr="00A65525" w:rsidRDefault="00483CEA" w:rsidP="003A38B4">
            <w:pPr>
              <w:rPr>
                <w:rFonts w:cstheme="minorHAnsi"/>
                <w:b/>
                <w:bCs/>
              </w:rPr>
            </w:pPr>
            <w:r w:rsidRPr="00A65525">
              <w:rPr>
                <w:rFonts w:cstheme="minorHAnsi"/>
                <w:b/>
                <w:bCs/>
              </w:rPr>
              <w:t xml:space="preserve">Total </w:t>
            </w:r>
          </w:p>
        </w:tc>
        <w:tc>
          <w:tcPr>
            <w:tcW w:w="2335" w:type="dxa"/>
          </w:tcPr>
          <w:p w14:paraId="7C48FD5A" w14:textId="77777777" w:rsidR="00483CEA" w:rsidRPr="00A65525" w:rsidRDefault="00483CEA" w:rsidP="003A38B4">
            <w:pPr>
              <w:jc w:val="center"/>
              <w:rPr>
                <w:b/>
                <w:bCs/>
              </w:rPr>
            </w:pPr>
            <w:r>
              <w:rPr>
                <w:b/>
                <w:bCs/>
              </w:rPr>
              <w:t>$834.96</w:t>
            </w:r>
          </w:p>
        </w:tc>
      </w:tr>
    </w:tbl>
    <w:p w14:paraId="1D341B8B" w14:textId="77777777" w:rsidR="00483CEA" w:rsidRDefault="00483CEA" w:rsidP="00483CEA">
      <w:pPr>
        <w:rPr>
          <w:rFonts w:cstheme="minorHAnsi"/>
        </w:rPr>
      </w:pPr>
    </w:p>
    <w:p w14:paraId="7311632F" w14:textId="77777777" w:rsidR="00483CEA" w:rsidRPr="00BA5DC3" w:rsidRDefault="00483CEA" w:rsidP="00483CEA">
      <w:pPr>
        <w:jc w:val="center"/>
        <w:rPr>
          <w:rFonts w:cstheme="minorHAnsi"/>
          <w:u w:val="single"/>
        </w:rPr>
      </w:pPr>
      <w:r w:rsidRPr="00BA5DC3">
        <w:rPr>
          <w:rFonts w:cstheme="minorHAnsi"/>
          <w:u w:val="single"/>
        </w:rPr>
        <w:t>Itemization #2</w:t>
      </w:r>
    </w:p>
    <w:tbl>
      <w:tblPr>
        <w:tblStyle w:val="TableGrid"/>
        <w:tblW w:w="0" w:type="auto"/>
        <w:tblLook w:val="04A0" w:firstRow="1" w:lastRow="0" w:firstColumn="1" w:lastColumn="0" w:noHBand="0" w:noVBand="1"/>
      </w:tblPr>
      <w:tblGrid>
        <w:gridCol w:w="7015"/>
        <w:gridCol w:w="2335"/>
      </w:tblGrid>
      <w:tr w:rsidR="00483CEA" w14:paraId="164B6776" w14:textId="77777777" w:rsidTr="003A38B4">
        <w:tc>
          <w:tcPr>
            <w:tcW w:w="7015" w:type="dxa"/>
          </w:tcPr>
          <w:p w14:paraId="7D16EB0C" w14:textId="77777777" w:rsidR="00483CEA" w:rsidRDefault="00483CEA" w:rsidP="003A38B4">
            <w:pPr>
              <w:jc w:val="center"/>
              <w:rPr>
                <w:rFonts w:cstheme="minorHAnsi"/>
                <w:u w:val="single"/>
              </w:rPr>
            </w:pPr>
          </w:p>
        </w:tc>
        <w:tc>
          <w:tcPr>
            <w:tcW w:w="2335" w:type="dxa"/>
          </w:tcPr>
          <w:p w14:paraId="734417A1" w14:textId="77777777" w:rsidR="00483CEA" w:rsidRPr="00A65525" w:rsidRDefault="00483CEA" w:rsidP="003A38B4">
            <w:pPr>
              <w:jc w:val="center"/>
              <w:rPr>
                <w:rFonts w:cstheme="minorHAnsi"/>
                <w:b/>
                <w:bCs/>
              </w:rPr>
            </w:pPr>
            <w:r w:rsidRPr="00A65525">
              <w:rPr>
                <w:rFonts w:cstheme="minorHAnsi"/>
                <w:b/>
                <w:bCs/>
              </w:rPr>
              <w:t>Amount</w:t>
            </w:r>
          </w:p>
        </w:tc>
      </w:tr>
      <w:tr w:rsidR="00483CEA" w14:paraId="70F5C133" w14:textId="77777777" w:rsidTr="003A38B4">
        <w:tc>
          <w:tcPr>
            <w:tcW w:w="7015" w:type="dxa"/>
          </w:tcPr>
          <w:p w14:paraId="65CCE9F7" w14:textId="77777777" w:rsidR="00483CEA" w:rsidRPr="00A65525" w:rsidRDefault="00483CEA" w:rsidP="003A38B4">
            <w:r w:rsidRPr="00A65525">
              <w:t>Transportation cost</w:t>
            </w:r>
            <w:r>
              <w:t>: Delta Airlines</w:t>
            </w:r>
          </w:p>
        </w:tc>
        <w:tc>
          <w:tcPr>
            <w:tcW w:w="2335" w:type="dxa"/>
          </w:tcPr>
          <w:p w14:paraId="0138893E" w14:textId="77777777" w:rsidR="00483CEA" w:rsidRPr="00A65525" w:rsidRDefault="00483CEA" w:rsidP="003A38B4">
            <w:pPr>
              <w:jc w:val="center"/>
            </w:pPr>
            <w:r>
              <w:t>$248.98</w:t>
            </w:r>
          </w:p>
        </w:tc>
      </w:tr>
      <w:tr w:rsidR="00483CEA" w14:paraId="76E531D1" w14:textId="77777777" w:rsidTr="003A38B4">
        <w:tc>
          <w:tcPr>
            <w:tcW w:w="7015" w:type="dxa"/>
          </w:tcPr>
          <w:p w14:paraId="1F01ABC7" w14:textId="77777777" w:rsidR="00483CEA" w:rsidRPr="00A65525" w:rsidRDefault="00483CEA" w:rsidP="003A38B4">
            <w:r w:rsidRPr="00A65525">
              <w:t>Lodging</w:t>
            </w:r>
            <w:r>
              <w:t xml:space="preserve"> Conference Hotel: Holiday Inn, $126 x 2 nights</w:t>
            </w:r>
          </w:p>
        </w:tc>
        <w:tc>
          <w:tcPr>
            <w:tcW w:w="2335" w:type="dxa"/>
          </w:tcPr>
          <w:p w14:paraId="1E27C60A" w14:textId="77777777" w:rsidR="00483CEA" w:rsidRPr="00A65525" w:rsidRDefault="00483CEA" w:rsidP="003A38B4">
            <w:pPr>
              <w:jc w:val="center"/>
            </w:pPr>
            <w:r>
              <w:t>$252.00</w:t>
            </w:r>
          </w:p>
        </w:tc>
      </w:tr>
      <w:tr w:rsidR="00483CEA" w14:paraId="24157E3D" w14:textId="77777777" w:rsidTr="003A38B4">
        <w:tc>
          <w:tcPr>
            <w:tcW w:w="7015" w:type="dxa"/>
          </w:tcPr>
          <w:p w14:paraId="51B50401" w14:textId="77777777" w:rsidR="00483CEA" w:rsidRPr="00A65525" w:rsidRDefault="00483CEA" w:rsidP="003A38B4">
            <w:r w:rsidRPr="00A65525">
              <w:t xml:space="preserve">Registration </w:t>
            </w:r>
            <w:r>
              <w:t>Fee</w:t>
            </w:r>
          </w:p>
        </w:tc>
        <w:tc>
          <w:tcPr>
            <w:tcW w:w="2335" w:type="dxa"/>
          </w:tcPr>
          <w:p w14:paraId="2867758E" w14:textId="77777777" w:rsidR="00483CEA" w:rsidRPr="00A65525" w:rsidRDefault="00483CEA" w:rsidP="003A38B4">
            <w:pPr>
              <w:jc w:val="center"/>
            </w:pPr>
            <w:r>
              <w:t>$208.98</w:t>
            </w:r>
          </w:p>
        </w:tc>
      </w:tr>
      <w:tr w:rsidR="00483CEA" w14:paraId="345A3DCB" w14:textId="77777777" w:rsidTr="003A38B4">
        <w:tc>
          <w:tcPr>
            <w:tcW w:w="7015" w:type="dxa"/>
          </w:tcPr>
          <w:p w14:paraId="67989FBB" w14:textId="77777777" w:rsidR="00483CEA" w:rsidRPr="00A65525" w:rsidRDefault="00483CEA" w:rsidP="003A38B4">
            <w:r w:rsidRPr="00A65525">
              <w:t xml:space="preserve">Transportation: </w:t>
            </w:r>
            <w:r>
              <w:t xml:space="preserve">Car (Enterprise) </w:t>
            </w:r>
          </w:p>
        </w:tc>
        <w:tc>
          <w:tcPr>
            <w:tcW w:w="2335" w:type="dxa"/>
          </w:tcPr>
          <w:p w14:paraId="6534C443" w14:textId="77777777" w:rsidR="00483CEA" w:rsidRPr="00A65525" w:rsidRDefault="00483CEA" w:rsidP="003A38B4">
            <w:pPr>
              <w:jc w:val="center"/>
            </w:pPr>
            <w:r>
              <w:t>$105.00</w:t>
            </w:r>
          </w:p>
        </w:tc>
      </w:tr>
      <w:tr w:rsidR="00483CEA" w14:paraId="4C62EA49" w14:textId="77777777" w:rsidTr="003A38B4">
        <w:tc>
          <w:tcPr>
            <w:tcW w:w="7015" w:type="dxa"/>
          </w:tcPr>
          <w:p w14:paraId="05016D77" w14:textId="77777777" w:rsidR="00483CEA" w:rsidRPr="00A65525" w:rsidRDefault="00483CEA" w:rsidP="003A38B4">
            <w:pPr>
              <w:rPr>
                <w:rFonts w:cstheme="minorHAnsi"/>
                <w:b/>
                <w:bCs/>
              </w:rPr>
            </w:pPr>
            <w:r w:rsidRPr="00A65525">
              <w:rPr>
                <w:rFonts w:cstheme="minorHAnsi"/>
                <w:b/>
                <w:bCs/>
              </w:rPr>
              <w:t xml:space="preserve">Total </w:t>
            </w:r>
          </w:p>
        </w:tc>
        <w:tc>
          <w:tcPr>
            <w:tcW w:w="2335" w:type="dxa"/>
          </w:tcPr>
          <w:p w14:paraId="22D1241B" w14:textId="77777777" w:rsidR="00483CEA" w:rsidRPr="00A65525" w:rsidRDefault="00483CEA" w:rsidP="003A38B4">
            <w:pPr>
              <w:jc w:val="center"/>
              <w:rPr>
                <w:b/>
                <w:bCs/>
              </w:rPr>
            </w:pPr>
            <w:r>
              <w:rPr>
                <w:b/>
                <w:bCs/>
              </w:rPr>
              <w:t>$814.63</w:t>
            </w:r>
          </w:p>
        </w:tc>
      </w:tr>
    </w:tbl>
    <w:p w14:paraId="4BD713FA" w14:textId="77777777" w:rsidR="00483CEA" w:rsidRDefault="00483CEA" w:rsidP="00483CEA">
      <w:pPr>
        <w:rPr>
          <w:rFonts w:cstheme="minorHAnsi"/>
        </w:rPr>
      </w:pPr>
    </w:p>
    <w:p w14:paraId="152635DD" w14:textId="77777777" w:rsidR="00483CEA" w:rsidRDefault="00483CEA" w:rsidP="00483CEA">
      <w:pPr>
        <w:rPr>
          <w:rFonts w:cstheme="minorHAnsi"/>
        </w:rPr>
      </w:pPr>
    </w:p>
    <w:p w14:paraId="75ED232B" w14:textId="77777777" w:rsidR="00483CEA" w:rsidRPr="005C11DF" w:rsidRDefault="00483CEA" w:rsidP="00483CEA">
      <w:pPr>
        <w:jc w:val="center"/>
        <w:rPr>
          <w:rFonts w:cstheme="minorHAnsi"/>
          <w:b/>
          <w:bCs/>
          <w:sz w:val="28"/>
          <w:szCs w:val="28"/>
          <w:u w:val="single"/>
        </w:rPr>
      </w:pPr>
      <w:r w:rsidRPr="00BA5DC3">
        <w:rPr>
          <w:rFonts w:cstheme="minorHAnsi"/>
          <w:b/>
          <w:bCs/>
          <w:sz w:val="28"/>
          <w:szCs w:val="28"/>
          <w:u w:val="single"/>
        </w:rPr>
        <w:t>Example of Organization Travel Bill</w:t>
      </w:r>
    </w:p>
    <w:p w14:paraId="477B6DAF" w14:textId="292A225B" w:rsidR="00483CEA" w:rsidRPr="00483CEA" w:rsidRDefault="00483CEA" w:rsidP="00483CEA">
      <w:pPr>
        <w:rPr>
          <w:rFonts w:cstheme="minorHAnsi"/>
          <w:b/>
          <w:bCs/>
          <w:u w:val="single"/>
        </w:rPr>
      </w:pPr>
      <w:r w:rsidRPr="00BA5DC3">
        <w:rPr>
          <w:rFonts w:cstheme="minorHAnsi"/>
          <w:b/>
          <w:bCs/>
          <w:u w:val="single"/>
        </w:rPr>
        <w:t>Itemized estimates of at least two (2) methods of transportation must be provided. If the round trip is less than 1,200 miles, an itemization by ground transportation (</w:t>
      </w:r>
      <w:proofErr w:type="gramStart"/>
      <w:r w:rsidRPr="00BA5DC3">
        <w:rPr>
          <w:rFonts w:cstheme="minorHAnsi"/>
          <w:b/>
          <w:bCs/>
          <w:u w:val="single"/>
        </w:rPr>
        <w:t>e.g.</w:t>
      </w:r>
      <w:proofErr w:type="gramEnd"/>
      <w:r w:rsidRPr="00BA5DC3">
        <w:rPr>
          <w:rFonts w:cstheme="minorHAnsi"/>
          <w:b/>
          <w:bCs/>
          <w:u w:val="single"/>
        </w:rPr>
        <w:t xml:space="preserve"> automobile, bus, etc.) must be provided.</w:t>
      </w:r>
    </w:p>
    <w:p w14:paraId="652BBC99" w14:textId="77777777" w:rsidR="00483CEA" w:rsidRDefault="00483CEA" w:rsidP="00483CEA">
      <w:pPr>
        <w:rPr>
          <w:rFonts w:cstheme="minorHAnsi"/>
        </w:rPr>
      </w:pPr>
      <w:r>
        <w:rPr>
          <w:noProof/>
        </w:rPr>
        <w:drawing>
          <wp:inline distT="0" distB="0" distL="0" distR="0" wp14:anchorId="1586FFC1" wp14:editId="770E582A">
            <wp:extent cx="5943600" cy="103759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0" cy="1037590"/>
                    </a:xfrm>
                    <a:prstGeom prst="rect">
                      <a:avLst/>
                    </a:prstGeom>
                  </pic:spPr>
                </pic:pic>
              </a:graphicData>
            </a:graphic>
          </wp:inline>
        </w:drawing>
      </w:r>
    </w:p>
    <w:p w14:paraId="59EF143E" w14:textId="77777777" w:rsidR="00483CEA" w:rsidRPr="005C11DF" w:rsidRDefault="00483CEA" w:rsidP="00483CEA">
      <w:pPr>
        <w:rPr>
          <w:rFonts w:cstheme="minorHAnsi"/>
          <w:b/>
          <w:bCs/>
        </w:rPr>
      </w:pPr>
    </w:p>
    <w:p w14:paraId="43E8867C" w14:textId="77777777" w:rsidR="00483CEA" w:rsidRPr="00D33F58" w:rsidRDefault="00483CEA" w:rsidP="00483CEA">
      <w:pPr>
        <w:jc w:val="center"/>
        <w:rPr>
          <w:rFonts w:cstheme="minorHAnsi"/>
          <w:b/>
          <w:bCs/>
        </w:rPr>
      </w:pPr>
      <w:r w:rsidRPr="005C11DF">
        <w:rPr>
          <w:rFonts w:cstheme="minorHAnsi"/>
          <w:b/>
          <w:bCs/>
        </w:rPr>
        <w:t>The University of Texas at El Paso</w:t>
      </w:r>
    </w:p>
    <w:p w14:paraId="4A7C1578" w14:textId="77777777" w:rsidR="00483CEA" w:rsidRPr="00D33F58" w:rsidRDefault="00483CEA" w:rsidP="00483CEA">
      <w:pPr>
        <w:jc w:val="center"/>
        <w:rPr>
          <w:rFonts w:cstheme="minorHAnsi"/>
        </w:rPr>
      </w:pPr>
      <w:r w:rsidRPr="005C11DF">
        <w:rPr>
          <w:rFonts w:cstheme="minorHAnsi"/>
        </w:rPr>
        <w:t>Student Government Association</w:t>
      </w:r>
    </w:p>
    <w:p w14:paraId="15506EF1" w14:textId="77777777" w:rsidR="00483CEA" w:rsidRPr="00D33F58" w:rsidRDefault="00483CEA" w:rsidP="00483CEA">
      <w:pPr>
        <w:jc w:val="center"/>
        <w:rPr>
          <w:rFonts w:cstheme="minorHAnsi"/>
        </w:rPr>
      </w:pPr>
      <w:r w:rsidRPr="005C11DF">
        <w:rPr>
          <w:rFonts w:cstheme="minorHAnsi"/>
        </w:rPr>
        <w:t>Appropriation Bill</w:t>
      </w:r>
    </w:p>
    <w:p w14:paraId="49BCDEEE" w14:textId="77777777" w:rsidR="00483CEA" w:rsidRPr="005C11DF" w:rsidRDefault="00483CEA" w:rsidP="00483CEA">
      <w:pPr>
        <w:jc w:val="center"/>
        <w:rPr>
          <w:rFonts w:cstheme="minorHAnsi"/>
        </w:rPr>
      </w:pPr>
      <w:r w:rsidRPr="005C11DF">
        <w:rPr>
          <w:rFonts w:cstheme="minorHAnsi"/>
        </w:rPr>
        <w:t>(Name of Organization)</w:t>
      </w:r>
    </w:p>
    <w:p w14:paraId="6DC11FF5" w14:textId="77777777" w:rsidR="00483CEA" w:rsidRPr="00D33F58" w:rsidRDefault="00483CEA" w:rsidP="00483CEA">
      <w:pPr>
        <w:jc w:val="both"/>
        <w:rPr>
          <w:rFonts w:cstheme="minorHAnsi"/>
        </w:rPr>
      </w:pPr>
      <w:r w:rsidRPr="00D33F58">
        <w:rPr>
          <w:rFonts w:cstheme="minorHAnsi"/>
        </w:rPr>
        <w:t>Bill No. (Leave Blank)</w:t>
      </w:r>
    </w:p>
    <w:p w14:paraId="24F3EF7E" w14:textId="77777777" w:rsidR="00483CEA" w:rsidRPr="00D33F58" w:rsidRDefault="00483CEA" w:rsidP="00483CEA">
      <w:pPr>
        <w:jc w:val="both"/>
        <w:rPr>
          <w:rFonts w:cstheme="minorHAnsi"/>
        </w:rPr>
      </w:pPr>
      <w:r w:rsidRPr="00D33F58">
        <w:rPr>
          <w:rFonts w:cstheme="minorHAnsi"/>
        </w:rPr>
        <w:t>Date: (Date Turned In)</w:t>
      </w:r>
    </w:p>
    <w:p w14:paraId="3D37876B" w14:textId="77777777" w:rsidR="00483CEA" w:rsidRPr="00D33F58" w:rsidRDefault="00483CEA" w:rsidP="00483CEA">
      <w:pPr>
        <w:jc w:val="both"/>
        <w:rPr>
          <w:rFonts w:cstheme="minorHAnsi"/>
        </w:rPr>
      </w:pPr>
      <w:r w:rsidRPr="00D33F58">
        <w:rPr>
          <w:rFonts w:cstheme="minorHAnsi"/>
        </w:rPr>
        <w:t>Authored By: (Students Name)</w:t>
      </w:r>
    </w:p>
    <w:p w14:paraId="1652FB20" w14:textId="77777777" w:rsidR="00483CEA" w:rsidRPr="00D33F58" w:rsidRDefault="00483CEA" w:rsidP="00483CEA">
      <w:pPr>
        <w:jc w:val="both"/>
        <w:rPr>
          <w:rFonts w:cstheme="minorHAnsi"/>
        </w:rPr>
      </w:pPr>
      <w:r w:rsidRPr="00D33F58">
        <w:rPr>
          <w:rFonts w:cstheme="minorHAnsi"/>
        </w:rPr>
        <w:t>Introduced By: (Leave Blank)</w:t>
      </w:r>
    </w:p>
    <w:p w14:paraId="0878B9A5" w14:textId="77777777" w:rsidR="00483CEA" w:rsidRPr="00D33F58" w:rsidRDefault="00483CEA" w:rsidP="00483CEA">
      <w:pPr>
        <w:jc w:val="both"/>
        <w:rPr>
          <w:rFonts w:cstheme="minorHAnsi"/>
        </w:rPr>
      </w:pPr>
      <w:r w:rsidRPr="00D33F58">
        <w:rPr>
          <w:rFonts w:cstheme="minorHAnsi"/>
        </w:rPr>
        <w:t>Seconded By: (Leave Blank)</w:t>
      </w:r>
    </w:p>
    <w:p w14:paraId="1A769934" w14:textId="77777777" w:rsidR="00483CEA" w:rsidRPr="00D33F58" w:rsidRDefault="00483CEA" w:rsidP="00483CEA">
      <w:pPr>
        <w:jc w:val="both"/>
        <w:rPr>
          <w:rFonts w:cstheme="minorHAnsi"/>
        </w:rPr>
      </w:pPr>
    </w:p>
    <w:p w14:paraId="52E02473" w14:textId="77777777" w:rsidR="00483CEA" w:rsidRPr="00D33F58" w:rsidRDefault="00483CEA" w:rsidP="00483CEA">
      <w:pPr>
        <w:ind w:left="1440" w:hanging="1440"/>
        <w:jc w:val="both"/>
      </w:pPr>
      <w:r w:rsidRPr="00D33F58">
        <w:rPr>
          <w:rFonts w:cstheme="minorHAnsi"/>
        </w:rPr>
        <w:t xml:space="preserve">Title: </w:t>
      </w:r>
      <w:r w:rsidRPr="00D33F58">
        <w:rPr>
          <w:rFonts w:cstheme="minorHAnsi"/>
        </w:rPr>
        <w:tab/>
      </w:r>
      <w:r w:rsidRPr="00D33F58">
        <w:t xml:space="preserve">A bill to appropriate the sum of </w:t>
      </w:r>
      <w:r w:rsidRPr="00D33F58">
        <w:rPr>
          <w:b/>
          <w:bCs/>
        </w:rPr>
        <w:t>$XXX.XX</w:t>
      </w:r>
      <w:r w:rsidRPr="00D33F58">
        <w:t xml:space="preserve"> to help defray expenses of sending twelve (12) members of AIESEC to attend the Seattle Newbie Day Conference in Seattle, Washington scheduled for November 11th – 14th, 202X at the Holiday Inn Seattle SeaTac International Airport Hotel.</w:t>
      </w:r>
    </w:p>
    <w:p w14:paraId="7BE33155" w14:textId="77777777" w:rsidR="00483CEA" w:rsidRPr="00D33F58" w:rsidRDefault="00483CEA" w:rsidP="00483CEA">
      <w:pPr>
        <w:jc w:val="both"/>
        <w:rPr>
          <w:rFonts w:cstheme="minorHAnsi"/>
        </w:rPr>
      </w:pPr>
    </w:p>
    <w:p w14:paraId="55E876C0" w14:textId="77777777" w:rsidR="00483CEA" w:rsidRPr="00D33F58" w:rsidRDefault="00483CEA" w:rsidP="00483CEA">
      <w:pPr>
        <w:ind w:left="1440" w:hanging="1440"/>
        <w:jc w:val="both"/>
      </w:pPr>
      <w:r w:rsidRPr="00D33F58">
        <w:rPr>
          <w:rFonts w:cstheme="minorHAnsi"/>
        </w:rPr>
        <w:t xml:space="preserve">Whereas: </w:t>
      </w:r>
      <w:r w:rsidRPr="00D33F58">
        <w:rPr>
          <w:rFonts w:cstheme="minorHAnsi"/>
        </w:rPr>
        <w:tab/>
      </w:r>
      <w:r w:rsidRPr="00D33F58">
        <w:t>The members attending the conference will partake in events that include planning and tracking, building a strategy, networking, communication skills, self-management, task management, personal development, goal setting, as well as function tracks for the different AIESEC teams (Business Development, Account Delivery, External Relations, Out Going Exchange, Talent Management and Finance); and,</w:t>
      </w:r>
    </w:p>
    <w:p w14:paraId="52207ABE" w14:textId="77777777" w:rsidR="00483CEA" w:rsidRPr="00D33F58" w:rsidRDefault="00483CEA" w:rsidP="00483CEA">
      <w:pPr>
        <w:jc w:val="both"/>
        <w:rPr>
          <w:rFonts w:cstheme="minorHAnsi"/>
        </w:rPr>
      </w:pPr>
    </w:p>
    <w:p w14:paraId="4311A071" w14:textId="77777777" w:rsidR="00483CEA" w:rsidRPr="00D33F58" w:rsidRDefault="00483CEA" w:rsidP="00483CEA">
      <w:pPr>
        <w:ind w:left="1440" w:hanging="1440"/>
        <w:jc w:val="both"/>
      </w:pPr>
      <w:r w:rsidRPr="00D33F58">
        <w:rPr>
          <w:rFonts w:cstheme="minorHAnsi"/>
        </w:rPr>
        <w:t xml:space="preserve">Whereas:  </w:t>
      </w:r>
      <w:r w:rsidRPr="00D33F58">
        <w:rPr>
          <w:rFonts w:cstheme="minorHAnsi"/>
        </w:rPr>
        <w:tab/>
      </w:r>
      <w:r w:rsidRPr="00D33F58">
        <w:t>The conference will give the chapter the opportunity to foster a greater relationship with other chapters around the world, professionals, and AIESEC International Staff. This meeting is also an opportunity to showcase the University of Texas at El Paso (UTEP) and inform the National committee that AIESEC El Paso is on its way to becoming an official expansion of AIESEC United States; and,</w:t>
      </w:r>
    </w:p>
    <w:p w14:paraId="1644EB97" w14:textId="77777777" w:rsidR="00483CEA" w:rsidRPr="00D33F58" w:rsidRDefault="00483CEA" w:rsidP="00483CEA">
      <w:pPr>
        <w:jc w:val="both"/>
        <w:rPr>
          <w:rFonts w:cstheme="minorHAnsi"/>
        </w:rPr>
      </w:pPr>
    </w:p>
    <w:p w14:paraId="6D0EBFD8" w14:textId="77777777" w:rsidR="00483CEA" w:rsidRPr="00D33F58" w:rsidRDefault="00483CEA" w:rsidP="00483CEA">
      <w:pPr>
        <w:ind w:left="1440" w:hanging="1440"/>
        <w:jc w:val="both"/>
      </w:pPr>
      <w:r w:rsidRPr="00D33F58">
        <w:rPr>
          <w:rFonts w:cstheme="minorHAnsi"/>
        </w:rPr>
        <w:t xml:space="preserve">Whereas: </w:t>
      </w:r>
      <w:r w:rsidRPr="00D33F58">
        <w:rPr>
          <w:rFonts w:cstheme="minorHAnsi"/>
        </w:rPr>
        <w:tab/>
      </w:r>
      <w:r w:rsidRPr="00D33F58">
        <w:t>The President of AIESEC El Paso will present the accomplished requirements that AIESEC United States has imposed on all expansions. These achievements include being a registered student organization at the University of Texas at El Paso, having a verified partnership with an existing local committee (AIESEC Austin), and having formed an executive board. The student members will provide a presentation to the remaining UTEP students who did not have the opportunity to attend the conference; therefore,</w:t>
      </w:r>
    </w:p>
    <w:p w14:paraId="69E29FF3" w14:textId="77777777" w:rsidR="00483CEA" w:rsidRPr="00D33F58" w:rsidRDefault="00483CEA" w:rsidP="00483CEA">
      <w:pPr>
        <w:jc w:val="both"/>
        <w:rPr>
          <w:rFonts w:cstheme="minorHAnsi"/>
        </w:rPr>
      </w:pPr>
    </w:p>
    <w:p w14:paraId="361F2F6E" w14:textId="77777777" w:rsidR="00483CEA" w:rsidRPr="00D33F58" w:rsidRDefault="00483CEA" w:rsidP="00483CEA">
      <w:pPr>
        <w:ind w:left="1440" w:hanging="1440"/>
        <w:jc w:val="both"/>
      </w:pPr>
      <w:r w:rsidRPr="00D33F58">
        <w:rPr>
          <w:rFonts w:cstheme="minorHAnsi"/>
        </w:rPr>
        <w:t>Be It Enacted:</w:t>
      </w:r>
      <w:r w:rsidRPr="00D33F58">
        <w:rPr>
          <w:rFonts w:cstheme="minorHAnsi"/>
        </w:rPr>
        <w:tab/>
      </w:r>
      <w:r w:rsidRPr="00D33F58">
        <w:t xml:space="preserve">That the 201X – 202X University of Texas at El Paso, Student Government Association Senate appropriate the sum of $XXX.XX to help defray the expenses of sending twelve (12) members of AIESEC to attend the Seattle Newbie Day Conference in Seattle, Washington scheduled for November 11 </w:t>
      </w:r>
      <w:proofErr w:type="spellStart"/>
      <w:r w:rsidRPr="00D33F58">
        <w:t>th</w:t>
      </w:r>
      <w:proofErr w:type="spellEnd"/>
      <w:r w:rsidRPr="00D33F58">
        <w:t xml:space="preserve"> – 14</w:t>
      </w:r>
      <w:proofErr w:type="gramStart"/>
      <w:r w:rsidRPr="00D33F58">
        <w:t>th ,</w:t>
      </w:r>
      <w:proofErr w:type="gramEnd"/>
      <w:r w:rsidRPr="00D33F58">
        <w:t xml:space="preserve"> 202X, with the stipulation that all unspent monies, after action reports, and receipts be returned by (Leave blank).</w:t>
      </w:r>
    </w:p>
    <w:p w14:paraId="656B55FE" w14:textId="77777777" w:rsidR="00483CEA" w:rsidRDefault="00483CEA" w:rsidP="00483CEA">
      <w:pPr>
        <w:rPr>
          <w:rFonts w:cstheme="minorHAnsi"/>
        </w:rPr>
      </w:pPr>
    </w:p>
    <w:p w14:paraId="61CED29B" w14:textId="77777777" w:rsidR="00483CEA" w:rsidRDefault="00483CEA" w:rsidP="00483CEA">
      <w:pPr>
        <w:jc w:val="center"/>
        <w:rPr>
          <w:rFonts w:cstheme="minorHAnsi"/>
          <w:u w:val="single"/>
        </w:rPr>
      </w:pPr>
      <w:r w:rsidRPr="005C11DF">
        <w:rPr>
          <w:rFonts w:cstheme="minorHAnsi"/>
          <w:u w:val="single"/>
        </w:rPr>
        <w:t>Itemization #1</w:t>
      </w:r>
    </w:p>
    <w:p w14:paraId="56725C46" w14:textId="77777777" w:rsidR="00483CEA" w:rsidRDefault="00483CEA" w:rsidP="00483CEA">
      <w:pPr>
        <w:jc w:val="center"/>
        <w:rPr>
          <w:rFonts w:cstheme="minorHAnsi"/>
          <w:u w:val="single"/>
        </w:rPr>
      </w:pPr>
    </w:p>
    <w:tbl>
      <w:tblPr>
        <w:tblStyle w:val="TableGrid"/>
        <w:tblW w:w="0" w:type="auto"/>
        <w:tblLook w:val="04A0" w:firstRow="1" w:lastRow="0" w:firstColumn="1" w:lastColumn="0" w:noHBand="0" w:noVBand="1"/>
      </w:tblPr>
      <w:tblGrid>
        <w:gridCol w:w="7015"/>
        <w:gridCol w:w="2335"/>
      </w:tblGrid>
      <w:tr w:rsidR="00483CEA" w14:paraId="6ED4ED45" w14:textId="77777777" w:rsidTr="003A38B4">
        <w:tc>
          <w:tcPr>
            <w:tcW w:w="7015" w:type="dxa"/>
          </w:tcPr>
          <w:p w14:paraId="7C4ACCB5" w14:textId="77777777" w:rsidR="00483CEA" w:rsidRDefault="00483CEA" w:rsidP="003A38B4">
            <w:pPr>
              <w:jc w:val="center"/>
              <w:rPr>
                <w:rFonts w:cstheme="minorHAnsi"/>
                <w:u w:val="single"/>
              </w:rPr>
            </w:pPr>
          </w:p>
        </w:tc>
        <w:tc>
          <w:tcPr>
            <w:tcW w:w="2335" w:type="dxa"/>
          </w:tcPr>
          <w:p w14:paraId="5C9C2F71" w14:textId="77777777" w:rsidR="00483CEA" w:rsidRPr="00A65525" w:rsidRDefault="00483CEA" w:rsidP="003A38B4">
            <w:pPr>
              <w:jc w:val="center"/>
              <w:rPr>
                <w:rFonts w:cstheme="minorHAnsi"/>
                <w:b/>
                <w:bCs/>
              </w:rPr>
            </w:pPr>
            <w:r w:rsidRPr="00A65525">
              <w:rPr>
                <w:rFonts w:cstheme="minorHAnsi"/>
                <w:b/>
                <w:bCs/>
              </w:rPr>
              <w:t>Amount</w:t>
            </w:r>
          </w:p>
        </w:tc>
      </w:tr>
      <w:tr w:rsidR="00483CEA" w14:paraId="363A15EA" w14:textId="77777777" w:rsidTr="003A38B4">
        <w:tc>
          <w:tcPr>
            <w:tcW w:w="7015" w:type="dxa"/>
          </w:tcPr>
          <w:p w14:paraId="799F6D7E" w14:textId="77777777" w:rsidR="00483CEA" w:rsidRPr="00A65525" w:rsidRDefault="00483CEA" w:rsidP="003A38B4">
            <w:r w:rsidRPr="00A65525">
              <w:t>Transportation cost – American Airlines, $348/person x12</w:t>
            </w:r>
          </w:p>
        </w:tc>
        <w:tc>
          <w:tcPr>
            <w:tcW w:w="2335" w:type="dxa"/>
          </w:tcPr>
          <w:p w14:paraId="74387DAC" w14:textId="77777777" w:rsidR="00483CEA" w:rsidRPr="00A65525" w:rsidRDefault="00483CEA" w:rsidP="003A38B4">
            <w:pPr>
              <w:jc w:val="center"/>
            </w:pPr>
            <w:r w:rsidRPr="00A65525">
              <w:t>$</w:t>
            </w:r>
            <w:r>
              <w:t>4,176</w:t>
            </w:r>
            <w:r w:rsidRPr="00A65525">
              <w:t>.00</w:t>
            </w:r>
          </w:p>
        </w:tc>
      </w:tr>
      <w:tr w:rsidR="00483CEA" w14:paraId="685C4E53" w14:textId="77777777" w:rsidTr="003A38B4">
        <w:tc>
          <w:tcPr>
            <w:tcW w:w="7015" w:type="dxa"/>
          </w:tcPr>
          <w:p w14:paraId="6D67712B" w14:textId="77777777" w:rsidR="00483CEA" w:rsidRPr="00A65525" w:rsidRDefault="00483CEA" w:rsidP="003A38B4">
            <w:r w:rsidRPr="00A65525">
              <w:t>Lodging: Holiday Inn, $79/night x 3 nights x 6 rooms</w:t>
            </w:r>
          </w:p>
        </w:tc>
        <w:tc>
          <w:tcPr>
            <w:tcW w:w="2335" w:type="dxa"/>
          </w:tcPr>
          <w:p w14:paraId="346D838C" w14:textId="77777777" w:rsidR="00483CEA" w:rsidRPr="00A65525" w:rsidRDefault="00483CEA" w:rsidP="003A38B4">
            <w:pPr>
              <w:jc w:val="center"/>
            </w:pPr>
            <w:r w:rsidRPr="00A65525">
              <w:rPr>
                <w:rFonts w:cstheme="minorHAnsi"/>
              </w:rPr>
              <w:t>$</w:t>
            </w:r>
            <w:r w:rsidRPr="00A65525">
              <w:t xml:space="preserve"> </w:t>
            </w:r>
            <w:r>
              <w:t>1,422</w:t>
            </w:r>
            <w:r w:rsidRPr="00A65525">
              <w:t>.00</w:t>
            </w:r>
          </w:p>
        </w:tc>
      </w:tr>
      <w:tr w:rsidR="00483CEA" w14:paraId="2FCD5E9D" w14:textId="77777777" w:rsidTr="003A38B4">
        <w:tc>
          <w:tcPr>
            <w:tcW w:w="7015" w:type="dxa"/>
          </w:tcPr>
          <w:p w14:paraId="3835B665" w14:textId="77777777" w:rsidR="00483CEA" w:rsidRPr="00A65525" w:rsidRDefault="00483CEA" w:rsidP="003A38B4">
            <w:r w:rsidRPr="00A65525">
              <w:t>Registration Cost – $25/student x 12</w:t>
            </w:r>
          </w:p>
        </w:tc>
        <w:tc>
          <w:tcPr>
            <w:tcW w:w="2335" w:type="dxa"/>
          </w:tcPr>
          <w:p w14:paraId="7FA31E46" w14:textId="77777777" w:rsidR="00483CEA" w:rsidRPr="00A65525" w:rsidRDefault="00483CEA" w:rsidP="003A38B4">
            <w:pPr>
              <w:jc w:val="center"/>
            </w:pPr>
            <w:r w:rsidRPr="00A65525">
              <w:rPr>
                <w:rFonts w:cstheme="minorHAnsi"/>
              </w:rPr>
              <w:t>$</w:t>
            </w:r>
            <w:r w:rsidRPr="00A65525">
              <w:t xml:space="preserve"> 300.00</w:t>
            </w:r>
          </w:p>
        </w:tc>
      </w:tr>
      <w:tr w:rsidR="00483CEA" w14:paraId="1493C055" w14:textId="77777777" w:rsidTr="003A38B4">
        <w:tc>
          <w:tcPr>
            <w:tcW w:w="7015" w:type="dxa"/>
          </w:tcPr>
          <w:p w14:paraId="74B3782F" w14:textId="77777777" w:rsidR="00483CEA" w:rsidRPr="00A65525" w:rsidRDefault="00483CEA" w:rsidP="003A38B4">
            <w:r w:rsidRPr="00A65525">
              <w:t>Transportation: Taxi</w:t>
            </w:r>
          </w:p>
        </w:tc>
        <w:tc>
          <w:tcPr>
            <w:tcW w:w="2335" w:type="dxa"/>
          </w:tcPr>
          <w:p w14:paraId="2416AA66" w14:textId="77777777" w:rsidR="00483CEA" w:rsidRPr="00A65525" w:rsidRDefault="00483CEA" w:rsidP="003A38B4">
            <w:pPr>
              <w:jc w:val="center"/>
            </w:pPr>
            <w:r w:rsidRPr="00A65525">
              <w:t>$80.00</w:t>
            </w:r>
          </w:p>
        </w:tc>
      </w:tr>
      <w:tr w:rsidR="00483CEA" w14:paraId="6329B920" w14:textId="77777777" w:rsidTr="003A38B4">
        <w:tc>
          <w:tcPr>
            <w:tcW w:w="7015" w:type="dxa"/>
          </w:tcPr>
          <w:p w14:paraId="034635FA" w14:textId="77777777" w:rsidR="00483CEA" w:rsidRPr="00A65525" w:rsidRDefault="00483CEA" w:rsidP="003A38B4">
            <w:pPr>
              <w:rPr>
                <w:rFonts w:cstheme="minorHAnsi"/>
                <w:b/>
                <w:bCs/>
              </w:rPr>
            </w:pPr>
            <w:r w:rsidRPr="00A65525">
              <w:rPr>
                <w:rFonts w:cstheme="minorHAnsi"/>
                <w:b/>
                <w:bCs/>
              </w:rPr>
              <w:t xml:space="preserve">Total </w:t>
            </w:r>
          </w:p>
        </w:tc>
        <w:tc>
          <w:tcPr>
            <w:tcW w:w="2335" w:type="dxa"/>
          </w:tcPr>
          <w:p w14:paraId="37917B08" w14:textId="77777777" w:rsidR="00483CEA" w:rsidRPr="00A65525" w:rsidRDefault="00483CEA" w:rsidP="003A38B4">
            <w:pPr>
              <w:jc w:val="center"/>
              <w:rPr>
                <w:b/>
                <w:bCs/>
              </w:rPr>
            </w:pPr>
            <w:r w:rsidRPr="00A65525">
              <w:rPr>
                <w:b/>
                <w:bCs/>
              </w:rPr>
              <w:t>$5,</w:t>
            </w:r>
            <w:r>
              <w:rPr>
                <w:b/>
                <w:bCs/>
              </w:rPr>
              <w:t>978</w:t>
            </w:r>
            <w:r w:rsidRPr="00A65525">
              <w:rPr>
                <w:b/>
                <w:bCs/>
              </w:rPr>
              <w:t>.00</w:t>
            </w:r>
          </w:p>
        </w:tc>
      </w:tr>
    </w:tbl>
    <w:p w14:paraId="52AFDB96" w14:textId="77777777" w:rsidR="00483CEA" w:rsidRPr="005C11DF" w:rsidRDefault="00483CEA" w:rsidP="00483CEA">
      <w:pPr>
        <w:rPr>
          <w:rFonts w:cstheme="minorHAnsi"/>
          <w:u w:val="single"/>
        </w:rPr>
      </w:pPr>
    </w:p>
    <w:p w14:paraId="3F87F6F6" w14:textId="77777777" w:rsidR="00483CEA" w:rsidRPr="005C11DF" w:rsidRDefault="00483CEA" w:rsidP="00483CEA">
      <w:pPr>
        <w:jc w:val="center"/>
        <w:rPr>
          <w:rFonts w:cstheme="minorHAnsi"/>
          <w:u w:val="single"/>
        </w:rPr>
      </w:pPr>
    </w:p>
    <w:p w14:paraId="5E1A23AA" w14:textId="77777777" w:rsidR="00483CEA" w:rsidRDefault="00483CEA" w:rsidP="00483CEA">
      <w:pPr>
        <w:jc w:val="center"/>
        <w:rPr>
          <w:rFonts w:cstheme="minorHAnsi"/>
          <w:u w:val="single"/>
        </w:rPr>
      </w:pPr>
      <w:r w:rsidRPr="005C11DF">
        <w:rPr>
          <w:rFonts w:cstheme="minorHAnsi"/>
          <w:u w:val="single"/>
        </w:rPr>
        <w:t>Itemization #2</w:t>
      </w:r>
    </w:p>
    <w:p w14:paraId="2BD72AF8" w14:textId="77777777" w:rsidR="00483CEA" w:rsidRDefault="00483CEA" w:rsidP="00483CEA">
      <w:pPr>
        <w:jc w:val="center"/>
        <w:rPr>
          <w:rFonts w:cstheme="minorHAnsi"/>
          <w:u w:val="single"/>
        </w:rPr>
      </w:pPr>
    </w:p>
    <w:tbl>
      <w:tblPr>
        <w:tblStyle w:val="TableGrid"/>
        <w:tblW w:w="0" w:type="auto"/>
        <w:tblLook w:val="04A0" w:firstRow="1" w:lastRow="0" w:firstColumn="1" w:lastColumn="0" w:noHBand="0" w:noVBand="1"/>
      </w:tblPr>
      <w:tblGrid>
        <w:gridCol w:w="7015"/>
        <w:gridCol w:w="2335"/>
      </w:tblGrid>
      <w:tr w:rsidR="00483CEA" w14:paraId="2A8A5043" w14:textId="77777777" w:rsidTr="003A38B4">
        <w:tc>
          <w:tcPr>
            <w:tcW w:w="7015" w:type="dxa"/>
          </w:tcPr>
          <w:p w14:paraId="78982962" w14:textId="77777777" w:rsidR="00483CEA" w:rsidRDefault="00483CEA" w:rsidP="003A38B4">
            <w:pPr>
              <w:jc w:val="center"/>
              <w:rPr>
                <w:rFonts w:cstheme="minorHAnsi"/>
                <w:u w:val="single"/>
              </w:rPr>
            </w:pPr>
          </w:p>
        </w:tc>
        <w:tc>
          <w:tcPr>
            <w:tcW w:w="2335" w:type="dxa"/>
          </w:tcPr>
          <w:p w14:paraId="007884C6" w14:textId="77777777" w:rsidR="00483CEA" w:rsidRPr="00A65525" w:rsidRDefault="00483CEA" w:rsidP="003A38B4">
            <w:pPr>
              <w:jc w:val="center"/>
              <w:rPr>
                <w:rFonts w:cstheme="minorHAnsi"/>
                <w:b/>
                <w:bCs/>
              </w:rPr>
            </w:pPr>
            <w:r w:rsidRPr="00A65525">
              <w:rPr>
                <w:rFonts w:cstheme="minorHAnsi"/>
                <w:b/>
                <w:bCs/>
              </w:rPr>
              <w:t>Amount</w:t>
            </w:r>
          </w:p>
        </w:tc>
      </w:tr>
      <w:tr w:rsidR="00483CEA" w14:paraId="51F63043" w14:textId="77777777" w:rsidTr="003A38B4">
        <w:tc>
          <w:tcPr>
            <w:tcW w:w="7015" w:type="dxa"/>
          </w:tcPr>
          <w:p w14:paraId="1735D3E4" w14:textId="77777777" w:rsidR="00483CEA" w:rsidRPr="00A65525" w:rsidRDefault="00483CEA" w:rsidP="003A38B4">
            <w:r w:rsidRPr="00A65525">
              <w:t xml:space="preserve">Transportation cost – Delta Airlines, $310/person x12 </w:t>
            </w:r>
          </w:p>
        </w:tc>
        <w:tc>
          <w:tcPr>
            <w:tcW w:w="2335" w:type="dxa"/>
          </w:tcPr>
          <w:p w14:paraId="070E7DA1" w14:textId="77777777" w:rsidR="00483CEA" w:rsidRPr="00A65525" w:rsidRDefault="00483CEA" w:rsidP="003A38B4">
            <w:pPr>
              <w:jc w:val="center"/>
            </w:pPr>
            <w:r w:rsidRPr="00A65525">
              <w:t>$3,720.00</w:t>
            </w:r>
          </w:p>
        </w:tc>
      </w:tr>
      <w:tr w:rsidR="00483CEA" w14:paraId="342CB9FE" w14:textId="77777777" w:rsidTr="003A38B4">
        <w:tc>
          <w:tcPr>
            <w:tcW w:w="7015" w:type="dxa"/>
          </w:tcPr>
          <w:p w14:paraId="6CA66752" w14:textId="77777777" w:rsidR="00483CEA" w:rsidRPr="00A65525" w:rsidRDefault="00483CEA" w:rsidP="003A38B4">
            <w:r w:rsidRPr="00A65525">
              <w:t xml:space="preserve">Lodging: Marriott, $65/night x 3 nights x 6 rooms </w:t>
            </w:r>
          </w:p>
        </w:tc>
        <w:tc>
          <w:tcPr>
            <w:tcW w:w="2335" w:type="dxa"/>
          </w:tcPr>
          <w:p w14:paraId="46D6A961" w14:textId="77777777" w:rsidR="00483CEA" w:rsidRPr="00A65525" w:rsidRDefault="00483CEA" w:rsidP="003A38B4">
            <w:pPr>
              <w:jc w:val="center"/>
            </w:pPr>
            <w:r w:rsidRPr="00A65525">
              <w:rPr>
                <w:rFonts w:cstheme="minorHAnsi"/>
              </w:rPr>
              <w:t>$</w:t>
            </w:r>
            <w:r w:rsidRPr="00A65525">
              <w:t xml:space="preserve"> 1,170.00</w:t>
            </w:r>
          </w:p>
        </w:tc>
      </w:tr>
      <w:tr w:rsidR="00483CEA" w14:paraId="43CDDDDF" w14:textId="77777777" w:rsidTr="003A38B4">
        <w:tc>
          <w:tcPr>
            <w:tcW w:w="7015" w:type="dxa"/>
          </w:tcPr>
          <w:p w14:paraId="32E81140" w14:textId="77777777" w:rsidR="00483CEA" w:rsidRPr="00A65525" w:rsidRDefault="00483CEA" w:rsidP="003A38B4">
            <w:r w:rsidRPr="00A65525">
              <w:t>Registration Cost – $25/student x 12</w:t>
            </w:r>
          </w:p>
        </w:tc>
        <w:tc>
          <w:tcPr>
            <w:tcW w:w="2335" w:type="dxa"/>
          </w:tcPr>
          <w:p w14:paraId="0BEAA523" w14:textId="77777777" w:rsidR="00483CEA" w:rsidRPr="00A65525" w:rsidRDefault="00483CEA" w:rsidP="003A38B4">
            <w:pPr>
              <w:jc w:val="center"/>
            </w:pPr>
            <w:r w:rsidRPr="00A65525">
              <w:rPr>
                <w:rFonts w:cstheme="minorHAnsi"/>
              </w:rPr>
              <w:t>$</w:t>
            </w:r>
            <w:r w:rsidRPr="00A65525">
              <w:t xml:space="preserve"> 300.00</w:t>
            </w:r>
          </w:p>
        </w:tc>
      </w:tr>
      <w:tr w:rsidR="00483CEA" w14:paraId="25E9B52A" w14:textId="77777777" w:rsidTr="003A38B4">
        <w:tc>
          <w:tcPr>
            <w:tcW w:w="7015" w:type="dxa"/>
          </w:tcPr>
          <w:p w14:paraId="4BC589A8" w14:textId="77777777" w:rsidR="00483CEA" w:rsidRPr="00A65525" w:rsidRDefault="00483CEA" w:rsidP="003A38B4">
            <w:r w:rsidRPr="00A65525">
              <w:t>Transportation: Taxi</w:t>
            </w:r>
          </w:p>
        </w:tc>
        <w:tc>
          <w:tcPr>
            <w:tcW w:w="2335" w:type="dxa"/>
          </w:tcPr>
          <w:p w14:paraId="743EBD1B" w14:textId="77777777" w:rsidR="00483CEA" w:rsidRPr="00A65525" w:rsidRDefault="00483CEA" w:rsidP="003A38B4">
            <w:pPr>
              <w:jc w:val="center"/>
            </w:pPr>
            <w:r w:rsidRPr="00A65525">
              <w:t>$80.00</w:t>
            </w:r>
          </w:p>
        </w:tc>
      </w:tr>
      <w:tr w:rsidR="00483CEA" w14:paraId="738026F4" w14:textId="77777777" w:rsidTr="003A38B4">
        <w:tc>
          <w:tcPr>
            <w:tcW w:w="7015" w:type="dxa"/>
          </w:tcPr>
          <w:p w14:paraId="11D7C595" w14:textId="77777777" w:rsidR="00483CEA" w:rsidRPr="00A65525" w:rsidRDefault="00483CEA" w:rsidP="003A38B4">
            <w:pPr>
              <w:rPr>
                <w:rFonts w:cstheme="minorHAnsi"/>
                <w:b/>
                <w:bCs/>
              </w:rPr>
            </w:pPr>
            <w:r w:rsidRPr="00A65525">
              <w:rPr>
                <w:rFonts w:cstheme="minorHAnsi"/>
                <w:b/>
                <w:bCs/>
              </w:rPr>
              <w:t xml:space="preserve">Total </w:t>
            </w:r>
          </w:p>
        </w:tc>
        <w:tc>
          <w:tcPr>
            <w:tcW w:w="2335" w:type="dxa"/>
          </w:tcPr>
          <w:p w14:paraId="1DC396E2" w14:textId="77777777" w:rsidR="00483CEA" w:rsidRPr="00A65525" w:rsidRDefault="00483CEA" w:rsidP="003A38B4">
            <w:pPr>
              <w:jc w:val="center"/>
              <w:rPr>
                <w:b/>
                <w:bCs/>
              </w:rPr>
            </w:pPr>
            <w:r w:rsidRPr="00A65525">
              <w:rPr>
                <w:b/>
                <w:bCs/>
              </w:rPr>
              <w:t>$5,270.00</w:t>
            </w:r>
          </w:p>
        </w:tc>
      </w:tr>
    </w:tbl>
    <w:p w14:paraId="16634A17" w14:textId="77777777" w:rsidR="00483CEA" w:rsidRPr="005C11DF" w:rsidRDefault="00483CEA" w:rsidP="00483CEA">
      <w:pPr>
        <w:jc w:val="center"/>
        <w:rPr>
          <w:rFonts w:cstheme="minorHAnsi"/>
          <w:u w:val="single"/>
        </w:rPr>
      </w:pPr>
    </w:p>
    <w:p w14:paraId="7A1E1A1C" w14:textId="77777777" w:rsidR="00483CEA" w:rsidRDefault="00483CEA" w:rsidP="00483CEA"/>
    <w:p w14:paraId="6FDCA87E" w14:textId="77777777" w:rsidR="00483CEA" w:rsidRDefault="00483CEA" w:rsidP="00483CEA"/>
    <w:p w14:paraId="7F38E195" w14:textId="77777777" w:rsidR="00483CEA" w:rsidRDefault="00483CEA" w:rsidP="00483CEA"/>
    <w:p w14:paraId="4432FC0D" w14:textId="77777777" w:rsidR="00483CEA" w:rsidRDefault="00483CEA" w:rsidP="00483CEA"/>
    <w:p w14:paraId="72FC605A" w14:textId="77777777" w:rsidR="00483CEA" w:rsidRDefault="00483CEA" w:rsidP="00483CEA"/>
    <w:p w14:paraId="57095089" w14:textId="77777777" w:rsidR="00483CEA" w:rsidRDefault="00483CEA" w:rsidP="00483CEA"/>
    <w:p w14:paraId="1B636AB8" w14:textId="77777777" w:rsidR="00483CEA" w:rsidRDefault="00483CEA" w:rsidP="00483CEA"/>
    <w:p w14:paraId="5001CB3E" w14:textId="77777777" w:rsidR="00483CEA" w:rsidRDefault="00483CEA" w:rsidP="00483CEA"/>
    <w:p w14:paraId="6FDEDE6A" w14:textId="77777777" w:rsidR="00483CEA" w:rsidRDefault="00483CEA" w:rsidP="00483CEA"/>
    <w:p w14:paraId="540780FE" w14:textId="77777777" w:rsidR="00483CEA" w:rsidRDefault="00483CEA" w:rsidP="00483CEA"/>
    <w:p w14:paraId="3EEC6D1C" w14:textId="77777777" w:rsidR="00483CEA" w:rsidRDefault="00483CEA" w:rsidP="00483CEA"/>
    <w:p w14:paraId="0F22A70A" w14:textId="77777777" w:rsidR="00483CEA" w:rsidRDefault="00483CEA" w:rsidP="00483CEA"/>
    <w:p w14:paraId="3F6ED245" w14:textId="77777777" w:rsidR="00483CEA" w:rsidRDefault="00483CEA" w:rsidP="00483CEA"/>
    <w:p w14:paraId="19857E48" w14:textId="77777777" w:rsidR="00483CEA" w:rsidRPr="00D33F58" w:rsidRDefault="00483CEA" w:rsidP="00483CEA">
      <w:pPr>
        <w:jc w:val="center"/>
        <w:rPr>
          <w:b/>
          <w:bCs/>
          <w:sz w:val="28"/>
          <w:szCs w:val="28"/>
          <w:u w:val="single"/>
        </w:rPr>
      </w:pPr>
      <w:r w:rsidRPr="00D33F58">
        <w:rPr>
          <w:b/>
          <w:bCs/>
          <w:sz w:val="28"/>
          <w:szCs w:val="28"/>
          <w:u w:val="single"/>
        </w:rPr>
        <w:t>Example of Organization Hosting On-Campus Event Bill</w:t>
      </w:r>
    </w:p>
    <w:p w14:paraId="314A4222" w14:textId="77777777" w:rsidR="00483CEA" w:rsidRDefault="00483CEA" w:rsidP="00483CEA"/>
    <w:p w14:paraId="08D7F21D" w14:textId="77777777" w:rsidR="00483CEA" w:rsidRDefault="00483CEA" w:rsidP="00483CEA">
      <w:r>
        <w:rPr>
          <w:noProof/>
        </w:rPr>
        <w:drawing>
          <wp:inline distT="0" distB="0" distL="0" distR="0" wp14:anchorId="7C594747" wp14:editId="08107119">
            <wp:extent cx="5943600" cy="103759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0" cy="1037590"/>
                    </a:xfrm>
                    <a:prstGeom prst="rect">
                      <a:avLst/>
                    </a:prstGeom>
                  </pic:spPr>
                </pic:pic>
              </a:graphicData>
            </a:graphic>
          </wp:inline>
        </w:drawing>
      </w:r>
    </w:p>
    <w:p w14:paraId="5F6FFB41" w14:textId="77777777" w:rsidR="00483CEA" w:rsidRPr="00D33F58" w:rsidRDefault="00483CEA" w:rsidP="00483CEA">
      <w:pPr>
        <w:jc w:val="center"/>
        <w:rPr>
          <w:b/>
          <w:bCs/>
        </w:rPr>
      </w:pPr>
      <w:r w:rsidRPr="00D33F58">
        <w:rPr>
          <w:b/>
          <w:bCs/>
        </w:rPr>
        <w:t>The University of Texas at El Paso</w:t>
      </w:r>
    </w:p>
    <w:p w14:paraId="6606D9B5" w14:textId="77777777" w:rsidR="00483CEA" w:rsidRDefault="00483CEA" w:rsidP="00483CEA">
      <w:pPr>
        <w:jc w:val="center"/>
      </w:pPr>
      <w:r>
        <w:t>Student Government Association</w:t>
      </w:r>
    </w:p>
    <w:p w14:paraId="2FDAE094" w14:textId="77777777" w:rsidR="00483CEA" w:rsidRDefault="00483CEA" w:rsidP="00483CEA">
      <w:pPr>
        <w:jc w:val="center"/>
      </w:pPr>
      <w:r>
        <w:t>Appropriation Bill</w:t>
      </w:r>
    </w:p>
    <w:p w14:paraId="7AE64FD9" w14:textId="77777777" w:rsidR="00483CEA" w:rsidRDefault="00483CEA" w:rsidP="00483CEA">
      <w:pPr>
        <w:jc w:val="center"/>
      </w:pPr>
      <w:r>
        <w:t>(Name of Organization)</w:t>
      </w:r>
    </w:p>
    <w:p w14:paraId="70923FF9" w14:textId="77777777" w:rsidR="00483CEA" w:rsidRPr="00D33F58" w:rsidRDefault="00483CEA" w:rsidP="00483CEA">
      <w:pPr>
        <w:jc w:val="both"/>
        <w:rPr>
          <w:rFonts w:cstheme="minorHAnsi"/>
        </w:rPr>
      </w:pPr>
      <w:r w:rsidRPr="00D33F58">
        <w:rPr>
          <w:rFonts w:cstheme="minorHAnsi"/>
        </w:rPr>
        <w:t>Bill No. (Leave Blank)</w:t>
      </w:r>
    </w:p>
    <w:p w14:paraId="35AD354F" w14:textId="77777777" w:rsidR="00483CEA" w:rsidRPr="00D33F58" w:rsidRDefault="00483CEA" w:rsidP="00483CEA">
      <w:pPr>
        <w:jc w:val="both"/>
        <w:rPr>
          <w:rFonts w:cstheme="minorHAnsi"/>
        </w:rPr>
      </w:pPr>
      <w:r w:rsidRPr="00D33F58">
        <w:rPr>
          <w:rFonts w:cstheme="minorHAnsi"/>
        </w:rPr>
        <w:t>Date: (Date Turned In)</w:t>
      </w:r>
    </w:p>
    <w:p w14:paraId="50E2E94C" w14:textId="77777777" w:rsidR="00483CEA" w:rsidRPr="00D33F58" w:rsidRDefault="00483CEA" w:rsidP="00483CEA">
      <w:pPr>
        <w:jc w:val="both"/>
        <w:rPr>
          <w:rFonts w:cstheme="minorHAnsi"/>
        </w:rPr>
      </w:pPr>
      <w:r w:rsidRPr="00D33F58">
        <w:rPr>
          <w:rFonts w:cstheme="minorHAnsi"/>
        </w:rPr>
        <w:t>Authored By: (Students Name)</w:t>
      </w:r>
    </w:p>
    <w:p w14:paraId="2C1CDB08" w14:textId="77777777" w:rsidR="00483CEA" w:rsidRPr="00D33F58" w:rsidRDefault="00483CEA" w:rsidP="00483CEA">
      <w:pPr>
        <w:jc w:val="both"/>
        <w:rPr>
          <w:rFonts w:cstheme="minorHAnsi"/>
        </w:rPr>
      </w:pPr>
      <w:r w:rsidRPr="00D33F58">
        <w:rPr>
          <w:rFonts w:cstheme="minorHAnsi"/>
        </w:rPr>
        <w:t>Introduced By: (Leave Blank)</w:t>
      </w:r>
    </w:p>
    <w:p w14:paraId="6A0B9440" w14:textId="77777777" w:rsidR="00483CEA" w:rsidRPr="00D33F58" w:rsidRDefault="00483CEA" w:rsidP="00483CEA">
      <w:pPr>
        <w:jc w:val="both"/>
        <w:rPr>
          <w:rFonts w:cstheme="minorHAnsi"/>
        </w:rPr>
      </w:pPr>
      <w:r w:rsidRPr="00D33F58">
        <w:rPr>
          <w:rFonts w:cstheme="minorHAnsi"/>
        </w:rPr>
        <w:t>Seconded By: (Leave Blank)</w:t>
      </w:r>
    </w:p>
    <w:p w14:paraId="59434CFD" w14:textId="77777777" w:rsidR="00483CEA" w:rsidRDefault="00483CEA" w:rsidP="00483CEA"/>
    <w:p w14:paraId="05ED7BC7" w14:textId="77777777" w:rsidR="00483CEA" w:rsidRPr="00D33F58" w:rsidRDefault="00483CEA" w:rsidP="00483CEA">
      <w:pPr>
        <w:ind w:left="1440" w:hanging="1440"/>
        <w:jc w:val="both"/>
      </w:pPr>
      <w:r w:rsidRPr="00D33F58">
        <w:t xml:space="preserve">Title: </w:t>
      </w:r>
      <w:r w:rsidRPr="00D33F58">
        <w:tab/>
        <w:t xml:space="preserve">A bill to appropriate the sum of $XXX.XX to help defray the expenses of hosting CAB’s Miner Alley, which is scheduled to take place on </w:t>
      </w:r>
      <w:proofErr w:type="gramStart"/>
      <w:r w:rsidRPr="00D33F58">
        <w:t>September,</w:t>
      </w:r>
      <w:proofErr w:type="gramEnd"/>
      <w:r w:rsidRPr="00D33F58">
        <w:t xml:space="preserve"> 25th, October 9th, 23rd, and November 6th, 202X at the UTEP campus. These funds will be used to provide food and entertainment for UTEP students attending Cab’s Miner Alley on the dates listed above.</w:t>
      </w:r>
    </w:p>
    <w:p w14:paraId="02B22A0F" w14:textId="77777777" w:rsidR="00483CEA" w:rsidRPr="00D33F58" w:rsidRDefault="00483CEA" w:rsidP="00483CEA">
      <w:pPr>
        <w:ind w:left="1440" w:hanging="1440"/>
        <w:jc w:val="both"/>
      </w:pPr>
    </w:p>
    <w:p w14:paraId="08042DBC" w14:textId="77777777" w:rsidR="00483CEA" w:rsidRPr="00D33F58" w:rsidRDefault="00483CEA" w:rsidP="00483CEA">
      <w:pPr>
        <w:ind w:left="1440" w:hanging="1440"/>
        <w:jc w:val="both"/>
      </w:pPr>
      <w:r w:rsidRPr="00D33F58">
        <w:t xml:space="preserve">Whereas: </w:t>
      </w:r>
      <w:r w:rsidRPr="00D33F58">
        <w:tab/>
        <w:t>The Campus Activities Board main mission is serving as the vehicle to an amazing college experience by programming free events intended to captivate a diverse audience of UTEP students, staff, faculty, and communities’ members; and,</w:t>
      </w:r>
    </w:p>
    <w:p w14:paraId="235B4630" w14:textId="77777777" w:rsidR="00483CEA" w:rsidRPr="00D33F58" w:rsidRDefault="00483CEA" w:rsidP="00483CEA">
      <w:pPr>
        <w:ind w:left="1440" w:hanging="1440"/>
        <w:jc w:val="both"/>
      </w:pPr>
    </w:p>
    <w:p w14:paraId="7FA07571" w14:textId="77777777" w:rsidR="00483CEA" w:rsidRPr="00D33F58" w:rsidRDefault="00483CEA" w:rsidP="00483CEA">
      <w:pPr>
        <w:ind w:left="1440" w:hanging="1440"/>
        <w:jc w:val="both"/>
      </w:pPr>
      <w:r w:rsidRPr="00D33F58">
        <w:t xml:space="preserve">Whereas: </w:t>
      </w:r>
      <w:r w:rsidRPr="00D33F58">
        <w:tab/>
        <w:t>Campus Activities Board’s annual non-alcoholic/alcohol awareness Tailgate will provide a medium for the UTEP community to socialize and allow UTEP organizations to recruit. CAB’s Miner Alley is a non-alcoholic tailgate where students, faculty, staff, community members and families will be welcome to attend and enjoy a fun, family friendly environment before the UTEP home games. CAB’s Miner Alley alternative tailgate will offer free food, music, and entertainment with the chance to win prizes, all while providing a safe, non-alcoholic/ alcohol awareness environment for the whole family, along with UTEP pride and school spirit. CAB’s Miner Alley will be located between the Fox Fine Arts Building and the parking garage providing a closed area that will be within a short distance of the sun bowl; and,</w:t>
      </w:r>
    </w:p>
    <w:p w14:paraId="49C67516" w14:textId="77777777" w:rsidR="00483CEA" w:rsidRPr="00D33F58" w:rsidRDefault="00483CEA" w:rsidP="00483CEA">
      <w:pPr>
        <w:ind w:left="1440" w:hanging="1440"/>
        <w:jc w:val="both"/>
      </w:pPr>
    </w:p>
    <w:p w14:paraId="5D86A6FB" w14:textId="77777777" w:rsidR="00483CEA" w:rsidRDefault="00483CEA" w:rsidP="00483CEA">
      <w:pPr>
        <w:ind w:left="1440" w:hanging="1440"/>
        <w:jc w:val="both"/>
      </w:pPr>
      <w:r w:rsidRPr="00D33F58">
        <w:t xml:space="preserve">Whereas: </w:t>
      </w:r>
      <w:r w:rsidRPr="00D33F58">
        <w:tab/>
        <w:t>The UTEP student body will benefit from an alternative tailgate experience in several ways. The UTEP student body will benefit from an alternative tailgate experience by being involved in an alcohol-free environment and learning that fun and alcohol don’t need to go hand in hand. CAB’s Miner Alley also allows student volunteers and interns to collaborate with other organizations and departments thus helping to strengthen bonds within the UTEP community; therefore,</w:t>
      </w:r>
    </w:p>
    <w:p w14:paraId="11C0CACC" w14:textId="77777777" w:rsidR="00483CEA" w:rsidRPr="00D33F58" w:rsidRDefault="00483CEA" w:rsidP="00483CEA">
      <w:pPr>
        <w:ind w:left="1440" w:hanging="1440"/>
        <w:jc w:val="both"/>
      </w:pPr>
    </w:p>
    <w:p w14:paraId="604C862A" w14:textId="6764046C" w:rsidR="00483CEA" w:rsidRDefault="00483CEA" w:rsidP="009D022F">
      <w:pPr>
        <w:ind w:left="1440" w:hanging="1440"/>
        <w:jc w:val="both"/>
      </w:pPr>
      <w:r w:rsidRPr="00D33F58">
        <w:t>Be It Enacted: That the 201X – 202X University of Texas at El Paso, Student Government Association Senate appropriate the sum of $XXX.XX (Amount asking) to help defray the cost of food and entertainment for CAB’s Miner Alley non-alcoholic tailgate, scheduled to take place on September, 25th, October 9th, 23rd, and November 6th, 2020 at the UTEP campus, with the stipulation that all unspent monies and receipts be returned by (Leave blank).</w:t>
      </w:r>
    </w:p>
    <w:p w14:paraId="601B5A02" w14:textId="030A9B5A" w:rsidR="00483CEA" w:rsidRPr="00D33F58" w:rsidRDefault="00483CEA" w:rsidP="00483CEA">
      <w:pPr>
        <w:ind w:left="1440" w:hanging="1440"/>
        <w:jc w:val="center"/>
        <w:rPr>
          <w:u w:val="single"/>
        </w:rPr>
      </w:pPr>
      <w:r w:rsidRPr="00D33F58">
        <w:rPr>
          <w:u w:val="single"/>
        </w:rPr>
        <w:t>Itemization #1</w:t>
      </w:r>
    </w:p>
    <w:tbl>
      <w:tblPr>
        <w:tblStyle w:val="TableGrid"/>
        <w:tblW w:w="0" w:type="auto"/>
        <w:tblLook w:val="04A0" w:firstRow="1" w:lastRow="0" w:firstColumn="1" w:lastColumn="0" w:noHBand="0" w:noVBand="1"/>
      </w:tblPr>
      <w:tblGrid>
        <w:gridCol w:w="7015"/>
        <w:gridCol w:w="2335"/>
      </w:tblGrid>
      <w:tr w:rsidR="00483CEA" w14:paraId="584433FA" w14:textId="77777777" w:rsidTr="003A38B4">
        <w:tc>
          <w:tcPr>
            <w:tcW w:w="7015" w:type="dxa"/>
          </w:tcPr>
          <w:p w14:paraId="1458E35C" w14:textId="77777777" w:rsidR="00483CEA" w:rsidRDefault="00483CEA" w:rsidP="003A38B4">
            <w:pPr>
              <w:jc w:val="center"/>
              <w:rPr>
                <w:rFonts w:cstheme="minorHAnsi"/>
                <w:u w:val="single"/>
              </w:rPr>
            </w:pPr>
          </w:p>
        </w:tc>
        <w:tc>
          <w:tcPr>
            <w:tcW w:w="2335" w:type="dxa"/>
          </w:tcPr>
          <w:p w14:paraId="3116F1BA" w14:textId="77777777" w:rsidR="00483CEA" w:rsidRPr="00A65525" w:rsidRDefault="00483CEA" w:rsidP="003A38B4">
            <w:pPr>
              <w:jc w:val="center"/>
              <w:rPr>
                <w:rFonts w:cstheme="minorHAnsi"/>
                <w:b/>
                <w:bCs/>
              </w:rPr>
            </w:pPr>
            <w:r w:rsidRPr="00A65525">
              <w:rPr>
                <w:rFonts w:cstheme="minorHAnsi"/>
                <w:b/>
                <w:bCs/>
              </w:rPr>
              <w:t>Amount</w:t>
            </w:r>
          </w:p>
        </w:tc>
      </w:tr>
      <w:tr w:rsidR="00483CEA" w14:paraId="2FBA91C6" w14:textId="77777777" w:rsidTr="003A38B4">
        <w:tc>
          <w:tcPr>
            <w:tcW w:w="7015" w:type="dxa"/>
          </w:tcPr>
          <w:p w14:paraId="4B8ADBA1" w14:textId="77777777" w:rsidR="00483CEA" w:rsidRPr="00A65525" w:rsidRDefault="00483CEA" w:rsidP="003A38B4">
            <w:r>
              <w:t xml:space="preserve">Sodexo Food-Four events for approximately 248 people about $3.03 per person </w:t>
            </w:r>
            <w:r w:rsidRPr="00A65525">
              <w:t xml:space="preserve"> </w:t>
            </w:r>
          </w:p>
        </w:tc>
        <w:tc>
          <w:tcPr>
            <w:tcW w:w="2335" w:type="dxa"/>
          </w:tcPr>
          <w:p w14:paraId="29189937" w14:textId="77777777" w:rsidR="00483CEA" w:rsidRPr="00A65525" w:rsidRDefault="00483CEA" w:rsidP="003A38B4">
            <w:pPr>
              <w:jc w:val="center"/>
            </w:pPr>
            <w:r w:rsidRPr="00A65525">
              <w:t>$</w:t>
            </w:r>
            <w:r>
              <w:t>751.00</w:t>
            </w:r>
          </w:p>
        </w:tc>
      </w:tr>
      <w:tr w:rsidR="00483CEA" w14:paraId="3E4F9281" w14:textId="77777777" w:rsidTr="003A38B4">
        <w:tc>
          <w:tcPr>
            <w:tcW w:w="7015" w:type="dxa"/>
          </w:tcPr>
          <w:p w14:paraId="237714A6" w14:textId="77777777" w:rsidR="00483CEA" w:rsidRPr="00A65525" w:rsidRDefault="00483CEA" w:rsidP="003A38B4">
            <w:r>
              <w:t>Entertainment-Inter X-</w:t>
            </w:r>
            <w:proofErr w:type="spellStart"/>
            <w:r>
              <w:t>treme</w:t>
            </w:r>
            <w:proofErr w:type="spellEnd"/>
            <w:r>
              <w:t xml:space="preserve"> Inflatable, six inflatables about $290 each inflatable (They will be used for entertainment throughout the event) </w:t>
            </w:r>
          </w:p>
        </w:tc>
        <w:tc>
          <w:tcPr>
            <w:tcW w:w="2335" w:type="dxa"/>
          </w:tcPr>
          <w:p w14:paraId="2A5FF53B" w14:textId="77777777" w:rsidR="00483CEA" w:rsidRPr="00A65525" w:rsidRDefault="00483CEA" w:rsidP="003A38B4">
            <w:pPr>
              <w:jc w:val="center"/>
            </w:pPr>
            <w:r>
              <w:t>$1,740.00</w:t>
            </w:r>
          </w:p>
        </w:tc>
      </w:tr>
      <w:tr w:rsidR="00483CEA" w14:paraId="124F90FF" w14:textId="77777777" w:rsidTr="003A38B4">
        <w:tc>
          <w:tcPr>
            <w:tcW w:w="7015" w:type="dxa"/>
          </w:tcPr>
          <w:p w14:paraId="0DB42FF0" w14:textId="77777777" w:rsidR="00483CEA" w:rsidRPr="00A65525" w:rsidRDefault="00483CEA" w:rsidP="003A38B4">
            <w:pPr>
              <w:rPr>
                <w:rFonts w:cstheme="minorHAnsi"/>
                <w:b/>
                <w:bCs/>
              </w:rPr>
            </w:pPr>
            <w:r w:rsidRPr="00A65525">
              <w:rPr>
                <w:rFonts w:cstheme="minorHAnsi"/>
                <w:b/>
                <w:bCs/>
              </w:rPr>
              <w:t xml:space="preserve">Total </w:t>
            </w:r>
          </w:p>
        </w:tc>
        <w:tc>
          <w:tcPr>
            <w:tcW w:w="2335" w:type="dxa"/>
          </w:tcPr>
          <w:p w14:paraId="549FD231" w14:textId="77777777" w:rsidR="00483CEA" w:rsidRPr="00A65525" w:rsidRDefault="00483CEA" w:rsidP="003A38B4">
            <w:pPr>
              <w:jc w:val="center"/>
              <w:rPr>
                <w:b/>
                <w:bCs/>
              </w:rPr>
            </w:pPr>
            <w:r w:rsidRPr="00A65525">
              <w:rPr>
                <w:b/>
                <w:bCs/>
              </w:rPr>
              <w:t>$</w:t>
            </w:r>
            <w:r>
              <w:rPr>
                <w:b/>
                <w:bCs/>
              </w:rPr>
              <w:t>2,491</w:t>
            </w:r>
            <w:r w:rsidRPr="00A65525">
              <w:rPr>
                <w:b/>
                <w:bCs/>
              </w:rPr>
              <w:t>.00</w:t>
            </w:r>
          </w:p>
        </w:tc>
      </w:tr>
    </w:tbl>
    <w:p w14:paraId="117A4F65" w14:textId="77777777" w:rsidR="00483CEA" w:rsidRPr="005C11DF" w:rsidRDefault="00483CEA" w:rsidP="00483CEA"/>
    <w:p w14:paraId="68B77AC5" w14:textId="77777777" w:rsidR="00D93721" w:rsidRPr="00C1145C" w:rsidRDefault="00D93721" w:rsidP="00976FBA">
      <w:pPr>
        <w:spacing w:after="0" w:line="240" w:lineRule="auto"/>
        <w:rPr>
          <w:rFonts w:cstheme="minorHAnsi"/>
          <w:sz w:val="24"/>
          <w:szCs w:val="24"/>
        </w:rPr>
      </w:pPr>
    </w:p>
    <w:sectPr w:rsidR="00D93721" w:rsidRPr="00C1145C">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374A2" w14:textId="77777777" w:rsidR="00002398" w:rsidRDefault="00002398" w:rsidP="00B85089">
      <w:pPr>
        <w:spacing w:after="0" w:line="240" w:lineRule="auto"/>
      </w:pPr>
      <w:r>
        <w:separator/>
      </w:r>
    </w:p>
  </w:endnote>
  <w:endnote w:type="continuationSeparator" w:id="0">
    <w:p w14:paraId="61D14D44" w14:textId="77777777" w:rsidR="00002398" w:rsidRDefault="00002398" w:rsidP="00B85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DAACA" w14:textId="77777777" w:rsidR="00F22251" w:rsidRDefault="009D3EDD">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C83FF" w14:textId="77777777" w:rsidR="00002398" w:rsidRDefault="00002398" w:rsidP="00B85089">
      <w:pPr>
        <w:spacing w:after="0" w:line="240" w:lineRule="auto"/>
      </w:pPr>
      <w:r>
        <w:separator/>
      </w:r>
    </w:p>
  </w:footnote>
  <w:footnote w:type="continuationSeparator" w:id="0">
    <w:p w14:paraId="1B1982AB" w14:textId="77777777" w:rsidR="00002398" w:rsidRDefault="00002398" w:rsidP="00B85089">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1m2F4V7kTaTyuZ" int2:id="R3Ag6Vy1">
      <int2:state int2:value="Rejected" int2:type="LegacyProofing"/>
    </int2:textHash>
    <int2:bookmark int2:bookmarkName="_Int_Haf9FTES" int2:invalidationBookmarkName="" int2:hashCode="ER5gilINawPWUG" int2:id="jgoSsGcc">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1AB"/>
    <w:multiLevelType w:val="hybridMultilevel"/>
    <w:tmpl w:val="452ABC18"/>
    <w:lvl w:ilvl="0" w:tplc="FFFFFFFF">
      <w:start w:val="1"/>
      <w:numFmt w:val="decimal"/>
      <w:lvlText w:val="Section %1."/>
      <w:lvlJc w:val="left"/>
      <w:pPr>
        <w:ind w:left="360" w:hanging="360"/>
      </w:pPr>
      <w:rPr>
        <w:rFonts w:hint="default"/>
      </w:rPr>
    </w:lvl>
    <w:lvl w:ilvl="1" w:tplc="FFFFFFFF">
      <w:start w:val="1"/>
      <w:numFmt w:val="lowerLetter"/>
      <w:lvlText w:val="%2."/>
      <w:lvlJc w:val="left"/>
      <w:pPr>
        <w:ind w:left="0" w:hanging="360"/>
      </w:pPr>
    </w:lvl>
    <w:lvl w:ilvl="2" w:tplc="FFFFFFFF">
      <w:start w:val="1"/>
      <w:numFmt w:val="lowerRoman"/>
      <w:lvlText w:val="%3."/>
      <w:lvlJc w:val="right"/>
      <w:pPr>
        <w:ind w:left="720" w:hanging="180"/>
      </w:pPr>
    </w:lvl>
    <w:lvl w:ilvl="3" w:tplc="FFFFFFFF">
      <w:start w:val="1"/>
      <w:numFmt w:val="decimal"/>
      <w:lvlText w:val="%4."/>
      <w:lvlJc w:val="left"/>
      <w:pPr>
        <w:ind w:left="1440" w:hanging="360"/>
      </w:pPr>
    </w:lvl>
    <w:lvl w:ilvl="4" w:tplc="FFFFFFFF">
      <w:start w:val="1"/>
      <w:numFmt w:val="lowerLetter"/>
      <w:lvlText w:val="%5."/>
      <w:lvlJc w:val="left"/>
      <w:pPr>
        <w:ind w:left="2160" w:hanging="360"/>
      </w:pPr>
    </w:lvl>
    <w:lvl w:ilvl="5" w:tplc="FFFFFFFF">
      <w:start w:val="1"/>
      <w:numFmt w:val="lowerRoman"/>
      <w:lvlText w:val="%6."/>
      <w:lvlJc w:val="right"/>
      <w:pPr>
        <w:ind w:left="2880" w:hanging="180"/>
      </w:pPr>
    </w:lvl>
    <w:lvl w:ilvl="6" w:tplc="FFFFFFFF" w:tentative="1">
      <w:start w:val="1"/>
      <w:numFmt w:val="decimal"/>
      <w:lvlText w:val="%7."/>
      <w:lvlJc w:val="left"/>
      <w:pPr>
        <w:ind w:left="3600" w:hanging="360"/>
      </w:pPr>
    </w:lvl>
    <w:lvl w:ilvl="7" w:tplc="FFFFFFFF" w:tentative="1">
      <w:start w:val="1"/>
      <w:numFmt w:val="lowerLetter"/>
      <w:lvlText w:val="%8."/>
      <w:lvlJc w:val="left"/>
      <w:pPr>
        <w:ind w:left="4320" w:hanging="360"/>
      </w:pPr>
    </w:lvl>
    <w:lvl w:ilvl="8" w:tplc="FFFFFFFF" w:tentative="1">
      <w:start w:val="1"/>
      <w:numFmt w:val="lowerRoman"/>
      <w:lvlText w:val="%9."/>
      <w:lvlJc w:val="right"/>
      <w:pPr>
        <w:ind w:left="5040" w:hanging="180"/>
      </w:pPr>
    </w:lvl>
  </w:abstractNum>
  <w:abstractNum w:abstractNumId="1" w15:restartNumberingAfterBreak="0">
    <w:nsid w:val="09DA3338"/>
    <w:multiLevelType w:val="hybridMultilevel"/>
    <w:tmpl w:val="A738815C"/>
    <w:lvl w:ilvl="0" w:tplc="FFFFFFFF">
      <w:start w:val="1"/>
      <w:numFmt w:val="decimal"/>
      <w:lvlText w:val="Section %1."/>
      <w:lvlJc w:val="left"/>
      <w:pPr>
        <w:ind w:left="360" w:hanging="360"/>
      </w:pPr>
      <w:rPr>
        <w:rFonts w:hint="default"/>
      </w:rPr>
    </w:lvl>
    <w:lvl w:ilvl="1" w:tplc="FFFFFFFF">
      <w:start w:val="1"/>
      <w:numFmt w:val="lowerLetter"/>
      <w:lvlText w:val="%2."/>
      <w:lvlJc w:val="left"/>
      <w:pPr>
        <w:ind w:left="0" w:hanging="360"/>
      </w:pPr>
    </w:lvl>
    <w:lvl w:ilvl="2" w:tplc="FFFFFFFF">
      <w:start w:val="1"/>
      <w:numFmt w:val="lowerRoman"/>
      <w:lvlText w:val="%3."/>
      <w:lvlJc w:val="right"/>
      <w:pPr>
        <w:ind w:left="720" w:hanging="180"/>
      </w:pPr>
    </w:lvl>
    <w:lvl w:ilvl="3" w:tplc="FFFFFFFF">
      <w:start w:val="1"/>
      <w:numFmt w:val="decimal"/>
      <w:lvlText w:val="%4."/>
      <w:lvlJc w:val="left"/>
      <w:pPr>
        <w:ind w:left="1440" w:hanging="360"/>
      </w:pPr>
    </w:lvl>
    <w:lvl w:ilvl="4" w:tplc="FFFFFFFF">
      <w:start w:val="1"/>
      <w:numFmt w:val="lowerLetter"/>
      <w:lvlText w:val="%5."/>
      <w:lvlJc w:val="left"/>
      <w:pPr>
        <w:ind w:left="2160" w:hanging="360"/>
      </w:pPr>
    </w:lvl>
    <w:lvl w:ilvl="5" w:tplc="FFFFFFFF">
      <w:start w:val="1"/>
      <w:numFmt w:val="lowerRoman"/>
      <w:lvlText w:val="%6."/>
      <w:lvlJc w:val="right"/>
      <w:pPr>
        <w:ind w:left="2880" w:hanging="180"/>
      </w:pPr>
    </w:lvl>
    <w:lvl w:ilvl="6" w:tplc="FFFFFFFF" w:tentative="1">
      <w:start w:val="1"/>
      <w:numFmt w:val="decimal"/>
      <w:lvlText w:val="%7."/>
      <w:lvlJc w:val="left"/>
      <w:pPr>
        <w:ind w:left="3600" w:hanging="360"/>
      </w:pPr>
    </w:lvl>
    <w:lvl w:ilvl="7" w:tplc="FFFFFFFF" w:tentative="1">
      <w:start w:val="1"/>
      <w:numFmt w:val="lowerLetter"/>
      <w:lvlText w:val="%8."/>
      <w:lvlJc w:val="left"/>
      <w:pPr>
        <w:ind w:left="4320" w:hanging="360"/>
      </w:pPr>
    </w:lvl>
    <w:lvl w:ilvl="8" w:tplc="FFFFFFFF" w:tentative="1">
      <w:start w:val="1"/>
      <w:numFmt w:val="lowerRoman"/>
      <w:lvlText w:val="%9."/>
      <w:lvlJc w:val="right"/>
      <w:pPr>
        <w:ind w:left="5040" w:hanging="180"/>
      </w:pPr>
    </w:lvl>
  </w:abstractNum>
  <w:abstractNum w:abstractNumId="2" w15:restartNumberingAfterBreak="0">
    <w:nsid w:val="0B2B24A2"/>
    <w:multiLevelType w:val="hybridMultilevel"/>
    <w:tmpl w:val="4DCAA826"/>
    <w:lvl w:ilvl="0" w:tplc="FFFFFFFF">
      <w:start w:val="1"/>
      <w:numFmt w:val="lowerLetter"/>
      <w:lvlText w:val="%1."/>
      <w:lvlJc w:val="left"/>
      <w:pPr>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57F49"/>
    <w:multiLevelType w:val="hybridMultilevel"/>
    <w:tmpl w:val="720497E6"/>
    <w:lvl w:ilvl="0" w:tplc="0D14057C">
      <w:start w:val="1"/>
      <w:numFmt w:val="decimal"/>
      <w:lvlText w:val="Section %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95651"/>
    <w:multiLevelType w:val="hybridMultilevel"/>
    <w:tmpl w:val="7792A7BC"/>
    <w:lvl w:ilvl="0" w:tplc="0D14057C">
      <w:start w:val="1"/>
      <w:numFmt w:val="decimal"/>
      <w:lvlText w:val="Section %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960FCE"/>
    <w:multiLevelType w:val="hybridMultilevel"/>
    <w:tmpl w:val="6338F2AA"/>
    <w:lvl w:ilvl="0" w:tplc="59F476DE">
      <w:start w:val="1"/>
      <w:numFmt w:val="decimal"/>
      <w:lvlText w:val="Section %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6" w15:restartNumberingAfterBreak="0">
    <w:nsid w:val="2E7C0F8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5AF0BB9"/>
    <w:multiLevelType w:val="hybridMultilevel"/>
    <w:tmpl w:val="D36EC040"/>
    <w:lvl w:ilvl="0" w:tplc="0D14057C">
      <w:start w:val="1"/>
      <w:numFmt w:val="decimal"/>
      <w:lvlText w:val="Section %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5DD669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15:restartNumberingAfterBreak="0">
    <w:nsid w:val="466C6AE0"/>
    <w:multiLevelType w:val="hybridMultilevel"/>
    <w:tmpl w:val="452ABC18"/>
    <w:lvl w:ilvl="0" w:tplc="FFFFFFFF">
      <w:start w:val="1"/>
      <w:numFmt w:val="decimal"/>
      <w:lvlText w:val="Section %1."/>
      <w:lvlJc w:val="left"/>
      <w:pPr>
        <w:ind w:left="360" w:hanging="360"/>
      </w:pPr>
      <w:rPr>
        <w:rFonts w:hint="default"/>
      </w:rPr>
    </w:lvl>
    <w:lvl w:ilvl="1" w:tplc="FFFFFFFF">
      <w:start w:val="1"/>
      <w:numFmt w:val="lowerLetter"/>
      <w:lvlText w:val="%2."/>
      <w:lvlJc w:val="left"/>
      <w:pPr>
        <w:ind w:left="0" w:hanging="360"/>
      </w:pPr>
    </w:lvl>
    <w:lvl w:ilvl="2" w:tplc="FFFFFFFF">
      <w:start w:val="1"/>
      <w:numFmt w:val="lowerRoman"/>
      <w:lvlText w:val="%3."/>
      <w:lvlJc w:val="right"/>
      <w:pPr>
        <w:ind w:left="720" w:hanging="180"/>
      </w:pPr>
    </w:lvl>
    <w:lvl w:ilvl="3" w:tplc="FFFFFFFF">
      <w:start w:val="1"/>
      <w:numFmt w:val="decimal"/>
      <w:lvlText w:val="%4."/>
      <w:lvlJc w:val="left"/>
      <w:pPr>
        <w:ind w:left="1440" w:hanging="360"/>
      </w:pPr>
    </w:lvl>
    <w:lvl w:ilvl="4" w:tplc="FFFFFFFF">
      <w:start w:val="1"/>
      <w:numFmt w:val="lowerLetter"/>
      <w:lvlText w:val="%5."/>
      <w:lvlJc w:val="left"/>
      <w:pPr>
        <w:ind w:left="2160" w:hanging="360"/>
      </w:pPr>
    </w:lvl>
    <w:lvl w:ilvl="5" w:tplc="FFFFFFFF">
      <w:start w:val="1"/>
      <w:numFmt w:val="lowerRoman"/>
      <w:lvlText w:val="%6."/>
      <w:lvlJc w:val="right"/>
      <w:pPr>
        <w:ind w:left="2880" w:hanging="180"/>
      </w:pPr>
    </w:lvl>
    <w:lvl w:ilvl="6" w:tplc="FFFFFFFF" w:tentative="1">
      <w:start w:val="1"/>
      <w:numFmt w:val="decimal"/>
      <w:lvlText w:val="%7."/>
      <w:lvlJc w:val="left"/>
      <w:pPr>
        <w:ind w:left="3600" w:hanging="360"/>
      </w:pPr>
    </w:lvl>
    <w:lvl w:ilvl="7" w:tplc="FFFFFFFF" w:tentative="1">
      <w:start w:val="1"/>
      <w:numFmt w:val="lowerLetter"/>
      <w:lvlText w:val="%8."/>
      <w:lvlJc w:val="left"/>
      <w:pPr>
        <w:ind w:left="4320" w:hanging="360"/>
      </w:pPr>
    </w:lvl>
    <w:lvl w:ilvl="8" w:tplc="FFFFFFFF" w:tentative="1">
      <w:start w:val="1"/>
      <w:numFmt w:val="lowerRoman"/>
      <w:lvlText w:val="%9."/>
      <w:lvlJc w:val="right"/>
      <w:pPr>
        <w:ind w:left="5040" w:hanging="180"/>
      </w:pPr>
    </w:lvl>
  </w:abstractNum>
  <w:abstractNum w:abstractNumId="10" w15:restartNumberingAfterBreak="0">
    <w:nsid w:val="4B913657"/>
    <w:multiLevelType w:val="hybridMultilevel"/>
    <w:tmpl w:val="C1C438B2"/>
    <w:lvl w:ilvl="0" w:tplc="59F476DE">
      <w:start w:val="1"/>
      <w:numFmt w:val="decimal"/>
      <w:lvlText w:val="Section %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B8102B"/>
    <w:multiLevelType w:val="hybridMultilevel"/>
    <w:tmpl w:val="1BB08B20"/>
    <w:lvl w:ilvl="0" w:tplc="0D14057C">
      <w:start w:val="1"/>
      <w:numFmt w:val="decimal"/>
      <w:lvlText w:val="Section %1."/>
      <w:lvlJc w:val="left"/>
      <w:pPr>
        <w:ind w:left="360" w:hanging="360"/>
      </w:pPr>
      <w:rPr>
        <w:rFonts w:hint="default"/>
      </w:rPr>
    </w:lvl>
    <w:lvl w:ilvl="1" w:tplc="FFFFFFFF">
      <w:start w:val="1"/>
      <w:numFmt w:val="decimal"/>
      <w:lvlText w:val="Section %2."/>
      <w:lvlJc w:val="left"/>
      <w:pPr>
        <w:ind w:left="-360" w:hanging="360"/>
      </w:pPr>
      <w:rPr>
        <w:rFonts w:hint="default"/>
      </w:rPr>
    </w:lvl>
    <w:lvl w:ilvl="2" w:tplc="04090019">
      <w:start w:val="1"/>
      <w:numFmt w:val="lowerLetter"/>
      <w:lvlText w:val="%3."/>
      <w:lvlJc w:val="left"/>
      <w:pPr>
        <w:ind w:left="360" w:hanging="180"/>
      </w:pPr>
    </w:lvl>
    <w:lvl w:ilvl="3" w:tplc="FFFFFFFF">
      <w:start w:val="1"/>
      <w:numFmt w:val="decimal"/>
      <w:lvlText w:val="Section %4."/>
      <w:lvlJc w:val="left"/>
      <w:pPr>
        <w:ind w:left="1080" w:hanging="360"/>
      </w:pPr>
      <w:rPr>
        <w:rFonts w:hint="default"/>
      </w:rPr>
    </w:lvl>
    <w:lvl w:ilvl="4" w:tplc="FFFFFFFF">
      <w:start w:val="1"/>
      <w:numFmt w:val="lowerLetter"/>
      <w:lvlText w:val="%5."/>
      <w:lvlJc w:val="left"/>
      <w:pPr>
        <w:ind w:left="1800" w:hanging="360"/>
      </w:pPr>
    </w:lvl>
    <w:lvl w:ilvl="5" w:tplc="FFFFFFFF">
      <w:start w:val="1"/>
      <w:numFmt w:val="lowerRoman"/>
      <w:lvlText w:val="%6."/>
      <w:lvlJc w:val="right"/>
      <w:pPr>
        <w:ind w:left="2520" w:hanging="180"/>
      </w:pPr>
    </w:lvl>
    <w:lvl w:ilvl="6" w:tplc="FFFFFFFF" w:tentative="1">
      <w:start w:val="1"/>
      <w:numFmt w:val="decimal"/>
      <w:lvlText w:val="%7."/>
      <w:lvlJc w:val="left"/>
      <w:pPr>
        <w:ind w:left="3240" w:hanging="360"/>
      </w:pPr>
    </w:lvl>
    <w:lvl w:ilvl="7" w:tplc="FFFFFFFF" w:tentative="1">
      <w:start w:val="1"/>
      <w:numFmt w:val="lowerLetter"/>
      <w:lvlText w:val="%8."/>
      <w:lvlJc w:val="left"/>
      <w:pPr>
        <w:ind w:left="3960" w:hanging="360"/>
      </w:pPr>
    </w:lvl>
    <w:lvl w:ilvl="8" w:tplc="FFFFFFFF" w:tentative="1">
      <w:start w:val="1"/>
      <w:numFmt w:val="lowerRoman"/>
      <w:lvlText w:val="%9."/>
      <w:lvlJc w:val="right"/>
      <w:pPr>
        <w:ind w:left="4680" w:hanging="180"/>
      </w:pPr>
    </w:lvl>
  </w:abstractNum>
  <w:abstractNum w:abstractNumId="12" w15:restartNumberingAfterBreak="0">
    <w:nsid w:val="52E0225C"/>
    <w:multiLevelType w:val="hybridMultilevel"/>
    <w:tmpl w:val="4236A818"/>
    <w:lvl w:ilvl="0" w:tplc="0D14057C">
      <w:start w:val="1"/>
      <w:numFmt w:val="decimal"/>
      <w:lvlText w:val="Section %1."/>
      <w:lvlJc w:val="left"/>
      <w:pPr>
        <w:ind w:left="360" w:hanging="360"/>
      </w:pPr>
      <w:rPr>
        <w:rFonts w:hint="default"/>
      </w:rPr>
    </w:lvl>
    <w:lvl w:ilvl="1" w:tplc="0D14057C">
      <w:start w:val="1"/>
      <w:numFmt w:val="decimal"/>
      <w:lvlText w:val="Section %2."/>
      <w:lvlJc w:val="left"/>
      <w:pPr>
        <w:ind w:left="-360" w:hanging="360"/>
      </w:pPr>
      <w:rPr>
        <w:rFonts w:hint="default"/>
      </w:rPr>
    </w:lvl>
    <w:lvl w:ilvl="2" w:tplc="0409001B">
      <w:start w:val="1"/>
      <w:numFmt w:val="lowerRoman"/>
      <w:lvlText w:val="%3."/>
      <w:lvlJc w:val="right"/>
      <w:pPr>
        <w:ind w:left="360" w:hanging="180"/>
      </w:pPr>
    </w:lvl>
    <w:lvl w:ilvl="3" w:tplc="0D14057C">
      <w:start w:val="1"/>
      <w:numFmt w:val="decimal"/>
      <w:lvlText w:val="Section %4."/>
      <w:lvlJc w:val="left"/>
      <w:pPr>
        <w:ind w:left="1080" w:hanging="360"/>
      </w:pPr>
      <w:rPr>
        <w:rFonts w:hint="default"/>
      </w:rPr>
    </w:lvl>
    <w:lvl w:ilvl="4" w:tplc="04090019">
      <w:start w:val="1"/>
      <w:numFmt w:val="lowerLetter"/>
      <w:lvlText w:val="%5."/>
      <w:lvlJc w:val="left"/>
      <w:pPr>
        <w:ind w:left="1800" w:hanging="360"/>
      </w:pPr>
    </w:lvl>
    <w:lvl w:ilvl="5" w:tplc="0409001B">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3" w15:restartNumberingAfterBreak="0">
    <w:nsid w:val="5B8D69EC"/>
    <w:multiLevelType w:val="hybridMultilevel"/>
    <w:tmpl w:val="806084D0"/>
    <w:lvl w:ilvl="0" w:tplc="0D14057C">
      <w:start w:val="1"/>
      <w:numFmt w:val="decimal"/>
      <w:lvlText w:val="Section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AF6280"/>
    <w:multiLevelType w:val="hybridMultilevel"/>
    <w:tmpl w:val="452ABC18"/>
    <w:lvl w:ilvl="0" w:tplc="FFFFFFFF">
      <w:start w:val="1"/>
      <w:numFmt w:val="decimal"/>
      <w:lvlText w:val="Section %1."/>
      <w:lvlJc w:val="left"/>
      <w:pPr>
        <w:ind w:left="360" w:hanging="360"/>
      </w:pPr>
      <w:rPr>
        <w:rFonts w:hint="default"/>
      </w:rPr>
    </w:lvl>
    <w:lvl w:ilvl="1" w:tplc="FFFFFFFF">
      <w:start w:val="1"/>
      <w:numFmt w:val="lowerLetter"/>
      <w:lvlText w:val="%2."/>
      <w:lvlJc w:val="left"/>
      <w:pPr>
        <w:ind w:left="0" w:hanging="360"/>
      </w:pPr>
    </w:lvl>
    <w:lvl w:ilvl="2" w:tplc="FFFFFFFF">
      <w:start w:val="1"/>
      <w:numFmt w:val="lowerRoman"/>
      <w:lvlText w:val="%3."/>
      <w:lvlJc w:val="right"/>
      <w:pPr>
        <w:ind w:left="720" w:hanging="180"/>
      </w:pPr>
    </w:lvl>
    <w:lvl w:ilvl="3" w:tplc="FFFFFFFF">
      <w:start w:val="1"/>
      <w:numFmt w:val="decimal"/>
      <w:lvlText w:val="%4."/>
      <w:lvlJc w:val="left"/>
      <w:pPr>
        <w:ind w:left="1440" w:hanging="360"/>
      </w:pPr>
    </w:lvl>
    <w:lvl w:ilvl="4" w:tplc="FFFFFFFF">
      <w:start w:val="1"/>
      <w:numFmt w:val="lowerLetter"/>
      <w:lvlText w:val="%5."/>
      <w:lvlJc w:val="left"/>
      <w:pPr>
        <w:ind w:left="2160" w:hanging="360"/>
      </w:pPr>
    </w:lvl>
    <w:lvl w:ilvl="5" w:tplc="FFFFFFFF">
      <w:start w:val="1"/>
      <w:numFmt w:val="lowerRoman"/>
      <w:lvlText w:val="%6."/>
      <w:lvlJc w:val="right"/>
      <w:pPr>
        <w:ind w:left="2880" w:hanging="180"/>
      </w:pPr>
    </w:lvl>
    <w:lvl w:ilvl="6" w:tplc="FFFFFFFF" w:tentative="1">
      <w:start w:val="1"/>
      <w:numFmt w:val="decimal"/>
      <w:lvlText w:val="%7."/>
      <w:lvlJc w:val="left"/>
      <w:pPr>
        <w:ind w:left="3600" w:hanging="360"/>
      </w:pPr>
    </w:lvl>
    <w:lvl w:ilvl="7" w:tplc="FFFFFFFF" w:tentative="1">
      <w:start w:val="1"/>
      <w:numFmt w:val="lowerLetter"/>
      <w:lvlText w:val="%8."/>
      <w:lvlJc w:val="left"/>
      <w:pPr>
        <w:ind w:left="4320" w:hanging="360"/>
      </w:pPr>
    </w:lvl>
    <w:lvl w:ilvl="8" w:tplc="FFFFFFFF" w:tentative="1">
      <w:start w:val="1"/>
      <w:numFmt w:val="lowerRoman"/>
      <w:lvlText w:val="%9."/>
      <w:lvlJc w:val="right"/>
      <w:pPr>
        <w:ind w:left="5040" w:hanging="180"/>
      </w:pPr>
    </w:lvl>
  </w:abstractNum>
  <w:abstractNum w:abstractNumId="15" w15:restartNumberingAfterBreak="0">
    <w:nsid w:val="73B00945"/>
    <w:multiLevelType w:val="multilevel"/>
    <w:tmpl w:val="B606A996"/>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41F17B1"/>
    <w:multiLevelType w:val="hybridMultilevel"/>
    <w:tmpl w:val="CE10DF42"/>
    <w:lvl w:ilvl="0" w:tplc="0D14057C">
      <w:start w:val="1"/>
      <w:numFmt w:val="decimal"/>
      <w:lvlText w:val="Section %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1B">
      <w:start w:val="1"/>
      <w:numFmt w:val="lowerRoman"/>
      <w:lvlText w:val="%4."/>
      <w:lvlJc w:val="right"/>
      <w:pPr>
        <w:ind w:left="306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C023BEC"/>
    <w:multiLevelType w:val="hybridMultilevel"/>
    <w:tmpl w:val="452ABC18"/>
    <w:lvl w:ilvl="0" w:tplc="FFFFFFFF">
      <w:start w:val="1"/>
      <w:numFmt w:val="decimal"/>
      <w:lvlText w:val="Section %1."/>
      <w:lvlJc w:val="left"/>
      <w:pPr>
        <w:ind w:left="360" w:hanging="360"/>
      </w:pPr>
      <w:rPr>
        <w:rFonts w:hint="default"/>
      </w:rPr>
    </w:lvl>
    <w:lvl w:ilvl="1" w:tplc="FFFFFFFF">
      <w:start w:val="1"/>
      <w:numFmt w:val="lowerLetter"/>
      <w:lvlText w:val="%2."/>
      <w:lvlJc w:val="left"/>
      <w:pPr>
        <w:ind w:left="0" w:hanging="360"/>
      </w:pPr>
    </w:lvl>
    <w:lvl w:ilvl="2" w:tplc="FFFFFFFF">
      <w:start w:val="1"/>
      <w:numFmt w:val="lowerRoman"/>
      <w:lvlText w:val="%3."/>
      <w:lvlJc w:val="right"/>
      <w:pPr>
        <w:ind w:left="720" w:hanging="180"/>
      </w:pPr>
    </w:lvl>
    <w:lvl w:ilvl="3" w:tplc="FFFFFFFF">
      <w:start w:val="1"/>
      <w:numFmt w:val="decimal"/>
      <w:lvlText w:val="%4."/>
      <w:lvlJc w:val="left"/>
      <w:pPr>
        <w:ind w:left="1440" w:hanging="360"/>
      </w:pPr>
    </w:lvl>
    <w:lvl w:ilvl="4" w:tplc="FFFFFFFF">
      <w:start w:val="1"/>
      <w:numFmt w:val="lowerLetter"/>
      <w:lvlText w:val="%5."/>
      <w:lvlJc w:val="left"/>
      <w:pPr>
        <w:ind w:left="2160" w:hanging="360"/>
      </w:pPr>
    </w:lvl>
    <w:lvl w:ilvl="5" w:tplc="FFFFFFFF">
      <w:start w:val="1"/>
      <w:numFmt w:val="lowerRoman"/>
      <w:lvlText w:val="%6."/>
      <w:lvlJc w:val="right"/>
      <w:pPr>
        <w:ind w:left="2880" w:hanging="180"/>
      </w:pPr>
    </w:lvl>
    <w:lvl w:ilvl="6" w:tplc="FFFFFFFF" w:tentative="1">
      <w:start w:val="1"/>
      <w:numFmt w:val="decimal"/>
      <w:lvlText w:val="%7."/>
      <w:lvlJc w:val="left"/>
      <w:pPr>
        <w:ind w:left="3600" w:hanging="360"/>
      </w:pPr>
    </w:lvl>
    <w:lvl w:ilvl="7" w:tplc="FFFFFFFF" w:tentative="1">
      <w:start w:val="1"/>
      <w:numFmt w:val="lowerLetter"/>
      <w:lvlText w:val="%8."/>
      <w:lvlJc w:val="left"/>
      <w:pPr>
        <w:ind w:left="4320" w:hanging="360"/>
      </w:pPr>
    </w:lvl>
    <w:lvl w:ilvl="8" w:tplc="FFFFFFFF" w:tentative="1">
      <w:start w:val="1"/>
      <w:numFmt w:val="lowerRoman"/>
      <w:lvlText w:val="%9."/>
      <w:lvlJc w:val="right"/>
      <w:pPr>
        <w:ind w:left="5040" w:hanging="180"/>
      </w:pPr>
    </w:lvl>
  </w:abstractNum>
  <w:num w:numId="1">
    <w:abstractNumId w:val="15"/>
  </w:num>
  <w:num w:numId="2">
    <w:abstractNumId w:val="8"/>
  </w:num>
  <w:num w:numId="3">
    <w:abstractNumId w:val="6"/>
  </w:num>
  <w:num w:numId="4">
    <w:abstractNumId w:val="10"/>
  </w:num>
  <w:num w:numId="5">
    <w:abstractNumId w:val="0"/>
  </w:num>
  <w:num w:numId="6">
    <w:abstractNumId w:val="5"/>
  </w:num>
  <w:num w:numId="7">
    <w:abstractNumId w:val="9"/>
  </w:num>
  <w:num w:numId="8">
    <w:abstractNumId w:val="17"/>
  </w:num>
  <w:num w:numId="9">
    <w:abstractNumId w:val="1"/>
  </w:num>
  <w:num w:numId="10">
    <w:abstractNumId w:val="2"/>
  </w:num>
  <w:num w:numId="11">
    <w:abstractNumId w:val="16"/>
  </w:num>
  <w:num w:numId="12">
    <w:abstractNumId w:val="12"/>
  </w:num>
  <w:num w:numId="13">
    <w:abstractNumId w:val="11"/>
  </w:num>
  <w:num w:numId="14">
    <w:abstractNumId w:val="7"/>
  </w:num>
  <w:num w:numId="15">
    <w:abstractNumId w:val="4"/>
  </w:num>
  <w:num w:numId="16">
    <w:abstractNumId w:val="13"/>
  </w:num>
  <w:num w:numId="17">
    <w:abstractNumId w:val="3"/>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089"/>
    <w:rsid w:val="00002398"/>
    <w:rsid w:val="00012E1E"/>
    <w:rsid w:val="00014064"/>
    <w:rsid w:val="00031D92"/>
    <w:rsid w:val="0003254E"/>
    <w:rsid w:val="00032578"/>
    <w:rsid w:val="00036C9A"/>
    <w:rsid w:val="00043B56"/>
    <w:rsid w:val="00043C06"/>
    <w:rsid w:val="000524BF"/>
    <w:rsid w:val="0006054A"/>
    <w:rsid w:val="00064E93"/>
    <w:rsid w:val="0007283C"/>
    <w:rsid w:val="00073919"/>
    <w:rsid w:val="00075956"/>
    <w:rsid w:val="00091080"/>
    <w:rsid w:val="000A4E58"/>
    <w:rsid w:val="000C0860"/>
    <w:rsid w:val="000C414E"/>
    <w:rsid w:val="000C4EA6"/>
    <w:rsid w:val="000D2325"/>
    <w:rsid w:val="000E2E30"/>
    <w:rsid w:val="000E7AEB"/>
    <w:rsid w:val="000F2295"/>
    <w:rsid w:val="000F24D9"/>
    <w:rsid w:val="000F4A8C"/>
    <w:rsid w:val="000F5677"/>
    <w:rsid w:val="0010702F"/>
    <w:rsid w:val="00107598"/>
    <w:rsid w:val="00132755"/>
    <w:rsid w:val="001329A7"/>
    <w:rsid w:val="00133AA1"/>
    <w:rsid w:val="00167D4B"/>
    <w:rsid w:val="001805DC"/>
    <w:rsid w:val="00190F2D"/>
    <w:rsid w:val="00192931"/>
    <w:rsid w:val="001D5338"/>
    <w:rsid w:val="001E15DC"/>
    <w:rsid w:val="00200A43"/>
    <w:rsid w:val="0020356A"/>
    <w:rsid w:val="00222817"/>
    <w:rsid w:val="00235094"/>
    <w:rsid w:val="00251023"/>
    <w:rsid w:val="002564DF"/>
    <w:rsid w:val="00282FD2"/>
    <w:rsid w:val="002858F2"/>
    <w:rsid w:val="00286EF4"/>
    <w:rsid w:val="00293C7E"/>
    <w:rsid w:val="00296FFB"/>
    <w:rsid w:val="002B52FD"/>
    <w:rsid w:val="002C17F4"/>
    <w:rsid w:val="002D1D8B"/>
    <w:rsid w:val="002D2356"/>
    <w:rsid w:val="002D772F"/>
    <w:rsid w:val="002E30E9"/>
    <w:rsid w:val="002F141A"/>
    <w:rsid w:val="002F37FE"/>
    <w:rsid w:val="003009DC"/>
    <w:rsid w:val="00302A52"/>
    <w:rsid w:val="00320DC2"/>
    <w:rsid w:val="00342F6D"/>
    <w:rsid w:val="003531D3"/>
    <w:rsid w:val="00357122"/>
    <w:rsid w:val="00371871"/>
    <w:rsid w:val="00390DB4"/>
    <w:rsid w:val="003B3BEB"/>
    <w:rsid w:val="003C06B4"/>
    <w:rsid w:val="003C1584"/>
    <w:rsid w:val="003D2956"/>
    <w:rsid w:val="003D33FD"/>
    <w:rsid w:val="003D48FB"/>
    <w:rsid w:val="003F3CB9"/>
    <w:rsid w:val="004021F6"/>
    <w:rsid w:val="0040278A"/>
    <w:rsid w:val="004071B1"/>
    <w:rsid w:val="00417D3E"/>
    <w:rsid w:val="00420330"/>
    <w:rsid w:val="0042236C"/>
    <w:rsid w:val="0043089B"/>
    <w:rsid w:val="00430FBE"/>
    <w:rsid w:val="004345F4"/>
    <w:rsid w:val="00450FDF"/>
    <w:rsid w:val="004547A1"/>
    <w:rsid w:val="00456BB1"/>
    <w:rsid w:val="00483CEA"/>
    <w:rsid w:val="00484A81"/>
    <w:rsid w:val="00485829"/>
    <w:rsid w:val="00491A87"/>
    <w:rsid w:val="004B3261"/>
    <w:rsid w:val="004B3E80"/>
    <w:rsid w:val="004B506C"/>
    <w:rsid w:val="004C02C1"/>
    <w:rsid w:val="004C290C"/>
    <w:rsid w:val="004D3C0C"/>
    <w:rsid w:val="004E5B59"/>
    <w:rsid w:val="004E7112"/>
    <w:rsid w:val="00501EFD"/>
    <w:rsid w:val="0052397A"/>
    <w:rsid w:val="00551B39"/>
    <w:rsid w:val="00557FF3"/>
    <w:rsid w:val="00571B0B"/>
    <w:rsid w:val="0057470D"/>
    <w:rsid w:val="005863F0"/>
    <w:rsid w:val="005A6CD3"/>
    <w:rsid w:val="005B0160"/>
    <w:rsid w:val="005B63D6"/>
    <w:rsid w:val="005C52A4"/>
    <w:rsid w:val="005C7A97"/>
    <w:rsid w:val="005F6322"/>
    <w:rsid w:val="00601BF0"/>
    <w:rsid w:val="00620BC3"/>
    <w:rsid w:val="00626E43"/>
    <w:rsid w:val="006322E8"/>
    <w:rsid w:val="00636E32"/>
    <w:rsid w:val="006677A4"/>
    <w:rsid w:val="006678B7"/>
    <w:rsid w:val="00680F8A"/>
    <w:rsid w:val="00692342"/>
    <w:rsid w:val="00698B45"/>
    <w:rsid w:val="006A160B"/>
    <w:rsid w:val="006A3410"/>
    <w:rsid w:val="006A4BC5"/>
    <w:rsid w:val="006B1894"/>
    <w:rsid w:val="006C15FD"/>
    <w:rsid w:val="006C1774"/>
    <w:rsid w:val="006C26E3"/>
    <w:rsid w:val="006C40AF"/>
    <w:rsid w:val="006D4B97"/>
    <w:rsid w:val="006E35B6"/>
    <w:rsid w:val="0070715F"/>
    <w:rsid w:val="00710719"/>
    <w:rsid w:val="00732650"/>
    <w:rsid w:val="0073727F"/>
    <w:rsid w:val="00744C7D"/>
    <w:rsid w:val="00747F19"/>
    <w:rsid w:val="0075264D"/>
    <w:rsid w:val="007541AB"/>
    <w:rsid w:val="0076215A"/>
    <w:rsid w:val="00765D03"/>
    <w:rsid w:val="00766FE5"/>
    <w:rsid w:val="00782751"/>
    <w:rsid w:val="0079202F"/>
    <w:rsid w:val="00793CC6"/>
    <w:rsid w:val="007A386B"/>
    <w:rsid w:val="007A58B9"/>
    <w:rsid w:val="007B050F"/>
    <w:rsid w:val="007C0974"/>
    <w:rsid w:val="007F3DCC"/>
    <w:rsid w:val="00805755"/>
    <w:rsid w:val="008259A3"/>
    <w:rsid w:val="0084258E"/>
    <w:rsid w:val="00842B44"/>
    <w:rsid w:val="0085692A"/>
    <w:rsid w:val="008621BB"/>
    <w:rsid w:val="00873454"/>
    <w:rsid w:val="00873754"/>
    <w:rsid w:val="00890558"/>
    <w:rsid w:val="008A4461"/>
    <w:rsid w:val="008B132A"/>
    <w:rsid w:val="008C0EF3"/>
    <w:rsid w:val="008C3853"/>
    <w:rsid w:val="008D0D30"/>
    <w:rsid w:val="008E58BA"/>
    <w:rsid w:val="008F6696"/>
    <w:rsid w:val="00901703"/>
    <w:rsid w:val="009101DC"/>
    <w:rsid w:val="00955753"/>
    <w:rsid w:val="00975999"/>
    <w:rsid w:val="00976FBA"/>
    <w:rsid w:val="00980036"/>
    <w:rsid w:val="00984FE3"/>
    <w:rsid w:val="00986E87"/>
    <w:rsid w:val="009B2DE8"/>
    <w:rsid w:val="009B41AF"/>
    <w:rsid w:val="009B7336"/>
    <w:rsid w:val="009C6321"/>
    <w:rsid w:val="009C6E2A"/>
    <w:rsid w:val="009D022F"/>
    <w:rsid w:val="009D3EDD"/>
    <w:rsid w:val="00A076BE"/>
    <w:rsid w:val="00A23CFB"/>
    <w:rsid w:val="00A42051"/>
    <w:rsid w:val="00A521B9"/>
    <w:rsid w:val="00A529FD"/>
    <w:rsid w:val="00A803A4"/>
    <w:rsid w:val="00A8044E"/>
    <w:rsid w:val="00A96CF8"/>
    <w:rsid w:val="00A96E34"/>
    <w:rsid w:val="00AB0071"/>
    <w:rsid w:val="00AB0D0F"/>
    <w:rsid w:val="00AB10E7"/>
    <w:rsid w:val="00AD0AFB"/>
    <w:rsid w:val="00AD454C"/>
    <w:rsid w:val="00AF6741"/>
    <w:rsid w:val="00B276BD"/>
    <w:rsid w:val="00B36D08"/>
    <w:rsid w:val="00B4071C"/>
    <w:rsid w:val="00B6039F"/>
    <w:rsid w:val="00B66C1A"/>
    <w:rsid w:val="00B85089"/>
    <w:rsid w:val="00B92A5D"/>
    <w:rsid w:val="00B9546A"/>
    <w:rsid w:val="00B95833"/>
    <w:rsid w:val="00BC6FFC"/>
    <w:rsid w:val="00BF2A8D"/>
    <w:rsid w:val="00C1145C"/>
    <w:rsid w:val="00C160FD"/>
    <w:rsid w:val="00C25C2D"/>
    <w:rsid w:val="00C2840E"/>
    <w:rsid w:val="00C327D6"/>
    <w:rsid w:val="00C67F94"/>
    <w:rsid w:val="00C70E97"/>
    <w:rsid w:val="00C7310F"/>
    <w:rsid w:val="00C81CDA"/>
    <w:rsid w:val="00CA15DE"/>
    <w:rsid w:val="00CA4BB3"/>
    <w:rsid w:val="00CB0533"/>
    <w:rsid w:val="00CB76EC"/>
    <w:rsid w:val="00CD6E2B"/>
    <w:rsid w:val="00CE1249"/>
    <w:rsid w:val="00CF0C3E"/>
    <w:rsid w:val="00D02997"/>
    <w:rsid w:val="00D031D3"/>
    <w:rsid w:val="00D03FBF"/>
    <w:rsid w:val="00D27A0B"/>
    <w:rsid w:val="00D54E21"/>
    <w:rsid w:val="00D75158"/>
    <w:rsid w:val="00D80D10"/>
    <w:rsid w:val="00D8584B"/>
    <w:rsid w:val="00D871CA"/>
    <w:rsid w:val="00D93721"/>
    <w:rsid w:val="00DB2876"/>
    <w:rsid w:val="00DB4020"/>
    <w:rsid w:val="00DB7681"/>
    <w:rsid w:val="00DC42CA"/>
    <w:rsid w:val="00DC7CDD"/>
    <w:rsid w:val="00DE395E"/>
    <w:rsid w:val="00DE4B93"/>
    <w:rsid w:val="00DF1BB4"/>
    <w:rsid w:val="00DF5DE2"/>
    <w:rsid w:val="00E071EB"/>
    <w:rsid w:val="00E31C34"/>
    <w:rsid w:val="00E3705C"/>
    <w:rsid w:val="00E461B3"/>
    <w:rsid w:val="00E556ED"/>
    <w:rsid w:val="00E70FEC"/>
    <w:rsid w:val="00E82B23"/>
    <w:rsid w:val="00E845E7"/>
    <w:rsid w:val="00E92B27"/>
    <w:rsid w:val="00E962A8"/>
    <w:rsid w:val="00E97CB6"/>
    <w:rsid w:val="00EB37C8"/>
    <w:rsid w:val="00ED1FEE"/>
    <w:rsid w:val="00ED56E5"/>
    <w:rsid w:val="00ED59B5"/>
    <w:rsid w:val="00EF1643"/>
    <w:rsid w:val="00EF42F9"/>
    <w:rsid w:val="00F04600"/>
    <w:rsid w:val="00F16E3D"/>
    <w:rsid w:val="00F22251"/>
    <w:rsid w:val="00F22405"/>
    <w:rsid w:val="00F240F7"/>
    <w:rsid w:val="00F33895"/>
    <w:rsid w:val="00F35A9A"/>
    <w:rsid w:val="00F51D0E"/>
    <w:rsid w:val="00F66135"/>
    <w:rsid w:val="00F72858"/>
    <w:rsid w:val="00F77866"/>
    <w:rsid w:val="00F8649B"/>
    <w:rsid w:val="00F90A76"/>
    <w:rsid w:val="00F95145"/>
    <w:rsid w:val="00FA1723"/>
    <w:rsid w:val="00FA2379"/>
    <w:rsid w:val="00FA7D52"/>
    <w:rsid w:val="00FC36B8"/>
    <w:rsid w:val="00FC3F70"/>
    <w:rsid w:val="00FC5E0C"/>
    <w:rsid w:val="00FD4F20"/>
    <w:rsid w:val="00FE0157"/>
    <w:rsid w:val="00FE0B82"/>
    <w:rsid w:val="00FF1055"/>
    <w:rsid w:val="01224C08"/>
    <w:rsid w:val="016F0A27"/>
    <w:rsid w:val="01B4E7A1"/>
    <w:rsid w:val="020CCFDB"/>
    <w:rsid w:val="02327567"/>
    <w:rsid w:val="025199CE"/>
    <w:rsid w:val="02659C22"/>
    <w:rsid w:val="0279A822"/>
    <w:rsid w:val="028238D7"/>
    <w:rsid w:val="02A03F6C"/>
    <w:rsid w:val="02A4C12B"/>
    <w:rsid w:val="02D57032"/>
    <w:rsid w:val="034B5AD1"/>
    <w:rsid w:val="03510ACD"/>
    <w:rsid w:val="04556158"/>
    <w:rsid w:val="04789021"/>
    <w:rsid w:val="0484CA8F"/>
    <w:rsid w:val="04B1AAD7"/>
    <w:rsid w:val="053F92FB"/>
    <w:rsid w:val="05DC8EB8"/>
    <w:rsid w:val="05E03B2D"/>
    <w:rsid w:val="05E3BF8B"/>
    <w:rsid w:val="0650496A"/>
    <w:rsid w:val="068A9879"/>
    <w:rsid w:val="06D10A66"/>
    <w:rsid w:val="0740991F"/>
    <w:rsid w:val="074D34D5"/>
    <w:rsid w:val="07535FAF"/>
    <w:rsid w:val="079C356C"/>
    <w:rsid w:val="07DF53C6"/>
    <w:rsid w:val="0827D615"/>
    <w:rsid w:val="083B4B8B"/>
    <w:rsid w:val="08483C4F"/>
    <w:rsid w:val="08BB715D"/>
    <w:rsid w:val="08C2D7B4"/>
    <w:rsid w:val="08C3B711"/>
    <w:rsid w:val="09633592"/>
    <w:rsid w:val="09747824"/>
    <w:rsid w:val="09A3B81B"/>
    <w:rsid w:val="0B1A327C"/>
    <w:rsid w:val="0BAAA69A"/>
    <w:rsid w:val="0BB7AD68"/>
    <w:rsid w:val="0BF0C9BB"/>
    <w:rsid w:val="0C53BABF"/>
    <w:rsid w:val="0CA382D5"/>
    <w:rsid w:val="0CC55FEB"/>
    <w:rsid w:val="0CE8AF25"/>
    <w:rsid w:val="0D339CFA"/>
    <w:rsid w:val="0D493143"/>
    <w:rsid w:val="0E0FD7AC"/>
    <w:rsid w:val="0E75F2AE"/>
    <w:rsid w:val="0EA7E050"/>
    <w:rsid w:val="0EBB27B5"/>
    <w:rsid w:val="0EEDF3EF"/>
    <w:rsid w:val="100A4E7F"/>
    <w:rsid w:val="10618AC9"/>
    <w:rsid w:val="1111FA6C"/>
    <w:rsid w:val="1119E666"/>
    <w:rsid w:val="111B38B0"/>
    <w:rsid w:val="113FBCC7"/>
    <w:rsid w:val="114765EC"/>
    <w:rsid w:val="114FDCD3"/>
    <w:rsid w:val="1171CFA9"/>
    <w:rsid w:val="11D10A24"/>
    <w:rsid w:val="1247D129"/>
    <w:rsid w:val="127DC34D"/>
    <w:rsid w:val="130C1C04"/>
    <w:rsid w:val="130E50F8"/>
    <w:rsid w:val="133A1BB3"/>
    <w:rsid w:val="135E44F2"/>
    <w:rsid w:val="1366C026"/>
    <w:rsid w:val="13A1996D"/>
    <w:rsid w:val="13AB0714"/>
    <w:rsid w:val="13CB8B5E"/>
    <w:rsid w:val="13FA2B0F"/>
    <w:rsid w:val="140C61D6"/>
    <w:rsid w:val="145AF18A"/>
    <w:rsid w:val="1480F92A"/>
    <w:rsid w:val="14CA9AF2"/>
    <w:rsid w:val="159AA65E"/>
    <w:rsid w:val="15BEEF4F"/>
    <w:rsid w:val="16328D8A"/>
    <w:rsid w:val="164633B1"/>
    <w:rsid w:val="169FCC18"/>
    <w:rsid w:val="178955DC"/>
    <w:rsid w:val="1864B0D6"/>
    <w:rsid w:val="1925A7D6"/>
    <w:rsid w:val="195ADA93"/>
    <w:rsid w:val="196E4A5E"/>
    <w:rsid w:val="19A088FD"/>
    <w:rsid w:val="19AC45DF"/>
    <w:rsid w:val="19AD39C8"/>
    <w:rsid w:val="19D5ADAE"/>
    <w:rsid w:val="1A1EC210"/>
    <w:rsid w:val="1A1FEC47"/>
    <w:rsid w:val="1A4E385A"/>
    <w:rsid w:val="1A70B925"/>
    <w:rsid w:val="1A77B18B"/>
    <w:rsid w:val="1A8BE7C3"/>
    <w:rsid w:val="1AB10AB1"/>
    <w:rsid w:val="1ABED5BF"/>
    <w:rsid w:val="1B25957A"/>
    <w:rsid w:val="1C2897F3"/>
    <w:rsid w:val="1C99C5D0"/>
    <w:rsid w:val="1E8B0A54"/>
    <w:rsid w:val="1E98A667"/>
    <w:rsid w:val="1EEEBFED"/>
    <w:rsid w:val="1F202118"/>
    <w:rsid w:val="1F53C8C6"/>
    <w:rsid w:val="1F60A50F"/>
    <w:rsid w:val="1F66D2C7"/>
    <w:rsid w:val="2023B425"/>
    <w:rsid w:val="2040CA5A"/>
    <w:rsid w:val="20BE967C"/>
    <w:rsid w:val="2113FCB4"/>
    <w:rsid w:val="2154559E"/>
    <w:rsid w:val="21F52890"/>
    <w:rsid w:val="21F775DF"/>
    <w:rsid w:val="220D2FE5"/>
    <w:rsid w:val="2216DA78"/>
    <w:rsid w:val="2254A561"/>
    <w:rsid w:val="225C6D94"/>
    <w:rsid w:val="227A3260"/>
    <w:rsid w:val="22A98450"/>
    <w:rsid w:val="22AC10AF"/>
    <w:rsid w:val="22B8FF11"/>
    <w:rsid w:val="22E10D93"/>
    <w:rsid w:val="22F00457"/>
    <w:rsid w:val="232E65E7"/>
    <w:rsid w:val="234C3F79"/>
    <w:rsid w:val="23729A74"/>
    <w:rsid w:val="2380637A"/>
    <w:rsid w:val="23B1E600"/>
    <w:rsid w:val="240EA09C"/>
    <w:rsid w:val="245512FA"/>
    <w:rsid w:val="250127D3"/>
    <w:rsid w:val="2533357C"/>
    <w:rsid w:val="25E49B84"/>
    <w:rsid w:val="26124F72"/>
    <w:rsid w:val="26424740"/>
    <w:rsid w:val="265942C4"/>
    <w:rsid w:val="2709F033"/>
    <w:rsid w:val="272516DD"/>
    <w:rsid w:val="27ADD22E"/>
    <w:rsid w:val="27C36805"/>
    <w:rsid w:val="27D7311A"/>
    <w:rsid w:val="27EB1E6F"/>
    <w:rsid w:val="281CA94A"/>
    <w:rsid w:val="2908F535"/>
    <w:rsid w:val="29095457"/>
    <w:rsid w:val="29356D9B"/>
    <w:rsid w:val="2A4F30BF"/>
    <w:rsid w:val="2A8ECA75"/>
    <w:rsid w:val="2AD8786A"/>
    <w:rsid w:val="2AEC1F78"/>
    <w:rsid w:val="2B1C06BF"/>
    <w:rsid w:val="2B86AB65"/>
    <w:rsid w:val="2BE80065"/>
    <w:rsid w:val="2C1F9F69"/>
    <w:rsid w:val="2C6F52B1"/>
    <w:rsid w:val="2C71C15E"/>
    <w:rsid w:val="2C87EFD9"/>
    <w:rsid w:val="2C8F3C1B"/>
    <w:rsid w:val="2C986067"/>
    <w:rsid w:val="2CC021CC"/>
    <w:rsid w:val="2CCCBA4F"/>
    <w:rsid w:val="2CF0568C"/>
    <w:rsid w:val="2D4FFE11"/>
    <w:rsid w:val="2E21B21A"/>
    <w:rsid w:val="2E3430C8"/>
    <w:rsid w:val="2EA31E05"/>
    <w:rsid w:val="2EBD0FB0"/>
    <w:rsid w:val="2EC20804"/>
    <w:rsid w:val="2F3D8A35"/>
    <w:rsid w:val="2F9B8156"/>
    <w:rsid w:val="2FDBDF2B"/>
    <w:rsid w:val="302C8B9B"/>
    <w:rsid w:val="30408418"/>
    <w:rsid w:val="304EB7E9"/>
    <w:rsid w:val="3066BCAC"/>
    <w:rsid w:val="3072FBD0"/>
    <w:rsid w:val="30897976"/>
    <w:rsid w:val="30FCB96D"/>
    <w:rsid w:val="31EBACFC"/>
    <w:rsid w:val="329248E3"/>
    <w:rsid w:val="32B0DC82"/>
    <w:rsid w:val="32FF0B88"/>
    <w:rsid w:val="333FAEBD"/>
    <w:rsid w:val="334CCEDC"/>
    <w:rsid w:val="337199CB"/>
    <w:rsid w:val="3384B15F"/>
    <w:rsid w:val="33FAD3E9"/>
    <w:rsid w:val="341092C3"/>
    <w:rsid w:val="346CC1D7"/>
    <w:rsid w:val="34AC475B"/>
    <w:rsid w:val="34AE5D2F"/>
    <w:rsid w:val="34D42DC1"/>
    <w:rsid w:val="34F140B8"/>
    <w:rsid w:val="35BED539"/>
    <w:rsid w:val="35F7627E"/>
    <w:rsid w:val="35FBB817"/>
    <w:rsid w:val="36B4E4B4"/>
    <w:rsid w:val="36D35FD9"/>
    <w:rsid w:val="36D82985"/>
    <w:rsid w:val="3794DD6E"/>
    <w:rsid w:val="379A0164"/>
    <w:rsid w:val="37A3CC16"/>
    <w:rsid w:val="37EC6EDA"/>
    <w:rsid w:val="380BCE83"/>
    <w:rsid w:val="382D52AA"/>
    <w:rsid w:val="389B4222"/>
    <w:rsid w:val="389C219B"/>
    <w:rsid w:val="39966A45"/>
    <w:rsid w:val="3A579D9C"/>
    <w:rsid w:val="3A599E5C"/>
    <w:rsid w:val="3B25277C"/>
    <w:rsid w:val="3B40D081"/>
    <w:rsid w:val="3B4573C9"/>
    <w:rsid w:val="3B64F36C"/>
    <w:rsid w:val="3B75C379"/>
    <w:rsid w:val="3BA863C3"/>
    <w:rsid w:val="3BE32A8E"/>
    <w:rsid w:val="3BF445E8"/>
    <w:rsid w:val="3C13806D"/>
    <w:rsid w:val="3C3EB91A"/>
    <w:rsid w:val="3C4E04AD"/>
    <w:rsid w:val="3D733158"/>
    <w:rsid w:val="3DB97595"/>
    <w:rsid w:val="3DDABB7F"/>
    <w:rsid w:val="3E40A0EC"/>
    <w:rsid w:val="3EB7BB01"/>
    <w:rsid w:val="3F5545F6"/>
    <w:rsid w:val="3F66C2EA"/>
    <w:rsid w:val="3FBD05F8"/>
    <w:rsid w:val="3FE6111A"/>
    <w:rsid w:val="40741C54"/>
    <w:rsid w:val="40850632"/>
    <w:rsid w:val="409C4705"/>
    <w:rsid w:val="40B236D9"/>
    <w:rsid w:val="40E5FFCA"/>
    <w:rsid w:val="4140F281"/>
    <w:rsid w:val="41C8174D"/>
    <w:rsid w:val="41F116DE"/>
    <w:rsid w:val="42005F3F"/>
    <w:rsid w:val="42854A68"/>
    <w:rsid w:val="42C33ECC"/>
    <w:rsid w:val="42CC163B"/>
    <w:rsid w:val="42D49E1C"/>
    <w:rsid w:val="4314120F"/>
    <w:rsid w:val="432C0197"/>
    <w:rsid w:val="4362A525"/>
    <w:rsid w:val="43A3F011"/>
    <w:rsid w:val="43CAEC46"/>
    <w:rsid w:val="451117DD"/>
    <w:rsid w:val="4523ABDF"/>
    <w:rsid w:val="453070D9"/>
    <w:rsid w:val="453ABDC5"/>
    <w:rsid w:val="4564E480"/>
    <w:rsid w:val="4593C8F2"/>
    <w:rsid w:val="45CE0F0F"/>
    <w:rsid w:val="45E67B92"/>
    <w:rsid w:val="464C7DCD"/>
    <w:rsid w:val="46D56710"/>
    <w:rsid w:val="4709A193"/>
    <w:rsid w:val="4715E1E0"/>
    <w:rsid w:val="474C4845"/>
    <w:rsid w:val="47CF9015"/>
    <w:rsid w:val="47E0AEE9"/>
    <w:rsid w:val="47E64A5D"/>
    <w:rsid w:val="47FBBC07"/>
    <w:rsid w:val="47FC8AF7"/>
    <w:rsid w:val="48579BDC"/>
    <w:rsid w:val="48A23883"/>
    <w:rsid w:val="49123061"/>
    <w:rsid w:val="49EFEB2F"/>
    <w:rsid w:val="49F69DFD"/>
    <w:rsid w:val="49F9DC3E"/>
    <w:rsid w:val="4A07167E"/>
    <w:rsid w:val="4A7E2814"/>
    <w:rsid w:val="4B24F54E"/>
    <w:rsid w:val="4B3ACCB5"/>
    <w:rsid w:val="4B43B070"/>
    <w:rsid w:val="4B4B79C9"/>
    <w:rsid w:val="4B5853D9"/>
    <w:rsid w:val="4B64D308"/>
    <w:rsid w:val="4B8304BC"/>
    <w:rsid w:val="4BAC5C4C"/>
    <w:rsid w:val="4C8FC8C6"/>
    <w:rsid w:val="4CB9BB80"/>
    <w:rsid w:val="4CE55DC1"/>
    <w:rsid w:val="4D0CE2A2"/>
    <w:rsid w:val="4D6EB857"/>
    <w:rsid w:val="4DCC39DE"/>
    <w:rsid w:val="4DF3B03C"/>
    <w:rsid w:val="4E5CD012"/>
    <w:rsid w:val="4EE03BC9"/>
    <w:rsid w:val="4FCAE2F6"/>
    <w:rsid w:val="5037453B"/>
    <w:rsid w:val="50A2FFA3"/>
    <w:rsid w:val="50E170A6"/>
    <w:rsid w:val="510293E0"/>
    <w:rsid w:val="513C7B6C"/>
    <w:rsid w:val="51427ED0"/>
    <w:rsid w:val="515F2D3A"/>
    <w:rsid w:val="51615346"/>
    <w:rsid w:val="5179ED3F"/>
    <w:rsid w:val="51F0D571"/>
    <w:rsid w:val="52FF445A"/>
    <w:rsid w:val="532641AC"/>
    <w:rsid w:val="543F3F8A"/>
    <w:rsid w:val="54A38B31"/>
    <w:rsid w:val="54DEAAF1"/>
    <w:rsid w:val="560699E5"/>
    <w:rsid w:val="5613011C"/>
    <w:rsid w:val="56BD8E22"/>
    <w:rsid w:val="56F323EB"/>
    <w:rsid w:val="57A3F0C8"/>
    <w:rsid w:val="57C5AAF1"/>
    <w:rsid w:val="57EC6C25"/>
    <w:rsid w:val="585710C0"/>
    <w:rsid w:val="585CBCE8"/>
    <w:rsid w:val="586875A8"/>
    <w:rsid w:val="5941225B"/>
    <w:rsid w:val="59461369"/>
    <w:rsid w:val="597713FA"/>
    <w:rsid w:val="59B83E5C"/>
    <w:rsid w:val="5A09F64A"/>
    <w:rsid w:val="5A78041D"/>
    <w:rsid w:val="5B03902A"/>
    <w:rsid w:val="5B0C5569"/>
    <w:rsid w:val="5B449685"/>
    <w:rsid w:val="5B95CD7C"/>
    <w:rsid w:val="5C1DA798"/>
    <w:rsid w:val="5C588404"/>
    <w:rsid w:val="5C654801"/>
    <w:rsid w:val="5CB9F67D"/>
    <w:rsid w:val="5CCF38C7"/>
    <w:rsid w:val="5CFC50E7"/>
    <w:rsid w:val="5D3C3CD1"/>
    <w:rsid w:val="5D6CD777"/>
    <w:rsid w:val="5E1C04F5"/>
    <w:rsid w:val="5E223B60"/>
    <w:rsid w:val="5E634025"/>
    <w:rsid w:val="5E8848E6"/>
    <w:rsid w:val="5EFA41AD"/>
    <w:rsid w:val="5F2F8B57"/>
    <w:rsid w:val="5F6E7240"/>
    <w:rsid w:val="5FE797CC"/>
    <w:rsid w:val="5FF77E0A"/>
    <w:rsid w:val="600F6D92"/>
    <w:rsid w:val="6073DD93"/>
    <w:rsid w:val="608460F8"/>
    <w:rsid w:val="609D0443"/>
    <w:rsid w:val="60FB42FF"/>
    <w:rsid w:val="611AC523"/>
    <w:rsid w:val="620FADF4"/>
    <w:rsid w:val="627DEB03"/>
    <w:rsid w:val="630BAF98"/>
    <w:rsid w:val="6326E53E"/>
    <w:rsid w:val="636B56EE"/>
    <w:rsid w:val="637417C0"/>
    <w:rsid w:val="63912842"/>
    <w:rsid w:val="63AE4194"/>
    <w:rsid w:val="63B7DFBF"/>
    <w:rsid w:val="63EA276D"/>
    <w:rsid w:val="645D50DA"/>
    <w:rsid w:val="6476ABC0"/>
    <w:rsid w:val="6481CB0C"/>
    <w:rsid w:val="64A3B52C"/>
    <w:rsid w:val="6553B020"/>
    <w:rsid w:val="65615338"/>
    <w:rsid w:val="657C8903"/>
    <w:rsid w:val="65D29DC6"/>
    <w:rsid w:val="65FC73AE"/>
    <w:rsid w:val="665FAAB5"/>
    <w:rsid w:val="671D99C5"/>
    <w:rsid w:val="67200E0B"/>
    <w:rsid w:val="676A8483"/>
    <w:rsid w:val="6794F19C"/>
    <w:rsid w:val="67FE85C4"/>
    <w:rsid w:val="6808D494"/>
    <w:rsid w:val="682B2205"/>
    <w:rsid w:val="688469BC"/>
    <w:rsid w:val="6889FC65"/>
    <w:rsid w:val="68A7FF6B"/>
    <w:rsid w:val="69114C53"/>
    <w:rsid w:val="693B4BD6"/>
    <w:rsid w:val="69634540"/>
    <w:rsid w:val="6967D824"/>
    <w:rsid w:val="696AEA03"/>
    <w:rsid w:val="6A024118"/>
    <w:rsid w:val="6A922343"/>
    <w:rsid w:val="6AA31443"/>
    <w:rsid w:val="6B374F89"/>
    <w:rsid w:val="6B4D241B"/>
    <w:rsid w:val="6B649A1D"/>
    <w:rsid w:val="6BA4F3CB"/>
    <w:rsid w:val="6BAC6050"/>
    <w:rsid w:val="6BDB6541"/>
    <w:rsid w:val="6BED9683"/>
    <w:rsid w:val="6C1878C4"/>
    <w:rsid w:val="6C9C70B8"/>
    <w:rsid w:val="6CB61135"/>
    <w:rsid w:val="6D929E41"/>
    <w:rsid w:val="6E624BC7"/>
    <w:rsid w:val="6E9DA1B3"/>
    <w:rsid w:val="6EDD5D6B"/>
    <w:rsid w:val="6EE52CE2"/>
    <w:rsid w:val="6EE55565"/>
    <w:rsid w:val="6EE6C80F"/>
    <w:rsid w:val="6F16508D"/>
    <w:rsid w:val="6F645B91"/>
    <w:rsid w:val="6F659466"/>
    <w:rsid w:val="6FA29BE0"/>
    <w:rsid w:val="6FBD8C02"/>
    <w:rsid w:val="6FD38CC8"/>
    <w:rsid w:val="6FED1541"/>
    <w:rsid w:val="7031CE62"/>
    <w:rsid w:val="7038CB92"/>
    <w:rsid w:val="707011CD"/>
    <w:rsid w:val="708033F5"/>
    <w:rsid w:val="7092381A"/>
    <w:rsid w:val="70A533D4"/>
    <w:rsid w:val="718D0977"/>
    <w:rsid w:val="71A63C10"/>
    <w:rsid w:val="71CF7F4B"/>
    <w:rsid w:val="71EF3523"/>
    <w:rsid w:val="71EF7189"/>
    <w:rsid w:val="71FBD221"/>
    <w:rsid w:val="723068D0"/>
    <w:rsid w:val="72840CCB"/>
    <w:rsid w:val="72B929E6"/>
    <w:rsid w:val="72C0806A"/>
    <w:rsid w:val="7322ED95"/>
    <w:rsid w:val="7332F97C"/>
    <w:rsid w:val="73AD1F6D"/>
    <w:rsid w:val="73B3054C"/>
    <w:rsid w:val="7450ED4D"/>
    <w:rsid w:val="746DFE09"/>
    <w:rsid w:val="74BC72F2"/>
    <w:rsid w:val="74D6C42C"/>
    <w:rsid w:val="7578450A"/>
    <w:rsid w:val="75BDD42C"/>
    <w:rsid w:val="7632C7A2"/>
    <w:rsid w:val="76480756"/>
    <w:rsid w:val="7659F4B8"/>
    <w:rsid w:val="765EC2B3"/>
    <w:rsid w:val="768C38AD"/>
    <w:rsid w:val="769CFCD4"/>
    <w:rsid w:val="77C48069"/>
    <w:rsid w:val="77CBE60F"/>
    <w:rsid w:val="781DD371"/>
    <w:rsid w:val="7853DFD8"/>
    <w:rsid w:val="785B42E3"/>
    <w:rsid w:val="78747B5D"/>
    <w:rsid w:val="7882E7C8"/>
    <w:rsid w:val="78EE6986"/>
    <w:rsid w:val="7929A474"/>
    <w:rsid w:val="7983A6A4"/>
    <w:rsid w:val="79966661"/>
    <w:rsid w:val="79D2D528"/>
    <w:rsid w:val="7A0A2318"/>
    <w:rsid w:val="7A182FAB"/>
    <w:rsid w:val="7A4CB925"/>
    <w:rsid w:val="7A73BBAF"/>
    <w:rsid w:val="7B05A75B"/>
    <w:rsid w:val="7B20530C"/>
    <w:rsid w:val="7B4EF468"/>
    <w:rsid w:val="7B92E3A5"/>
    <w:rsid w:val="7BB2B86A"/>
    <w:rsid w:val="7C311C2F"/>
    <w:rsid w:val="7C48EF0A"/>
    <w:rsid w:val="7CF1B535"/>
    <w:rsid w:val="7D00B49D"/>
    <w:rsid w:val="7D7F2D12"/>
    <w:rsid w:val="7DCD9EB5"/>
    <w:rsid w:val="7DD337D8"/>
    <w:rsid w:val="7E5C2C53"/>
    <w:rsid w:val="7E754873"/>
    <w:rsid w:val="7E8F4218"/>
    <w:rsid w:val="7ECA8467"/>
    <w:rsid w:val="7EDEB0D2"/>
    <w:rsid w:val="7F0B0CC5"/>
    <w:rsid w:val="7F1AF605"/>
    <w:rsid w:val="7F5C92A6"/>
    <w:rsid w:val="7FC23466"/>
    <w:rsid w:val="7FD7B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46C04"/>
  <w15:chartTrackingRefBased/>
  <w15:docId w15:val="{B11FF82F-A8C5-4BFF-AD0C-C0CBA74AB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C0C"/>
  </w:style>
  <w:style w:type="paragraph" w:styleId="Heading1">
    <w:name w:val="heading 1"/>
    <w:basedOn w:val="Normal"/>
    <w:next w:val="Normal"/>
    <w:link w:val="Heading1Char"/>
    <w:uiPriority w:val="9"/>
    <w:qFormat/>
    <w:rsid w:val="00765D03"/>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65D03"/>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65D03"/>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65D03"/>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65D03"/>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65D03"/>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65D03"/>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65D0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65D0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089"/>
  </w:style>
  <w:style w:type="paragraph" w:styleId="Footer">
    <w:name w:val="footer"/>
    <w:basedOn w:val="Normal"/>
    <w:link w:val="FooterChar"/>
    <w:uiPriority w:val="99"/>
    <w:unhideWhenUsed/>
    <w:rsid w:val="00B85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089"/>
  </w:style>
  <w:style w:type="paragraph" w:styleId="ListParagraph">
    <w:name w:val="List Paragraph"/>
    <w:basedOn w:val="Normal"/>
    <w:uiPriority w:val="34"/>
    <w:qFormat/>
    <w:rsid w:val="00C160FD"/>
    <w:pPr>
      <w:ind w:left="720"/>
      <w:contextualSpacing/>
    </w:pPr>
  </w:style>
  <w:style w:type="character" w:styleId="CommentReference">
    <w:name w:val="annotation reference"/>
    <w:basedOn w:val="DefaultParagraphFont"/>
    <w:uiPriority w:val="99"/>
    <w:semiHidden/>
    <w:unhideWhenUsed/>
    <w:rsid w:val="00A529FD"/>
    <w:rPr>
      <w:sz w:val="16"/>
      <w:szCs w:val="16"/>
    </w:rPr>
  </w:style>
  <w:style w:type="paragraph" w:styleId="CommentText">
    <w:name w:val="annotation text"/>
    <w:basedOn w:val="Normal"/>
    <w:link w:val="CommentTextChar"/>
    <w:uiPriority w:val="99"/>
    <w:unhideWhenUsed/>
    <w:rsid w:val="00A529FD"/>
    <w:pPr>
      <w:spacing w:line="240" w:lineRule="auto"/>
    </w:pPr>
    <w:rPr>
      <w:sz w:val="20"/>
      <w:szCs w:val="20"/>
    </w:rPr>
  </w:style>
  <w:style w:type="character" w:customStyle="1" w:styleId="CommentTextChar">
    <w:name w:val="Comment Text Char"/>
    <w:basedOn w:val="DefaultParagraphFont"/>
    <w:link w:val="CommentText"/>
    <w:uiPriority w:val="99"/>
    <w:rsid w:val="00A529FD"/>
    <w:rPr>
      <w:sz w:val="20"/>
      <w:szCs w:val="20"/>
    </w:rPr>
  </w:style>
  <w:style w:type="paragraph" w:styleId="CommentSubject">
    <w:name w:val="annotation subject"/>
    <w:basedOn w:val="CommentText"/>
    <w:next w:val="CommentText"/>
    <w:link w:val="CommentSubjectChar"/>
    <w:uiPriority w:val="99"/>
    <w:semiHidden/>
    <w:unhideWhenUsed/>
    <w:rsid w:val="00A529FD"/>
    <w:rPr>
      <w:b/>
      <w:bCs/>
    </w:rPr>
  </w:style>
  <w:style w:type="character" w:customStyle="1" w:styleId="CommentSubjectChar">
    <w:name w:val="Comment Subject Char"/>
    <w:basedOn w:val="CommentTextChar"/>
    <w:link w:val="CommentSubject"/>
    <w:uiPriority w:val="99"/>
    <w:semiHidden/>
    <w:rsid w:val="00A529FD"/>
    <w:rPr>
      <w:b/>
      <w:bCs/>
      <w:sz w:val="20"/>
      <w:szCs w:val="20"/>
    </w:rPr>
  </w:style>
  <w:style w:type="paragraph" w:styleId="BalloonText">
    <w:name w:val="Balloon Text"/>
    <w:basedOn w:val="Normal"/>
    <w:link w:val="BalloonTextChar"/>
    <w:uiPriority w:val="99"/>
    <w:semiHidden/>
    <w:unhideWhenUsed/>
    <w:rsid w:val="008D0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D30"/>
    <w:rPr>
      <w:rFonts w:ascii="Segoe UI" w:hAnsi="Segoe UI" w:cs="Segoe UI"/>
      <w:sz w:val="18"/>
      <w:szCs w:val="18"/>
    </w:rPr>
  </w:style>
  <w:style w:type="paragraph" w:styleId="Revision">
    <w:name w:val="Revision"/>
    <w:hidden/>
    <w:uiPriority w:val="99"/>
    <w:semiHidden/>
    <w:rsid w:val="002858F2"/>
    <w:pPr>
      <w:spacing w:after="0" w:line="240" w:lineRule="auto"/>
    </w:pPr>
  </w:style>
  <w:style w:type="numbering" w:customStyle="1" w:styleId="CurrentList1">
    <w:name w:val="Current List1"/>
    <w:uiPriority w:val="99"/>
    <w:rsid w:val="00765D03"/>
    <w:pPr>
      <w:numPr>
        <w:numId w:val="1"/>
      </w:numPr>
    </w:pPr>
  </w:style>
  <w:style w:type="character" w:customStyle="1" w:styleId="Heading1Char">
    <w:name w:val="Heading 1 Char"/>
    <w:basedOn w:val="DefaultParagraphFont"/>
    <w:link w:val="Heading1"/>
    <w:uiPriority w:val="9"/>
    <w:rsid w:val="00765D0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65D0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65D0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65D0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65D0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65D0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65D0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65D0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65D03"/>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765D03"/>
    <w:pPr>
      <w:numPr>
        <w:numId w:val="2"/>
      </w:numPr>
    </w:pPr>
  </w:style>
  <w:style w:type="numbering" w:styleId="111111">
    <w:name w:val="Outline List 2"/>
    <w:basedOn w:val="NoList"/>
    <w:uiPriority w:val="99"/>
    <w:semiHidden/>
    <w:unhideWhenUsed/>
    <w:rsid w:val="00765D03"/>
    <w:pPr>
      <w:numPr>
        <w:numId w:val="3"/>
      </w:numPr>
    </w:pPr>
  </w:style>
  <w:style w:type="character" w:styleId="Hyperlink">
    <w:name w:val="Hyperlink"/>
    <w:basedOn w:val="DefaultParagraphFont"/>
    <w:uiPriority w:val="99"/>
    <w:unhideWhenUsed/>
    <w:rsid w:val="00A23CFB"/>
    <w:rPr>
      <w:color w:val="0563C1" w:themeColor="hyperlink"/>
      <w:u w:val="single"/>
    </w:rPr>
  </w:style>
  <w:style w:type="character" w:customStyle="1" w:styleId="UnresolvedMention1">
    <w:name w:val="Unresolved Mention1"/>
    <w:basedOn w:val="DefaultParagraphFont"/>
    <w:uiPriority w:val="99"/>
    <w:semiHidden/>
    <w:unhideWhenUsed/>
    <w:rsid w:val="00A23CFB"/>
    <w:rPr>
      <w:color w:val="605E5C"/>
      <w:shd w:val="clear" w:color="auto" w:fill="E1DFDD"/>
    </w:rPr>
  </w:style>
  <w:style w:type="character" w:styleId="UnresolvedMention">
    <w:name w:val="Unresolved Mention"/>
    <w:basedOn w:val="DefaultParagraphFont"/>
    <w:uiPriority w:val="99"/>
    <w:semiHidden/>
    <w:unhideWhenUsed/>
    <w:rsid w:val="00483CEA"/>
    <w:rPr>
      <w:color w:val="605E5C"/>
      <w:shd w:val="clear" w:color="auto" w:fill="E1DFDD"/>
    </w:rPr>
  </w:style>
  <w:style w:type="table" w:styleId="TableGrid">
    <w:name w:val="Table Grid"/>
    <w:basedOn w:val="TableNormal"/>
    <w:uiPriority w:val="39"/>
    <w:rsid w:val="00483CE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744203">
      <w:bodyDiv w:val="1"/>
      <w:marLeft w:val="0"/>
      <w:marRight w:val="0"/>
      <w:marTop w:val="0"/>
      <w:marBottom w:val="0"/>
      <w:divBdr>
        <w:top w:val="none" w:sz="0" w:space="0" w:color="auto"/>
        <w:left w:val="none" w:sz="0" w:space="0" w:color="auto"/>
        <w:bottom w:val="none" w:sz="0" w:space="0" w:color="auto"/>
        <w:right w:val="none" w:sz="0" w:space="0" w:color="auto"/>
      </w:divBdr>
    </w:div>
    <w:div w:id="1335183703">
      <w:bodyDiv w:val="1"/>
      <w:marLeft w:val="0"/>
      <w:marRight w:val="0"/>
      <w:marTop w:val="0"/>
      <w:marBottom w:val="0"/>
      <w:divBdr>
        <w:top w:val="none" w:sz="0" w:space="0" w:color="auto"/>
        <w:left w:val="none" w:sz="0" w:space="0" w:color="auto"/>
        <w:bottom w:val="none" w:sz="0" w:space="0" w:color="auto"/>
        <w:right w:val="none" w:sz="0" w:space="0" w:color="auto"/>
      </w:divBdr>
    </w:div>
    <w:div w:id="1337346546">
      <w:bodyDiv w:val="1"/>
      <w:marLeft w:val="0"/>
      <w:marRight w:val="0"/>
      <w:marTop w:val="0"/>
      <w:marBottom w:val="0"/>
      <w:divBdr>
        <w:top w:val="none" w:sz="0" w:space="0" w:color="auto"/>
        <w:left w:val="none" w:sz="0" w:space="0" w:color="auto"/>
        <w:bottom w:val="none" w:sz="0" w:space="0" w:color="auto"/>
        <w:right w:val="none" w:sz="0" w:space="0" w:color="auto"/>
      </w:divBdr>
    </w:div>
    <w:div w:id="206860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dmin.utep.edu/Default.aspx?alias=admin.utep.edu/hr"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utexas.edu/trademarks/forms_lists.html" TargetMode="External"/><Relationship Id="rId17" Type="http://schemas.openxmlformats.org/officeDocument/2006/relationships/hyperlink" Target="https://minetracker.utep.edu/organization/sga" TargetMode="External"/><Relationship Id="rId2" Type="http://schemas.openxmlformats.org/officeDocument/2006/relationships/customXml" Target="../customXml/item2.xml"/><Relationship Id="rId16" Type="http://schemas.openxmlformats.org/officeDocument/2006/relationships/hyperlink" Target="https://minetracker.utep.edu/organization/sg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minetracker.utep.edu/organization/sga"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inetracker.utep.edu/organization/sga" TargetMode="Externa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A3C21E5A3CA864FBB2627E60DEA5CAA" ma:contentTypeVersion="12" ma:contentTypeDescription="Create a new document." ma:contentTypeScope="" ma:versionID="614740589c9f4336869447ac4704727a">
  <xsd:schema xmlns:xsd="http://www.w3.org/2001/XMLSchema" xmlns:xs="http://www.w3.org/2001/XMLSchema" xmlns:p="http://schemas.microsoft.com/office/2006/metadata/properties" xmlns:ns2="5896b31b-1799-4a8c-adcb-872b4c4b62cb" xmlns:ns3="f2d171eb-17f4-4e20-ba75-29e7215c732d" targetNamespace="http://schemas.microsoft.com/office/2006/metadata/properties" ma:root="true" ma:fieldsID="529580a31aa697716cd17994a726830b" ns2:_="" ns3:_="">
    <xsd:import namespace="5896b31b-1799-4a8c-adcb-872b4c4b62cb"/>
    <xsd:import namespace="f2d171eb-17f4-4e20-ba75-29e7215c732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6b31b-1799-4a8c-adcb-872b4c4b62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171eb-17f4-4e20-ba75-29e7215c73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86694A-B985-4329-99F5-9459965D7B77}">
  <ds:schemaRefs>
    <ds:schemaRef ds:uri="http://schemas.microsoft.com/sharepoint/v3/contenttype/forms"/>
  </ds:schemaRefs>
</ds:datastoreItem>
</file>

<file path=customXml/itemProps2.xml><?xml version="1.0" encoding="utf-8"?>
<ds:datastoreItem xmlns:ds="http://schemas.openxmlformats.org/officeDocument/2006/customXml" ds:itemID="{7E1312FC-7F7D-496E-96F2-D591FCC92FB1}">
  <ds:schemaRefs>
    <ds:schemaRef ds:uri="http://schemas.openxmlformats.org/officeDocument/2006/bibliography"/>
  </ds:schemaRefs>
</ds:datastoreItem>
</file>

<file path=customXml/itemProps3.xml><?xml version="1.0" encoding="utf-8"?>
<ds:datastoreItem xmlns:ds="http://schemas.openxmlformats.org/officeDocument/2006/customXml" ds:itemID="{D091E25C-45AE-42F5-9F26-C8E2E810C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6b31b-1799-4a8c-adcb-872b4c4b62cb"/>
    <ds:schemaRef ds:uri="f2d171eb-17f4-4e20-ba75-29e7215c7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415D49-2A37-4AED-AFD3-778CA254DB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6368</Words>
  <Characters>36300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Jacquez</dc:creator>
  <cp:keywords/>
  <dc:description/>
  <cp:lastModifiedBy>Kyle Jacquez</cp:lastModifiedBy>
  <cp:revision>2</cp:revision>
  <dcterms:created xsi:type="dcterms:W3CDTF">2022-02-25T03:00:00Z</dcterms:created>
  <dcterms:modified xsi:type="dcterms:W3CDTF">2022-02-25T03:00:00Z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0x0101007A3C21E5A3CA864FBB2627E60DEA5CAA</vt:lpwstr>
  </property>
</Properties>
</file>