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D54" w:rsidRPr="00B66D54" w:rsidRDefault="009700C2" w:rsidP="009700C2">
      <w:pPr>
        <w:pStyle w:val="Heading1"/>
        <w:ind w:left="720" w:firstLine="720"/>
        <w:jc w:val="both"/>
      </w:pPr>
      <w:r w:rsidRPr="00B66D54">
        <w:rPr>
          <w:rFonts w:asciiTheme="minorHAnsi" w:hAnsiTheme="minorHAnsi"/>
          <w:noProof/>
          <w:sz w:val="40"/>
          <w:szCs w:val="40"/>
        </w:rPr>
        <w:drawing>
          <wp:anchor distT="0" distB="0" distL="114300" distR="114300" simplePos="0" relativeHeight="251658240" behindDoc="0" locked="0" layoutInCell="1" allowOverlap="1" wp14:anchorId="5DFCD7CE" wp14:editId="47EFE1FC">
            <wp:simplePos x="0" y="0"/>
            <wp:positionH relativeFrom="column">
              <wp:posOffset>5153025</wp:posOffset>
            </wp:positionH>
            <wp:positionV relativeFrom="paragraph">
              <wp:posOffset>-476250</wp:posOffset>
            </wp:positionV>
            <wp:extent cx="814070" cy="629285"/>
            <wp:effectExtent l="0" t="0" r="0" b="0"/>
            <wp:wrapNone/>
            <wp:docPr id="2" name="Picture 1" descr="UTEP Logo - 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P Logo - 100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4070" cy="6292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heme="minorHAnsi" w:hAnsiTheme="minorHAnsi"/>
          <w:noProof/>
          <w:sz w:val="40"/>
          <w:szCs w:val="40"/>
        </w:rPr>
        <w:t xml:space="preserve">     </w:t>
      </w:r>
      <w:r w:rsidR="00B66D54">
        <w:rPr>
          <w:rFonts w:asciiTheme="minorHAnsi" w:hAnsiTheme="minorHAnsi"/>
          <w:sz w:val="40"/>
          <w:szCs w:val="40"/>
        </w:rPr>
        <w:t xml:space="preserve">                                                                   </w:t>
      </w:r>
    </w:p>
    <w:p w:rsidR="003743A6" w:rsidRDefault="00851FAD" w:rsidP="006339FD">
      <w:pPr>
        <w:pStyle w:val="Heading1"/>
        <w:jc w:val="center"/>
        <w:rPr>
          <w:rFonts w:asciiTheme="minorHAnsi" w:hAnsiTheme="minorHAnsi"/>
          <w:sz w:val="36"/>
          <w:szCs w:val="36"/>
          <w:u w:val="single"/>
        </w:rPr>
      </w:pPr>
      <w:r w:rsidRPr="00B82692">
        <w:rPr>
          <w:rFonts w:asciiTheme="minorHAnsi" w:hAnsiTheme="minorHAnsi"/>
          <w:sz w:val="36"/>
          <w:szCs w:val="36"/>
          <w:u w:val="single"/>
        </w:rPr>
        <w:t>Server Management Agreement</w:t>
      </w:r>
    </w:p>
    <w:p w:rsidR="009700C2" w:rsidRDefault="009700C2" w:rsidP="009700C2"/>
    <w:p w:rsidR="009700C2" w:rsidRPr="009700C2" w:rsidRDefault="009700C2" w:rsidP="009700C2"/>
    <w:p w:rsidR="00851FAD" w:rsidRDefault="00851FAD" w:rsidP="00DB7C9D">
      <w:pPr>
        <w:pStyle w:val="Heading1"/>
        <w:jc w:val="center"/>
        <w:rPr>
          <w:rFonts w:asciiTheme="minorHAnsi" w:hAnsiTheme="minorHAnsi"/>
          <w:szCs w:val="24"/>
        </w:rPr>
      </w:pPr>
    </w:p>
    <w:tbl>
      <w:tblPr>
        <w:tblStyle w:val="TableGrid"/>
        <w:tblW w:w="0" w:type="auto"/>
        <w:tblLook w:val="04A0" w:firstRow="1" w:lastRow="0" w:firstColumn="1" w:lastColumn="0" w:noHBand="0" w:noVBand="1"/>
      </w:tblPr>
      <w:tblGrid>
        <w:gridCol w:w="1818"/>
        <w:gridCol w:w="7758"/>
      </w:tblGrid>
      <w:tr w:rsidR="00DB7C9D" w:rsidTr="00DB7C9D">
        <w:trPr>
          <w:trHeight w:val="576"/>
        </w:trPr>
        <w:tc>
          <w:tcPr>
            <w:tcW w:w="1818" w:type="dxa"/>
            <w:vAlign w:val="center"/>
          </w:tcPr>
          <w:p w:rsidR="00DB7C9D" w:rsidRPr="00DB7C9D" w:rsidRDefault="00DB7C9D" w:rsidP="00DB7C9D">
            <w:pPr>
              <w:rPr>
                <w:b/>
              </w:rPr>
            </w:pPr>
            <w:r w:rsidRPr="00DB7C9D">
              <w:rPr>
                <w:b/>
              </w:rPr>
              <w:t>Server Name:</w:t>
            </w:r>
          </w:p>
        </w:tc>
        <w:tc>
          <w:tcPr>
            <w:tcW w:w="7758" w:type="dxa"/>
            <w:vAlign w:val="center"/>
          </w:tcPr>
          <w:p w:rsidR="00DB7C9D" w:rsidRDefault="00DB7C9D" w:rsidP="00DB7C9D"/>
        </w:tc>
      </w:tr>
    </w:tbl>
    <w:p w:rsidR="00DB7C9D" w:rsidRDefault="00DB7C9D" w:rsidP="00FD1370">
      <w:pPr>
        <w:pStyle w:val="Heading1"/>
        <w:jc w:val="both"/>
        <w:rPr>
          <w:rFonts w:asciiTheme="minorHAnsi" w:hAnsiTheme="minorHAnsi"/>
          <w:sz w:val="32"/>
          <w:szCs w:val="32"/>
        </w:rPr>
      </w:pPr>
    </w:p>
    <w:p w:rsidR="009700C2" w:rsidRDefault="009700C2" w:rsidP="00FD1370">
      <w:pPr>
        <w:pStyle w:val="Heading1"/>
        <w:jc w:val="both"/>
        <w:rPr>
          <w:rFonts w:asciiTheme="minorHAnsi" w:hAnsiTheme="minorHAnsi"/>
          <w:sz w:val="32"/>
          <w:szCs w:val="32"/>
        </w:rPr>
      </w:pPr>
    </w:p>
    <w:p w:rsidR="00A602DA" w:rsidRPr="002F7B0C" w:rsidRDefault="008E0228" w:rsidP="00FD1370">
      <w:pPr>
        <w:pStyle w:val="Heading1"/>
        <w:jc w:val="both"/>
        <w:rPr>
          <w:rFonts w:asciiTheme="minorHAnsi" w:hAnsiTheme="minorHAnsi"/>
          <w:sz w:val="32"/>
          <w:szCs w:val="32"/>
        </w:rPr>
      </w:pPr>
      <w:r w:rsidRPr="002F7B0C">
        <w:rPr>
          <w:rFonts w:asciiTheme="minorHAnsi" w:hAnsiTheme="minorHAnsi"/>
          <w:sz w:val="32"/>
          <w:szCs w:val="32"/>
        </w:rPr>
        <w:t>Purpose</w:t>
      </w:r>
    </w:p>
    <w:p w:rsidR="00003C2B" w:rsidRPr="003743A6" w:rsidRDefault="00003C2B" w:rsidP="00FD1370">
      <w:pPr>
        <w:spacing w:after="0" w:line="240" w:lineRule="auto"/>
        <w:jc w:val="both"/>
        <w:rPr>
          <w:sz w:val="24"/>
          <w:szCs w:val="24"/>
        </w:rPr>
      </w:pPr>
    </w:p>
    <w:p w:rsidR="00061000" w:rsidRPr="003743A6" w:rsidRDefault="008E0228" w:rsidP="00FD1370">
      <w:pPr>
        <w:spacing w:after="0" w:line="240" w:lineRule="auto"/>
        <w:jc w:val="both"/>
        <w:rPr>
          <w:sz w:val="24"/>
          <w:szCs w:val="24"/>
        </w:rPr>
      </w:pPr>
      <w:r w:rsidRPr="003743A6">
        <w:rPr>
          <w:sz w:val="24"/>
          <w:szCs w:val="24"/>
        </w:rPr>
        <w:t xml:space="preserve">The Server Management   Agreement (SMA) is intended to provide details of support services </w:t>
      </w:r>
      <w:r w:rsidR="00AF7FD1" w:rsidRPr="003743A6">
        <w:rPr>
          <w:sz w:val="24"/>
          <w:szCs w:val="24"/>
        </w:rPr>
        <w:t xml:space="preserve">provided by </w:t>
      </w:r>
      <w:r w:rsidR="00A45013">
        <w:rPr>
          <w:sz w:val="24"/>
          <w:szCs w:val="24"/>
        </w:rPr>
        <w:t xml:space="preserve">Information </w:t>
      </w:r>
      <w:r w:rsidR="00216C82">
        <w:rPr>
          <w:sz w:val="24"/>
          <w:szCs w:val="24"/>
        </w:rPr>
        <w:t xml:space="preserve">Technology’s </w:t>
      </w:r>
      <w:r w:rsidR="003C45BC">
        <w:rPr>
          <w:sz w:val="24"/>
          <w:szCs w:val="24"/>
        </w:rPr>
        <w:t>Systems</w:t>
      </w:r>
      <w:r w:rsidR="00AF7FD1" w:rsidRPr="003743A6">
        <w:rPr>
          <w:sz w:val="24"/>
          <w:szCs w:val="24"/>
        </w:rPr>
        <w:t xml:space="preserve"> Support </w:t>
      </w:r>
      <w:r w:rsidR="002F7B0C">
        <w:rPr>
          <w:sz w:val="24"/>
          <w:szCs w:val="24"/>
        </w:rPr>
        <w:t xml:space="preserve">team </w:t>
      </w:r>
      <w:r w:rsidRPr="003743A6">
        <w:rPr>
          <w:sz w:val="24"/>
          <w:szCs w:val="24"/>
        </w:rPr>
        <w:t>to department</w:t>
      </w:r>
      <w:r w:rsidR="005336B8">
        <w:rPr>
          <w:sz w:val="24"/>
          <w:szCs w:val="24"/>
        </w:rPr>
        <w:t>s</w:t>
      </w:r>
      <w:r w:rsidRPr="003743A6">
        <w:rPr>
          <w:sz w:val="24"/>
          <w:szCs w:val="24"/>
        </w:rPr>
        <w:t xml:space="preserve"> that house their server</w:t>
      </w:r>
      <w:r w:rsidR="005336B8">
        <w:rPr>
          <w:sz w:val="24"/>
          <w:szCs w:val="24"/>
        </w:rPr>
        <w:t>(s)</w:t>
      </w:r>
      <w:r w:rsidRPr="003743A6">
        <w:rPr>
          <w:sz w:val="24"/>
          <w:szCs w:val="24"/>
        </w:rPr>
        <w:t xml:space="preserve"> in Information Technology’s University Enterprise Data Center. This SMA will evolve over time, with additional knowledge of the client requirements, as well as the introduction of new applications and services into the support portfolio provided.</w:t>
      </w:r>
    </w:p>
    <w:p w:rsidR="00A602DA" w:rsidRPr="003743A6" w:rsidRDefault="00A602DA" w:rsidP="00FD1370">
      <w:pPr>
        <w:spacing w:after="0" w:line="240" w:lineRule="auto"/>
        <w:jc w:val="both"/>
        <w:rPr>
          <w:sz w:val="24"/>
          <w:szCs w:val="24"/>
        </w:rPr>
      </w:pPr>
    </w:p>
    <w:p w:rsidR="009700C2" w:rsidRDefault="009700C2" w:rsidP="00FD1370">
      <w:pPr>
        <w:spacing w:after="0" w:line="240" w:lineRule="auto"/>
        <w:jc w:val="both"/>
        <w:rPr>
          <w:b/>
          <w:sz w:val="32"/>
          <w:szCs w:val="32"/>
        </w:rPr>
      </w:pPr>
    </w:p>
    <w:p w:rsidR="009700C2" w:rsidRDefault="009700C2" w:rsidP="00FD1370">
      <w:pPr>
        <w:spacing w:after="0" w:line="240" w:lineRule="auto"/>
        <w:jc w:val="both"/>
        <w:rPr>
          <w:b/>
          <w:sz w:val="32"/>
          <w:szCs w:val="32"/>
        </w:rPr>
      </w:pPr>
    </w:p>
    <w:p w:rsidR="00A602DA" w:rsidRPr="002F7B0C" w:rsidRDefault="00FE6C3E" w:rsidP="00FD1370">
      <w:pPr>
        <w:spacing w:after="0" w:line="240" w:lineRule="auto"/>
        <w:jc w:val="both"/>
        <w:rPr>
          <w:b/>
          <w:sz w:val="32"/>
          <w:szCs w:val="32"/>
        </w:rPr>
      </w:pPr>
      <w:r w:rsidRPr="002F7B0C">
        <w:rPr>
          <w:b/>
          <w:sz w:val="32"/>
          <w:szCs w:val="32"/>
        </w:rPr>
        <w:t>Description of Service</w:t>
      </w:r>
    </w:p>
    <w:p w:rsidR="00A602DA" w:rsidRPr="003743A6" w:rsidRDefault="00A602DA" w:rsidP="00FD1370">
      <w:pPr>
        <w:spacing w:after="0" w:line="240" w:lineRule="auto"/>
        <w:jc w:val="both"/>
        <w:rPr>
          <w:sz w:val="24"/>
          <w:szCs w:val="24"/>
        </w:rPr>
      </w:pPr>
    </w:p>
    <w:p w:rsidR="00A602DA" w:rsidRPr="002F7B0C" w:rsidRDefault="00BA6915" w:rsidP="00FD1370">
      <w:pPr>
        <w:pStyle w:val="ListParagraph"/>
        <w:numPr>
          <w:ilvl w:val="0"/>
          <w:numId w:val="30"/>
        </w:numPr>
        <w:spacing w:line="240" w:lineRule="auto"/>
        <w:jc w:val="both"/>
        <w:rPr>
          <w:b/>
          <w:sz w:val="28"/>
          <w:szCs w:val="28"/>
        </w:rPr>
      </w:pPr>
      <w:r w:rsidRPr="002F7B0C">
        <w:rPr>
          <w:b/>
          <w:sz w:val="28"/>
          <w:szCs w:val="28"/>
        </w:rPr>
        <w:t>Hardware Support</w:t>
      </w:r>
    </w:p>
    <w:p w:rsidR="00DC4FD0" w:rsidRPr="003743A6" w:rsidRDefault="00DC4FD0" w:rsidP="00FD1370">
      <w:pPr>
        <w:pStyle w:val="ListParagraph"/>
        <w:spacing w:line="240" w:lineRule="auto"/>
        <w:ind w:left="360"/>
        <w:jc w:val="both"/>
        <w:rPr>
          <w:sz w:val="24"/>
          <w:szCs w:val="24"/>
        </w:rPr>
      </w:pPr>
    </w:p>
    <w:p w:rsidR="00756E94" w:rsidRPr="003743A6" w:rsidRDefault="00756E94" w:rsidP="00FD1370">
      <w:pPr>
        <w:pStyle w:val="ListParagraph"/>
        <w:numPr>
          <w:ilvl w:val="1"/>
          <w:numId w:val="30"/>
        </w:numPr>
        <w:spacing w:line="240" w:lineRule="auto"/>
        <w:jc w:val="both"/>
        <w:rPr>
          <w:sz w:val="24"/>
          <w:szCs w:val="24"/>
        </w:rPr>
      </w:pPr>
      <w:r w:rsidRPr="003743A6">
        <w:rPr>
          <w:sz w:val="24"/>
          <w:szCs w:val="24"/>
        </w:rPr>
        <w:t xml:space="preserve">Hardware Issues: </w:t>
      </w:r>
      <w:r w:rsidR="003C45BC">
        <w:rPr>
          <w:sz w:val="24"/>
          <w:szCs w:val="24"/>
        </w:rPr>
        <w:t>Systems</w:t>
      </w:r>
      <w:r w:rsidRPr="003743A6">
        <w:rPr>
          <w:sz w:val="24"/>
          <w:szCs w:val="24"/>
        </w:rPr>
        <w:t xml:space="preserve"> Support is responsible for support issues relating to hardware failure. Provided the serve</w:t>
      </w:r>
      <w:r w:rsidR="00257A1A" w:rsidRPr="003743A6">
        <w:rPr>
          <w:sz w:val="24"/>
          <w:szCs w:val="24"/>
        </w:rPr>
        <w:t>r</w:t>
      </w:r>
      <w:r w:rsidRPr="003743A6">
        <w:rPr>
          <w:sz w:val="24"/>
          <w:szCs w:val="24"/>
        </w:rPr>
        <w:t xml:space="preserve"> is under warranty with the respective server vendor and/or hardware provider. This includes hard drives, memory, motherboard and all other peripherals attached to the motherboard. </w:t>
      </w:r>
      <w:r w:rsidR="003C45BC">
        <w:rPr>
          <w:sz w:val="24"/>
          <w:szCs w:val="24"/>
        </w:rPr>
        <w:t>Systems</w:t>
      </w:r>
      <w:r w:rsidR="00DC4FD0" w:rsidRPr="003743A6">
        <w:rPr>
          <w:sz w:val="24"/>
          <w:szCs w:val="24"/>
        </w:rPr>
        <w:t xml:space="preserve"> Support will escalate the issue to the respective server vendor and/or hardware provider. </w:t>
      </w:r>
      <w:r w:rsidR="003C45BC">
        <w:rPr>
          <w:sz w:val="24"/>
          <w:szCs w:val="24"/>
        </w:rPr>
        <w:t>Systems</w:t>
      </w:r>
      <w:r w:rsidR="00DC4FD0" w:rsidRPr="003743A6">
        <w:rPr>
          <w:sz w:val="24"/>
          <w:szCs w:val="24"/>
        </w:rPr>
        <w:t xml:space="preserve"> Support will work with the serve</w:t>
      </w:r>
      <w:r w:rsidR="00257A1A" w:rsidRPr="003743A6">
        <w:rPr>
          <w:sz w:val="24"/>
          <w:szCs w:val="24"/>
        </w:rPr>
        <w:t>r</w:t>
      </w:r>
      <w:r w:rsidR="00DC4FD0" w:rsidRPr="003743A6">
        <w:rPr>
          <w:sz w:val="24"/>
          <w:szCs w:val="24"/>
        </w:rPr>
        <w:t xml:space="preserve"> provider to resolve the hardware issues. Hardware is solely the responsibility of </w:t>
      </w:r>
      <w:r w:rsidR="003C45BC">
        <w:rPr>
          <w:sz w:val="24"/>
          <w:szCs w:val="24"/>
        </w:rPr>
        <w:t>Systems</w:t>
      </w:r>
      <w:r w:rsidR="00DC4FD0" w:rsidRPr="003743A6">
        <w:rPr>
          <w:sz w:val="24"/>
          <w:szCs w:val="24"/>
        </w:rPr>
        <w:t xml:space="preserve"> Support</w:t>
      </w:r>
      <w:r w:rsidR="003B15E0">
        <w:rPr>
          <w:sz w:val="24"/>
          <w:szCs w:val="24"/>
        </w:rPr>
        <w:t xml:space="preserve"> team</w:t>
      </w:r>
      <w:r w:rsidR="00DC4FD0" w:rsidRPr="003743A6">
        <w:rPr>
          <w:sz w:val="24"/>
          <w:szCs w:val="24"/>
        </w:rPr>
        <w:t xml:space="preserve">. </w:t>
      </w:r>
      <w:r w:rsidR="00972A4B" w:rsidRPr="003743A6">
        <w:rPr>
          <w:sz w:val="24"/>
          <w:szCs w:val="24"/>
        </w:rPr>
        <w:t>We will work with the server provide</w:t>
      </w:r>
      <w:r w:rsidR="008A65BE">
        <w:rPr>
          <w:sz w:val="24"/>
          <w:szCs w:val="24"/>
        </w:rPr>
        <w:t>r</w:t>
      </w:r>
      <w:r w:rsidR="00972A4B" w:rsidRPr="003743A6">
        <w:rPr>
          <w:sz w:val="24"/>
          <w:szCs w:val="24"/>
        </w:rPr>
        <w:t xml:space="preserve"> to resolve the hardware issues. </w:t>
      </w:r>
    </w:p>
    <w:p w:rsidR="00DC4FD0" w:rsidRPr="003743A6" w:rsidRDefault="00DC4FD0" w:rsidP="00FD1370">
      <w:pPr>
        <w:pStyle w:val="ListParagraph"/>
        <w:spacing w:line="240" w:lineRule="auto"/>
        <w:ind w:left="792"/>
        <w:jc w:val="both"/>
        <w:rPr>
          <w:sz w:val="24"/>
          <w:szCs w:val="24"/>
        </w:rPr>
      </w:pPr>
    </w:p>
    <w:p w:rsidR="00DC4FD0" w:rsidRPr="003743A6" w:rsidRDefault="00DC4FD0" w:rsidP="00FD1370">
      <w:pPr>
        <w:pStyle w:val="ListParagraph"/>
        <w:numPr>
          <w:ilvl w:val="1"/>
          <w:numId w:val="30"/>
        </w:numPr>
        <w:spacing w:line="240" w:lineRule="auto"/>
        <w:jc w:val="both"/>
        <w:rPr>
          <w:sz w:val="24"/>
          <w:szCs w:val="24"/>
        </w:rPr>
      </w:pPr>
      <w:r w:rsidRPr="003743A6">
        <w:rPr>
          <w:sz w:val="24"/>
          <w:szCs w:val="24"/>
        </w:rPr>
        <w:t xml:space="preserve">Firmware Update: </w:t>
      </w:r>
      <w:r w:rsidR="003C45BC">
        <w:rPr>
          <w:sz w:val="24"/>
          <w:szCs w:val="24"/>
        </w:rPr>
        <w:t>Systems</w:t>
      </w:r>
      <w:r w:rsidRPr="003743A6">
        <w:rPr>
          <w:sz w:val="24"/>
          <w:szCs w:val="24"/>
        </w:rPr>
        <w:t xml:space="preserve"> Support will apply firmware update</w:t>
      </w:r>
      <w:r w:rsidR="00E54077">
        <w:rPr>
          <w:sz w:val="24"/>
          <w:szCs w:val="24"/>
        </w:rPr>
        <w:t>(s)</w:t>
      </w:r>
      <w:r w:rsidRPr="003743A6">
        <w:rPr>
          <w:sz w:val="24"/>
          <w:szCs w:val="24"/>
        </w:rPr>
        <w:t xml:space="preserve"> in a timely manner. Major updates will be applied at our discretion once we have validated the updates. We may delay major, non-critical firmware update</w:t>
      </w:r>
      <w:r w:rsidR="005336B8">
        <w:rPr>
          <w:sz w:val="24"/>
          <w:szCs w:val="24"/>
        </w:rPr>
        <w:t>s</w:t>
      </w:r>
      <w:r w:rsidRPr="003743A6">
        <w:rPr>
          <w:sz w:val="24"/>
          <w:szCs w:val="24"/>
        </w:rPr>
        <w:t xml:space="preserve"> while we assess feedback from early adopters.</w:t>
      </w:r>
    </w:p>
    <w:p w:rsidR="00A0634D" w:rsidRPr="003743A6" w:rsidRDefault="00A0634D" w:rsidP="00FD1370">
      <w:pPr>
        <w:pStyle w:val="ListParagraph"/>
        <w:spacing w:line="240" w:lineRule="auto"/>
        <w:ind w:left="792"/>
        <w:jc w:val="both"/>
        <w:rPr>
          <w:sz w:val="24"/>
          <w:szCs w:val="24"/>
        </w:rPr>
      </w:pPr>
    </w:p>
    <w:p w:rsidR="00DC4FD0" w:rsidRPr="003743A6" w:rsidRDefault="004554F5" w:rsidP="00FD1370">
      <w:pPr>
        <w:pStyle w:val="ListParagraph"/>
        <w:numPr>
          <w:ilvl w:val="1"/>
          <w:numId w:val="30"/>
        </w:numPr>
        <w:spacing w:line="240" w:lineRule="auto"/>
        <w:jc w:val="both"/>
        <w:rPr>
          <w:sz w:val="24"/>
          <w:szCs w:val="24"/>
        </w:rPr>
      </w:pPr>
      <w:r w:rsidRPr="003743A6">
        <w:rPr>
          <w:sz w:val="24"/>
          <w:szCs w:val="24"/>
        </w:rPr>
        <w:t xml:space="preserve">BIOS Updates: </w:t>
      </w:r>
      <w:r w:rsidR="003C45BC">
        <w:rPr>
          <w:sz w:val="24"/>
          <w:szCs w:val="24"/>
        </w:rPr>
        <w:t>Systems</w:t>
      </w:r>
      <w:r w:rsidR="00D233FE" w:rsidRPr="003743A6">
        <w:rPr>
          <w:sz w:val="24"/>
          <w:szCs w:val="24"/>
        </w:rPr>
        <w:t xml:space="preserve"> Support will apply BIOS update</w:t>
      </w:r>
      <w:r w:rsidR="00E54077">
        <w:rPr>
          <w:sz w:val="24"/>
          <w:szCs w:val="24"/>
        </w:rPr>
        <w:t>(s)</w:t>
      </w:r>
      <w:r w:rsidR="00D233FE" w:rsidRPr="003743A6">
        <w:rPr>
          <w:sz w:val="24"/>
          <w:szCs w:val="24"/>
        </w:rPr>
        <w:t xml:space="preserve"> at our discretion once we have validated the updates.</w:t>
      </w:r>
    </w:p>
    <w:p w:rsidR="00972A4B" w:rsidRPr="003743A6" w:rsidRDefault="00972A4B" w:rsidP="00FD1370">
      <w:pPr>
        <w:pStyle w:val="ListParagraph"/>
        <w:jc w:val="both"/>
        <w:rPr>
          <w:sz w:val="24"/>
          <w:szCs w:val="24"/>
        </w:rPr>
      </w:pPr>
    </w:p>
    <w:p w:rsidR="00A602DA" w:rsidRPr="002F7B0C" w:rsidRDefault="00A602DA" w:rsidP="00FD1370">
      <w:pPr>
        <w:pStyle w:val="ListParagraph"/>
        <w:numPr>
          <w:ilvl w:val="0"/>
          <w:numId w:val="30"/>
        </w:numPr>
        <w:spacing w:line="240" w:lineRule="auto"/>
        <w:jc w:val="both"/>
        <w:rPr>
          <w:b/>
          <w:sz w:val="28"/>
          <w:szCs w:val="28"/>
        </w:rPr>
      </w:pPr>
      <w:r w:rsidRPr="002F7B0C">
        <w:rPr>
          <w:b/>
          <w:sz w:val="28"/>
          <w:szCs w:val="28"/>
        </w:rPr>
        <w:lastRenderedPageBreak/>
        <w:t>OS Support</w:t>
      </w:r>
    </w:p>
    <w:p w:rsidR="00D233FE" w:rsidRPr="003743A6" w:rsidRDefault="00D233FE" w:rsidP="00FD1370">
      <w:pPr>
        <w:pStyle w:val="ListParagraph"/>
        <w:spacing w:line="240" w:lineRule="auto"/>
        <w:ind w:left="360"/>
        <w:jc w:val="both"/>
        <w:rPr>
          <w:sz w:val="24"/>
          <w:szCs w:val="24"/>
        </w:rPr>
      </w:pPr>
    </w:p>
    <w:p w:rsidR="00D233FE" w:rsidRPr="003743A6" w:rsidRDefault="00A0634D" w:rsidP="00FD1370">
      <w:pPr>
        <w:pStyle w:val="ListParagraph"/>
        <w:numPr>
          <w:ilvl w:val="1"/>
          <w:numId w:val="30"/>
        </w:numPr>
        <w:spacing w:line="240" w:lineRule="auto"/>
        <w:jc w:val="both"/>
        <w:rPr>
          <w:sz w:val="24"/>
          <w:szCs w:val="24"/>
        </w:rPr>
      </w:pPr>
      <w:r w:rsidRPr="003743A6">
        <w:rPr>
          <w:sz w:val="24"/>
          <w:szCs w:val="24"/>
        </w:rPr>
        <w:t xml:space="preserve">OS Updates: </w:t>
      </w:r>
      <w:r w:rsidR="003C45BC">
        <w:rPr>
          <w:sz w:val="24"/>
          <w:szCs w:val="24"/>
        </w:rPr>
        <w:t>Systems</w:t>
      </w:r>
      <w:r w:rsidRPr="003743A6">
        <w:rPr>
          <w:sz w:val="24"/>
          <w:szCs w:val="24"/>
        </w:rPr>
        <w:t xml:space="preserve"> Support will apply updates from approved source only.</w:t>
      </w:r>
    </w:p>
    <w:p w:rsidR="00A0634D" w:rsidRPr="003743A6" w:rsidRDefault="00A0634D" w:rsidP="00FD1370">
      <w:pPr>
        <w:pStyle w:val="ListParagraph"/>
        <w:spacing w:line="240" w:lineRule="auto"/>
        <w:ind w:left="792"/>
        <w:jc w:val="both"/>
        <w:rPr>
          <w:sz w:val="24"/>
          <w:szCs w:val="24"/>
        </w:rPr>
      </w:pPr>
    </w:p>
    <w:p w:rsidR="00A0634D" w:rsidRDefault="00A0634D" w:rsidP="00FD1370">
      <w:pPr>
        <w:pStyle w:val="ListParagraph"/>
        <w:numPr>
          <w:ilvl w:val="1"/>
          <w:numId w:val="30"/>
        </w:numPr>
        <w:spacing w:line="240" w:lineRule="auto"/>
        <w:jc w:val="both"/>
        <w:rPr>
          <w:sz w:val="24"/>
          <w:szCs w:val="24"/>
        </w:rPr>
      </w:pPr>
      <w:r w:rsidRPr="003743A6">
        <w:rPr>
          <w:sz w:val="24"/>
          <w:szCs w:val="24"/>
        </w:rPr>
        <w:t xml:space="preserve">Service Pack: </w:t>
      </w:r>
      <w:r w:rsidR="003C45BC">
        <w:rPr>
          <w:sz w:val="24"/>
          <w:szCs w:val="24"/>
        </w:rPr>
        <w:t>Systems</w:t>
      </w:r>
      <w:r w:rsidRPr="003743A6">
        <w:rPr>
          <w:sz w:val="24"/>
          <w:szCs w:val="24"/>
        </w:rPr>
        <w:t xml:space="preserve"> Support will apply Service Packs (SP) as they become available and upon the approval of the Information Security Office (ISO) and the respective vendors</w:t>
      </w:r>
      <w:r w:rsidR="00257A1A" w:rsidRPr="003743A6">
        <w:rPr>
          <w:sz w:val="24"/>
          <w:szCs w:val="24"/>
        </w:rPr>
        <w:t xml:space="preserve"> or owners</w:t>
      </w:r>
      <w:r w:rsidRPr="003743A6">
        <w:rPr>
          <w:sz w:val="24"/>
          <w:szCs w:val="24"/>
        </w:rPr>
        <w:t xml:space="preserve"> of the server.</w:t>
      </w:r>
    </w:p>
    <w:p w:rsidR="00A602DA" w:rsidRPr="002F7B0C" w:rsidRDefault="00A602DA" w:rsidP="00FD1370">
      <w:pPr>
        <w:pStyle w:val="ListParagraph"/>
        <w:numPr>
          <w:ilvl w:val="0"/>
          <w:numId w:val="30"/>
        </w:numPr>
        <w:spacing w:line="240" w:lineRule="auto"/>
        <w:jc w:val="both"/>
        <w:rPr>
          <w:b/>
          <w:sz w:val="28"/>
          <w:szCs w:val="28"/>
        </w:rPr>
      </w:pPr>
      <w:r w:rsidRPr="002F7B0C">
        <w:rPr>
          <w:b/>
          <w:sz w:val="28"/>
          <w:szCs w:val="28"/>
        </w:rPr>
        <w:t>Backup</w:t>
      </w:r>
    </w:p>
    <w:p w:rsidR="00681E14" w:rsidRPr="003743A6" w:rsidRDefault="00681E14" w:rsidP="00FD1370">
      <w:pPr>
        <w:pStyle w:val="ListParagraph"/>
        <w:spacing w:line="240" w:lineRule="auto"/>
        <w:ind w:left="360"/>
        <w:jc w:val="both"/>
        <w:rPr>
          <w:sz w:val="24"/>
          <w:szCs w:val="24"/>
        </w:rPr>
      </w:pPr>
    </w:p>
    <w:p w:rsidR="004B5EF9" w:rsidRDefault="004724FC" w:rsidP="00FD1370">
      <w:pPr>
        <w:pStyle w:val="ListParagraph"/>
        <w:numPr>
          <w:ilvl w:val="1"/>
          <w:numId w:val="30"/>
        </w:numPr>
        <w:spacing w:line="240" w:lineRule="auto"/>
        <w:jc w:val="both"/>
        <w:rPr>
          <w:sz w:val="24"/>
          <w:szCs w:val="24"/>
        </w:rPr>
      </w:pPr>
      <w:r w:rsidRPr="003743A6">
        <w:rPr>
          <w:sz w:val="24"/>
          <w:szCs w:val="24"/>
        </w:rPr>
        <w:t xml:space="preserve">Please refer to our Backup Policy and Procedure. Only Data that has been indicated and agreed upon on the </w:t>
      </w:r>
      <w:r w:rsidRPr="0010282E">
        <w:rPr>
          <w:b/>
          <w:i/>
          <w:sz w:val="24"/>
          <w:szCs w:val="24"/>
        </w:rPr>
        <w:t>Data Source Manifest</w:t>
      </w:r>
      <w:r w:rsidRPr="003743A6">
        <w:rPr>
          <w:sz w:val="24"/>
          <w:szCs w:val="24"/>
        </w:rPr>
        <w:t xml:space="preserve"> by both parties will be backed up.</w:t>
      </w:r>
    </w:p>
    <w:p w:rsidR="002F7B0C" w:rsidRPr="003743A6" w:rsidRDefault="002F7B0C" w:rsidP="00FD1370">
      <w:pPr>
        <w:pStyle w:val="ListParagraph"/>
        <w:spacing w:line="240" w:lineRule="auto"/>
        <w:ind w:left="792"/>
        <w:jc w:val="both"/>
        <w:rPr>
          <w:sz w:val="24"/>
          <w:szCs w:val="24"/>
        </w:rPr>
      </w:pPr>
    </w:p>
    <w:p w:rsidR="00A602DA" w:rsidRPr="002F7B0C" w:rsidRDefault="00A602DA" w:rsidP="00FD1370">
      <w:pPr>
        <w:pStyle w:val="ListParagraph"/>
        <w:numPr>
          <w:ilvl w:val="0"/>
          <w:numId w:val="30"/>
        </w:numPr>
        <w:spacing w:line="240" w:lineRule="auto"/>
        <w:jc w:val="both"/>
        <w:rPr>
          <w:b/>
          <w:sz w:val="28"/>
          <w:szCs w:val="28"/>
        </w:rPr>
      </w:pPr>
      <w:r w:rsidRPr="002F7B0C">
        <w:rPr>
          <w:b/>
          <w:sz w:val="28"/>
          <w:szCs w:val="28"/>
        </w:rPr>
        <w:t>Security</w:t>
      </w:r>
    </w:p>
    <w:p w:rsidR="00681E14" w:rsidRPr="003743A6" w:rsidRDefault="00681E14" w:rsidP="00FD1370">
      <w:pPr>
        <w:pStyle w:val="ListParagraph"/>
        <w:spacing w:line="240" w:lineRule="auto"/>
        <w:ind w:left="360"/>
        <w:jc w:val="both"/>
        <w:rPr>
          <w:sz w:val="24"/>
          <w:szCs w:val="24"/>
        </w:rPr>
      </w:pPr>
    </w:p>
    <w:p w:rsidR="00681E14" w:rsidRPr="003743A6" w:rsidRDefault="001C19FD" w:rsidP="00FD1370">
      <w:pPr>
        <w:pStyle w:val="ListParagraph"/>
        <w:numPr>
          <w:ilvl w:val="1"/>
          <w:numId w:val="30"/>
        </w:numPr>
        <w:spacing w:line="240" w:lineRule="auto"/>
        <w:jc w:val="both"/>
        <w:rPr>
          <w:sz w:val="24"/>
          <w:szCs w:val="24"/>
        </w:rPr>
      </w:pPr>
      <w:r w:rsidRPr="003743A6">
        <w:rPr>
          <w:sz w:val="24"/>
          <w:szCs w:val="24"/>
        </w:rPr>
        <w:t>S</w:t>
      </w:r>
      <w:r w:rsidR="00681E14" w:rsidRPr="003743A6">
        <w:rPr>
          <w:sz w:val="24"/>
          <w:szCs w:val="24"/>
        </w:rPr>
        <w:t xml:space="preserve">ecurity checks are performed during routine </w:t>
      </w:r>
      <w:r w:rsidR="003C45BC">
        <w:rPr>
          <w:sz w:val="24"/>
          <w:szCs w:val="24"/>
        </w:rPr>
        <w:t>Systems</w:t>
      </w:r>
      <w:r w:rsidR="00681E14" w:rsidRPr="003743A6">
        <w:rPr>
          <w:sz w:val="24"/>
          <w:szCs w:val="24"/>
        </w:rPr>
        <w:t xml:space="preserve"> maintenance. The Information Security Office (ISO) uses a variety of tools to monitor security. </w:t>
      </w:r>
      <w:r w:rsidR="003C45BC">
        <w:rPr>
          <w:sz w:val="24"/>
          <w:szCs w:val="24"/>
        </w:rPr>
        <w:t>Systems</w:t>
      </w:r>
      <w:r w:rsidR="00681E14" w:rsidRPr="003743A6">
        <w:rPr>
          <w:sz w:val="24"/>
          <w:szCs w:val="24"/>
        </w:rPr>
        <w:t xml:space="preserve"> support will correct any security issues relating to the OS. Security issues arising from user installed software, such as third party software, web scripts or other tools, are not covered by the SMA. Assistance securing these i</w:t>
      </w:r>
      <w:r w:rsidR="002F7B0C">
        <w:rPr>
          <w:sz w:val="24"/>
          <w:szCs w:val="24"/>
        </w:rPr>
        <w:t>tems can be provided by ISO</w:t>
      </w:r>
      <w:r w:rsidR="00681E14" w:rsidRPr="003743A6">
        <w:rPr>
          <w:sz w:val="24"/>
          <w:szCs w:val="24"/>
        </w:rPr>
        <w:t>.</w:t>
      </w:r>
    </w:p>
    <w:p w:rsidR="001C19FD" w:rsidRPr="003743A6" w:rsidRDefault="001C19FD" w:rsidP="00FD1370">
      <w:pPr>
        <w:pStyle w:val="ListParagraph"/>
        <w:spacing w:line="240" w:lineRule="auto"/>
        <w:ind w:left="792"/>
        <w:jc w:val="both"/>
        <w:rPr>
          <w:sz w:val="24"/>
          <w:szCs w:val="24"/>
        </w:rPr>
      </w:pPr>
    </w:p>
    <w:p w:rsidR="001C19FD" w:rsidRPr="003743A6" w:rsidRDefault="003C45BC" w:rsidP="00FD1370">
      <w:pPr>
        <w:pStyle w:val="ListParagraph"/>
        <w:numPr>
          <w:ilvl w:val="1"/>
          <w:numId w:val="30"/>
        </w:numPr>
        <w:spacing w:line="240" w:lineRule="auto"/>
        <w:jc w:val="both"/>
        <w:rPr>
          <w:sz w:val="24"/>
          <w:szCs w:val="24"/>
        </w:rPr>
      </w:pPr>
      <w:r>
        <w:rPr>
          <w:sz w:val="24"/>
          <w:szCs w:val="24"/>
        </w:rPr>
        <w:t>Systems</w:t>
      </w:r>
      <w:r w:rsidR="001C19FD" w:rsidRPr="003743A6">
        <w:rPr>
          <w:sz w:val="24"/>
          <w:szCs w:val="24"/>
        </w:rPr>
        <w:t xml:space="preserve"> support will install</w:t>
      </w:r>
      <w:r w:rsidR="005336B8">
        <w:rPr>
          <w:sz w:val="24"/>
          <w:szCs w:val="24"/>
        </w:rPr>
        <w:t>,</w:t>
      </w:r>
      <w:r w:rsidR="001C19FD" w:rsidRPr="003743A6">
        <w:rPr>
          <w:sz w:val="24"/>
          <w:szCs w:val="24"/>
        </w:rPr>
        <w:t xml:space="preserve"> and in some cases configure</w:t>
      </w:r>
      <w:r w:rsidR="005336B8">
        <w:rPr>
          <w:sz w:val="24"/>
          <w:szCs w:val="24"/>
        </w:rPr>
        <w:t>,</w:t>
      </w:r>
      <w:r w:rsidR="001C19FD" w:rsidRPr="003743A6">
        <w:rPr>
          <w:sz w:val="24"/>
          <w:szCs w:val="24"/>
        </w:rPr>
        <w:t xml:space="preserve"> antivirus software but it is ISO</w:t>
      </w:r>
      <w:r w:rsidR="004F0F35" w:rsidRPr="003743A6">
        <w:rPr>
          <w:sz w:val="24"/>
          <w:szCs w:val="24"/>
        </w:rPr>
        <w:t xml:space="preserve"> that </w:t>
      </w:r>
      <w:r w:rsidR="001C19FD" w:rsidRPr="003743A6">
        <w:rPr>
          <w:sz w:val="24"/>
          <w:szCs w:val="24"/>
        </w:rPr>
        <w:t xml:space="preserve">is </w:t>
      </w:r>
      <w:r w:rsidR="004F0F35" w:rsidRPr="003743A6">
        <w:rPr>
          <w:sz w:val="24"/>
          <w:szCs w:val="24"/>
        </w:rPr>
        <w:t>primarily responsible for updating the antivirus software.</w:t>
      </w:r>
    </w:p>
    <w:p w:rsidR="006A3677" w:rsidRPr="003743A6" w:rsidRDefault="006A3677" w:rsidP="00FD1370">
      <w:pPr>
        <w:pStyle w:val="ListParagraph"/>
        <w:jc w:val="both"/>
        <w:rPr>
          <w:sz w:val="24"/>
          <w:szCs w:val="24"/>
        </w:rPr>
      </w:pPr>
    </w:p>
    <w:p w:rsidR="006A3677" w:rsidRPr="003743A6" w:rsidRDefault="006A3677" w:rsidP="00FD1370">
      <w:pPr>
        <w:pStyle w:val="ListParagraph"/>
        <w:numPr>
          <w:ilvl w:val="1"/>
          <w:numId w:val="30"/>
        </w:numPr>
        <w:spacing w:line="240" w:lineRule="auto"/>
        <w:jc w:val="both"/>
        <w:rPr>
          <w:sz w:val="24"/>
          <w:szCs w:val="24"/>
        </w:rPr>
      </w:pPr>
      <w:r w:rsidRPr="003743A6">
        <w:rPr>
          <w:sz w:val="24"/>
          <w:szCs w:val="24"/>
        </w:rPr>
        <w:t>Spam and Blacklists Investigation of spam/abuse complaints resulting from intrusion are not included within this support agreement. IT does not provide any programming services. We will not alter, diagnose or repair any end-user web scripts under this agreement.</w:t>
      </w:r>
    </w:p>
    <w:p w:rsidR="001C19FD" w:rsidRPr="003743A6" w:rsidRDefault="001C19FD" w:rsidP="00FD1370">
      <w:pPr>
        <w:pStyle w:val="ListParagraph"/>
        <w:spacing w:line="240" w:lineRule="auto"/>
        <w:ind w:left="792"/>
        <w:jc w:val="both"/>
        <w:rPr>
          <w:sz w:val="24"/>
          <w:szCs w:val="24"/>
        </w:rPr>
      </w:pPr>
    </w:p>
    <w:p w:rsidR="00BA6915" w:rsidRPr="002F7B0C" w:rsidRDefault="00A602DA" w:rsidP="00FD1370">
      <w:pPr>
        <w:pStyle w:val="ListParagraph"/>
        <w:numPr>
          <w:ilvl w:val="0"/>
          <w:numId w:val="30"/>
        </w:numPr>
        <w:spacing w:line="240" w:lineRule="auto"/>
        <w:jc w:val="both"/>
        <w:rPr>
          <w:b/>
          <w:sz w:val="28"/>
          <w:szCs w:val="28"/>
        </w:rPr>
      </w:pPr>
      <w:r w:rsidRPr="002F7B0C">
        <w:rPr>
          <w:b/>
          <w:sz w:val="28"/>
          <w:szCs w:val="28"/>
        </w:rPr>
        <w:t>Network Support</w:t>
      </w:r>
    </w:p>
    <w:p w:rsidR="00877DAD" w:rsidRPr="003743A6" w:rsidRDefault="00877DAD" w:rsidP="00FD1370">
      <w:pPr>
        <w:pStyle w:val="ListParagraph"/>
        <w:spacing w:line="240" w:lineRule="auto"/>
        <w:ind w:left="792"/>
        <w:jc w:val="both"/>
        <w:rPr>
          <w:sz w:val="24"/>
          <w:szCs w:val="24"/>
        </w:rPr>
      </w:pPr>
    </w:p>
    <w:p w:rsidR="001F5FF0" w:rsidRPr="003743A6" w:rsidRDefault="001D01AF" w:rsidP="00FD1370">
      <w:pPr>
        <w:pStyle w:val="ListParagraph"/>
        <w:numPr>
          <w:ilvl w:val="1"/>
          <w:numId w:val="30"/>
        </w:numPr>
        <w:spacing w:line="240" w:lineRule="auto"/>
        <w:jc w:val="both"/>
        <w:rPr>
          <w:sz w:val="24"/>
          <w:szCs w:val="24"/>
        </w:rPr>
      </w:pPr>
      <w:r w:rsidRPr="001D01AF">
        <w:rPr>
          <w:sz w:val="24"/>
          <w:szCs w:val="24"/>
        </w:rPr>
        <w:t>Network connectivity failures that are not related to server hardware issues are the responsibility of Information Technology’s Networking team.</w:t>
      </w:r>
      <w:r>
        <w:rPr>
          <w:sz w:val="24"/>
          <w:szCs w:val="24"/>
        </w:rPr>
        <w:t xml:space="preserve"> </w:t>
      </w:r>
      <w:r w:rsidR="00F523C4">
        <w:rPr>
          <w:sz w:val="24"/>
          <w:szCs w:val="24"/>
        </w:rPr>
        <w:t>Systems Support team</w:t>
      </w:r>
      <w:r w:rsidR="00877DAD" w:rsidRPr="003743A6">
        <w:rPr>
          <w:sz w:val="24"/>
          <w:szCs w:val="24"/>
        </w:rPr>
        <w:t xml:space="preserve"> will use our monitor software and third party service to verify your </w:t>
      </w:r>
      <w:r w:rsidR="008E310D">
        <w:rPr>
          <w:sz w:val="24"/>
          <w:szCs w:val="24"/>
        </w:rPr>
        <w:t>s</w:t>
      </w:r>
      <w:r w:rsidR="003C45BC">
        <w:rPr>
          <w:sz w:val="24"/>
          <w:szCs w:val="24"/>
        </w:rPr>
        <w:t>ystem</w:t>
      </w:r>
      <w:r w:rsidR="00877DAD" w:rsidRPr="003743A6">
        <w:rPr>
          <w:sz w:val="24"/>
          <w:szCs w:val="24"/>
        </w:rPr>
        <w:t xml:space="preserve"> is online. If it fails, we will escalate the network issues. Once we escalate the network issues to </w:t>
      </w:r>
      <w:r w:rsidR="00124242">
        <w:rPr>
          <w:sz w:val="24"/>
          <w:szCs w:val="24"/>
        </w:rPr>
        <w:t xml:space="preserve">Information Technology’s </w:t>
      </w:r>
      <w:r>
        <w:rPr>
          <w:sz w:val="24"/>
          <w:szCs w:val="24"/>
        </w:rPr>
        <w:t>N</w:t>
      </w:r>
      <w:r w:rsidR="00877DAD" w:rsidRPr="003743A6">
        <w:rPr>
          <w:sz w:val="24"/>
          <w:szCs w:val="24"/>
        </w:rPr>
        <w:t xml:space="preserve">etworking </w:t>
      </w:r>
      <w:r>
        <w:rPr>
          <w:sz w:val="24"/>
          <w:szCs w:val="24"/>
        </w:rPr>
        <w:t xml:space="preserve">team </w:t>
      </w:r>
      <w:r w:rsidR="00877DAD" w:rsidRPr="003743A6">
        <w:rPr>
          <w:sz w:val="24"/>
          <w:szCs w:val="24"/>
        </w:rPr>
        <w:t>our duties under this agreement are fulfilled.</w:t>
      </w:r>
    </w:p>
    <w:p w:rsidR="004724FC" w:rsidRPr="003743A6" w:rsidRDefault="004724FC" w:rsidP="00FD1370">
      <w:pPr>
        <w:pStyle w:val="ListParagraph"/>
        <w:spacing w:line="240" w:lineRule="auto"/>
        <w:ind w:left="360"/>
        <w:jc w:val="both"/>
        <w:rPr>
          <w:sz w:val="24"/>
          <w:szCs w:val="24"/>
        </w:rPr>
      </w:pPr>
    </w:p>
    <w:p w:rsidR="004B5EF9" w:rsidRPr="002F7B0C" w:rsidRDefault="004B5EF9" w:rsidP="00FD1370">
      <w:pPr>
        <w:pStyle w:val="ListParagraph"/>
        <w:numPr>
          <w:ilvl w:val="0"/>
          <w:numId w:val="30"/>
        </w:numPr>
        <w:spacing w:line="240" w:lineRule="auto"/>
        <w:jc w:val="both"/>
        <w:rPr>
          <w:b/>
          <w:sz w:val="28"/>
          <w:szCs w:val="28"/>
        </w:rPr>
      </w:pPr>
      <w:r w:rsidRPr="002F7B0C">
        <w:rPr>
          <w:b/>
          <w:sz w:val="28"/>
          <w:szCs w:val="28"/>
        </w:rPr>
        <w:t>Monitoring</w:t>
      </w:r>
    </w:p>
    <w:p w:rsidR="001F5FF0" w:rsidRPr="003743A6" w:rsidRDefault="001F5FF0" w:rsidP="00FD1370">
      <w:pPr>
        <w:pStyle w:val="ListParagraph"/>
        <w:jc w:val="both"/>
        <w:rPr>
          <w:sz w:val="24"/>
          <w:szCs w:val="24"/>
        </w:rPr>
      </w:pPr>
    </w:p>
    <w:p w:rsidR="004B5EF9" w:rsidRPr="003743A6" w:rsidRDefault="004B5EF9" w:rsidP="00FD1370">
      <w:pPr>
        <w:pStyle w:val="ListParagraph"/>
        <w:numPr>
          <w:ilvl w:val="1"/>
          <w:numId w:val="30"/>
        </w:numPr>
        <w:spacing w:line="240" w:lineRule="auto"/>
        <w:jc w:val="both"/>
        <w:rPr>
          <w:sz w:val="24"/>
          <w:szCs w:val="24"/>
        </w:rPr>
      </w:pPr>
      <w:r w:rsidRPr="003743A6">
        <w:rPr>
          <w:sz w:val="24"/>
          <w:szCs w:val="24"/>
        </w:rPr>
        <w:t>We will monitor all servers using OpManager</w:t>
      </w:r>
      <w:r w:rsidR="001F5FF0" w:rsidRPr="003743A6">
        <w:rPr>
          <w:sz w:val="24"/>
          <w:szCs w:val="24"/>
        </w:rPr>
        <w:t>™</w:t>
      </w:r>
      <w:r w:rsidRPr="003743A6">
        <w:rPr>
          <w:sz w:val="24"/>
          <w:szCs w:val="24"/>
        </w:rPr>
        <w:t xml:space="preserve">. Monitoring is done in 5 or 15 minute intervals. Monitoring also includes a number of server variables </w:t>
      </w:r>
      <w:r w:rsidR="004724FC" w:rsidRPr="003743A6">
        <w:rPr>
          <w:sz w:val="24"/>
          <w:szCs w:val="24"/>
        </w:rPr>
        <w:t>such as disk usage and memory usage. Monitoring is provided for IT internal use only.</w:t>
      </w:r>
    </w:p>
    <w:p w:rsidR="00DC4FD0" w:rsidRPr="002F7B0C" w:rsidRDefault="00003C2B" w:rsidP="00FD1370">
      <w:pPr>
        <w:spacing w:line="240" w:lineRule="auto"/>
        <w:jc w:val="both"/>
        <w:rPr>
          <w:b/>
          <w:sz w:val="28"/>
          <w:szCs w:val="28"/>
        </w:rPr>
      </w:pPr>
      <w:r w:rsidRPr="002F7B0C">
        <w:rPr>
          <w:b/>
          <w:sz w:val="28"/>
          <w:szCs w:val="28"/>
        </w:rPr>
        <w:lastRenderedPageBreak/>
        <w:t>Disclai</w:t>
      </w:r>
      <w:bookmarkStart w:id="0" w:name="_GoBack"/>
      <w:bookmarkEnd w:id="0"/>
      <w:r w:rsidRPr="002F7B0C">
        <w:rPr>
          <w:b/>
          <w:sz w:val="28"/>
          <w:szCs w:val="28"/>
        </w:rPr>
        <w:t>mer</w:t>
      </w:r>
    </w:p>
    <w:p w:rsidR="00BE5789" w:rsidRDefault="00BE5789" w:rsidP="00FD1370">
      <w:pPr>
        <w:spacing w:after="0" w:line="240" w:lineRule="auto"/>
        <w:jc w:val="both"/>
        <w:rPr>
          <w:sz w:val="24"/>
          <w:szCs w:val="24"/>
        </w:rPr>
      </w:pPr>
      <w:r w:rsidRPr="003743A6">
        <w:rPr>
          <w:sz w:val="24"/>
          <w:szCs w:val="24"/>
        </w:rPr>
        <w:t xml:space="preserve">The SMA covers only standard software deployed with your OS. </w:t>
      </w:r>
      <w:r w:rsidR="003C45BC">
        <w:rPr>
          <w:sz w:val="24"/>
          <w:szCs w:val="24"/>
        </w:rPr>
        <w:t>Systems</w:t>
      </w:r>
      <w:r w:rsidRPr="003743A6">
        <w:rPr>
          <w:sz w:val="24"/>
          <w:szCs w:val="24"/>
        </w:rPr>
        <w:t xml:space="preserve"> Support is not responsible for third part add-ons or additional software you or your clients may have added to your server. </w:t>
      </w:r>
    </w:p>
    <w:p w:rsidR="002F7B0C" w:rsidRPr="003743A6" w:rsidRDefault="002F7B0C" w:rsidP="00FD1370">
      <w:pPr>
        <w:spacing w:after="0" w:line="240" w:lineRule="auto"/>
        <w:jc w:val="both"/>
        <w:rPr>
          <w:sz w:val="24"/>
          <w:szCs w:val="24"/>
        </w:rPr>
      </w:pPr>
    </w:p>
    <w:p w:rsidR="00BE5789" w:rsidRPr="003743A6" w:rsidRDefault="003C45BC" w:rsidP="00FD1370">
      <w:pPr>
        <w:spacing w:after="0" w:line="240" w:lineRule="auto"/>
        <w:jc w:val="both"/>
        <w:rPr>
          <w:sz w:val="24"/>
          <w:szCs w:val="24"/>
        </w:rPr>
      </w:pPr>
      <w:r>
        <w:rPr>
          <w:sz w:val="24"/>
          <w:szCs w:val="24"/>
        </w:rPr>
        <w:t>Systems</w:t>
      </w:r>
      <w:r w:rsidR="00BE5789" w:rsidRPr="003743A6">
        <w:rPr>
          <w:sz w:val="24"/>
          <w:szCs w:val="24"/>
        </w:rPr>
        <w:t xml:space="preserve"> Support reserves the right to exclude any third party software from the SMA. Third party software installed by </w:t>
      </w:r>
      <w:r>
        <w:rPr>
          <w:sz w:val="24"/>
          <w:szCs w:val="24"/>
        </w:rPr>
        <w:t>Systems</w:t>
      </w:r>
      <w:r w:rsidR="00BE5789" w:rsidRPr="003743A6">
        <w:rPr>
          <w:sz w:val="24"/>
          <w:szCs w:val="24"/>
        </w:rPr>
        <w:t xml:space="preserve"> Support is not automatically included in the support plan. The inclusion of third party software in the SMA is evaluated on a case-by-case basis.</w:t>
      </w:r>
    </w:p>
    <w:p w:rsidR="00DA10BA" w:rsidRPr="003743A6" w:rsidRDefault="00DA10BA" w:rsidP="00FD1370">
      <w:pPr>
        <w:spacing w:after="0" w:line="240" w:lineRule="auto"/>
        <w:jc w:val="both"/>
        <w:rPr>
          <w:sz w:val="24"/>
          <w:szCs w:val="24"/>
        </w:rPr>
      </w:pPr>
    </w:p>
    <w:p w:rsidR="00003C2B" w:rsidRPr="003743A6" w:rsidRDefault="003C45BC" w:rsidP="00FD1370">
      <w:pPr>
        <w:spacing w:after="0" w:line="240" w:lineRule="auto"/>
        <w:jc w:val="both"/>
        <w:rPr>
          <w:sz w:val="24"/>
          <w:szCs w:val="24"/>
        </w:rPr>
      </w:pPr>
      <w:r>
        <w:rPr>
          <w:sz w:val="24"/>
          <w:szCs w:val="24"/>
        </w:rPr>
        <w:t>Systems</w:t>
      </w:r>
      <w:r w:rsidR="00003C2B" w:rsidRPr="003743A6">
        <w:rPr>
          <w:sz w:val="24"/>
          <w:szCs w:val="24"/>
        </w:rPr>
        <w:t xml:space="preserve"> Support service is limited to only those servers </w:t>
      </w:r>
      <w:r w:rsidR="0010282E">
        <w:rPr>
          <w:sz w:val="24"/>
          <w:szCs w:val="24"/>
        </w:rPr>
        <w:t xml:space="preserve">housed </w:t>
      </w:r>
      <w:r w:rsidR="00003C2B" w:rsidRPr="003743A6">
        <w:rPr>
          <w:sz w:val="24"/>
          <w:szCs w:val="24"/>
        </w:rPr>
        <w:t>in our data center. You shall not receive any benefits under this SMA in connection with any failure of service caused by or associated with:</w:t>
      </w:r>
    </w:p>
    <w:p w:rsidR="00FA5D98" w:rsidRPr="003743A6" w:rsidRDefault="00FA5D98" w:rsidP="00FD1370">
      <w:pPr>
        <w:spacing w:after="0" w:line="240" w:lineRule="auto"/>
        <w:jc w:val="both"/>
        <w:rPr>
          <w:sz w:val="24"/>
          <w:szCs w:val="24"/>
        </w:rPr>
      </w:pPr>
    </w:p>
    <w:p w:rsidR="00FA5D98" w:rsidRPr="003743A6" w:rsidRDefault="00FA5D98" w:rsidP="00FD1370">
      <w:pPr>
        <w:pStyle w:val="ListParagraph"/>
        <w:numPr>
          <w:ilvl w:val="0"/>
          <w:numId w:val="31"/>
        </w:numPr>
        <w:spacing w:line="240" w:lineRule="auto"/>
        <w:jc w:val="both"/>
        <w:rPr>
          <w:sz w:val="24"/>
          <w:szCs w:val="24"/>
        </w:rPr>
      </w:pPr>
      <w:r w:rsidRPr="003743A6">
        <w:rPr>
          <w:sz w:val="24"/>
          <w:szCs w:val="24"/>
        </w:rPr>
        <w:t xml:space="preserve">Any scheduled and or emergency maintenance by </w:t>
      </w:r>
      <w:r w:rsidR="00972A4B" w:rsidRPr="003743A6">
        <w:rPr>
          <w:sz w:val="24"/>
          <w:szCs w:val="24"/>
        </w:rPr>
        <w:t>Networking.</w:t>
      </w:r>
    </w:p>
    <w:p w:rsidR="00FA5D98" w:rsidRPr="003743A6" w:rsidRDefault="00FA5D98" w:rsidP="00FD1370">
      <w:pPr>
        <w:pStyle w:val="ListParagraph"/>
        <w:numPr>
          <w:ilvl w:val="0"/>
          <w:numId w:val="31"/>
        </w:numPr>
        <w:spacing w:line="240" w:lineRule="auto"/>
        <w:jc w:val="both"/>
        <w:rPr>
          <w:sz w:val="24"/>
          <w:szCs w:val="24"/>
        </w:rPr>
      </w:pPr>
      <w:r w:rsidRPr="003743A6">
        <w:rPr>
          <w:sz w:val="24"/>
          <w:szCs w:val="24"/>
        </w:rPr>
        <w:t>Any network or internet security breaches including virus/worm attack, denial of service and or misuse of service by authorized users.</w:t>
      </w:r>
    </w:p>
    <w:p w:rsidR="00972A4B" w:rsidRDefault="00FA5D98" w:rsidP="00FD1370">
      <w:pPr>
        <w:pStyle w:val="ListParagraph"/>
        <w:numPr>
          <w:ilvl w:val="0"/>
          <w:numId w:val="31"/>
        </w:numPr>
        <w:spacing w:line="240" w:lineRule="auto"/>
        <w:jc w:val="both"/>
        <w:rPr>
          <w:sz w:val="24"/>
          <w:szCs w:val="24"/>
        </w:rPr>
      </w:pPr>
      <w:r w:rsidRPr="003743A6">
        <w:rPr>
          <w:sz w:val="24"/>
          <w:szCs w:val="24"/>
        </w:rPr>
        <w:t>Any omission, knowing or unknowingly, of non-standard server</w:t>
      </w:r>
      <w:r w:rsidR="00E54077">
        <w:rPr>
          <w:sz w:val="24"/>
          <w:szCs w:val="24"/>
        </w:rPr>
        <w:t>(</w:t>
      </w:r>
      <w:r w:rsidRPr="003743A6">
        <w:rPr>
          <w:sz w:val="24"/>
          <w:szCs w:val="24"/>
        </w:rPr>
        <w:t>s</w:t>
      </w:r>
      <w:r w:rsidR="00E54077">
        <w:rPr>
          <w:sz w:val="24"/>
          <w:szCs w:val="24"/>
        </w:rPr>
        <w:t>)</w:t>
      </w:r>
      <w:r w:rsidRPr="003743A6">
        <w:rPr>
          <w:sz w:val="24"/>
          <w:szCs w:val="24"/>
        </w:rPr>
        <w:t xml:space="preserve"> modifications, add-ons or customization made by the client or client’s designates.</w:t>
      </w:r>
    </w:p>
    <w:p w:rsidR="002A0E8E" w:rsidRPr="002A0E8E" w:rsidRDefault="002A0E8E" w:rsidP="00FD1370">
      <w:pPr>
        <w:spacing w:line="240" w:lineRule="auto"/>
        <w:jc w:val="both"/>
        <w:rPr>
          <w:b/>
          <w:sz w:val="28"/>
          <w:szCs w:val="28"/>
        </w:rPr>
      </w:pPr>
      <w:r w:rsidRPr="002A0E8E">
        <w:rPr>
          <w:b/>
          <w:sz w:val="28"/>
          <w:szCs w:val="28"/>
        </w:rPr>
        <w:t>Signatures</w:t>
      </w:r>
    </w:p>
    <w:tbl>
      <w:tblPr>
        <w:tblStyle w:val="TableGrid"/>
        <w:tblW w:w="0" w:type="auto"/>
        <w:jc w:val="center"/>
        <w:tblLook w:val="04A0" w:firstRow="1" w:lastRow="0" w:firstColumn="1" w:lastColumn="0" w:noHBand="0" w:noVBand="1"/>
      </w:tblPr>
      <w:tblGrid>
        <w:gridCol w:w="1998"/>
        <w:gridCol w:w="4590"/>
        <w:gridCol w:w="810"/>
        <w:gridCol w:w="2178"/>
      </w:tblGrid>
      <w:tr w:rsidR="00B66D54" w:rsidTr="00DB7C9D">
        <w:trPr>
          <w:trHeight w:val="576"/>
          <w:jc w:val="center"/>
        </w:trPr>
        <w:tc>
          <w:tcPr>
            <w:tcW w:w="1998" w:type="dxa"/>
            <w:vAlign w:val="center"/>
          </w:tcPr>
          <w:p w:rsidR="00B66D54" w:rsidRDefault="00B66D54" w:rsidP="00FD1370">
            <w:pPr>
              <w:jc w:val="both"/>
              <w:rPr>
                <w:sz w:val="24"/>
                <w:szCs w:val="24"/>
              </w:rPr>
            </w:pPr>
            <w:r>
              <w:rPr>
                <w:sz w:val="24"/>
                <w:szCs w:val="24"/>
              </w:rPr>
              <w:t>Client:</w:t>
            </w:r>
          </w:p>
        </w:tc>
        <w:tc>
          <w:tcPr>
            <w:tcW w:w="4590" w:type="dxa"/>
            <w:vAlign w:val="center"/>
          </w:tcPr>
          <w:p w:rsidR="00B66D54" w:rsidRDefault="00B66D54" w:rsidP="00FD1370">
            <w:pPr>
              <w:jc w:val="both"/>
              <w:rPr>
                <w:sz w:val="24"/>
                <w:szCs w:val="24"/>
              </w:rPr>
            </w:pPr>
          </w:p>
        </w:tc>
        <w:tc>
          <w:tcPr>
            <w:tcW w:w="810" w:type="dxa"/>
            <w:vAlign w:val="center"/>
          </w:tcPr>
          <w:p w:rsidR="00B66D54" w:rsidRDefault="00B66D54" w:rsidP="00FD1370">
            <w:pPr>
              <w:jc w:val="both"/>
              <w:rPr>
                <w:sz w:val="24"/>
                <w:szCs w:val="24"/>
              </w:rPr>
            </w:pPr>
            <w:r>
              <w:rPr>
                <w:sz w:val="24"/>
                <w:szCs w:val="24"/>
              </w:rPr>
              <w:t>Date:</w:t>
            </w:r>
          </w:p>
        </w:tc>
        <w:tc>
          <w:tcPr>
            <w:tcW w:w="2178" w:type="dxa"/>
            <w:vAlign w:val="center"/>
          </w:tcPr>
          <w:p w:rsidR="00B66D54" w:rsidRDefault="00B66D54" w:rsidP="00FD1370">
            <w:pPr>
              <w:jc w:val="both"/>
              <w:rPr>
                <w:sz w:val="24"/>
                <w:szCs w:val="24"/>
              </w:rPr>
            </w:pPr>
          </w:p>
        </w:tc>
      </w:tr>
      <w:tr w:rsidR="00B66D54" w:rsidTr="00DB7C9D">
        <w:trPr>
          <w:trHeight w:val="576"/>
          <w:jc w:val="center"/>
        </w:trPr>
        <w:tc>
          <w:tcPr>
            <w:tcW w:w="1998" w:type="dxa"/>
            <w:vAlign w:val="center"/>
          </w:tcPr>
          <w:p w:rsidR="00B66D54" w:rsidRDefault="003C45BC" w:rsidP="00FD1370">
            <w:pPr>
              <w:jc w:val="both"/>
              <w:rPr>
                <w:sz w:val="24"/>
                <w:szCs w:val="24"/>
              </w:rPr>
            </w:pPr>
            <w:r>
              <w:rPr>
                <w:sz w:val="24"/>
                <w:szCs w:val="24"/>
              </w:rPr>
              <w:t>Systems</w:t>
            </w:r>
            <w:r w:rsidR="00B66D54">
              <w:rPr>
                <w:sz w:val="24"/>
                <w:szCs w:val="24"/>
              </w:rPr>
              <w:t xml:space="preserve"> Support:</w:t>
            </w:r>
          </w:p>
        </w:tc>
        <w:tc>
          <w:tcPr>
            <w:tcW w:w="4590" w:type="dxa"/>
            <w:vAlign w:val="center"/>
          </w:tcPr>
          <w:p w:rsidR="00B66D54" w:rsidRDefault="00B66D54" w:rsidP="00FD1370">
            <w:pPr>
              <w:jc w:val="both"/>
              <w:rPr>
                <w:sz w:val="24"/>
                <w:szCs w:val="24"/>
              </w:rPr>
            </w:pPr>
          </w:p>
        </w:tc>
        <w:tc>
          <w:tcPr>
            <w:tcW w:w="810" w:type="dxa"/>
            <w:vAlign w:val="center"/>
          </w:tcPr>
          <w:p w:rsidR="00B66D54" w:rsidRDefault="00B66D54" w:rsidP="00FD1370">
            <w:pPr>
              <w:jc w:val="both"/>
              <w:rPr>
                <w:sz w:val="24"/>
                <w:szCs w:val="24"/>
              </w:rPr>
            </w:pPr>
            <w:r>
              <w:rPr>
                <w:sz w:val="24"/>
                <w:szCs w:val="24"/>
              </w:rPr>
              <w:t>Date:</w:t>
            </w:r>
          </w:p>
        </w:tc>
        <w:tc>
          <w:tcPr>
            <w:tcW w:w="2178" w:type="dxa"/>
            <w:vAlign w:val="center"/>
          </w:tcPr>
          <w:p w:rsidR="00B66D54" w:rsidRDefault="00B66D54" w:rsidP="00FD1370">
            <w:pPr>
              <w:jc w:val="both"/>
              <w:rPr>
                <w:sz w:val="24"/>
                <w:szCs w:val="24"/>
              </w:rPr>
            </w:pPr>
          </w:p>
        </w:tc>
      </w:tr>
    </w:tbl>
    <w:p w:rsidR="000F2975" w:rsidRPr="002F7B0C" w:rsidRDefault="000F2975" w:rsidP="00FD1370">
      <w:pPr>
        <w:spacing w:line="240" w:lineRule="auto"/>
        <w:jc w:val="both"/>
        <w:rPr>
          <w:sz w:val="24"/>
          <w:szCs w:val="24"/>
        </w:rPr>
      </w:pPr>
    </w:p>
    <w:sectPr w:rsidR="000F2975" w:rsidRPr="002F7B0C" w:rsidSect="00B9647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7F0" w:rsidRDefault="00BF27F0" w:rsidP="00D75D03">
      <w:pPr>
        <w:spacing w:after="0" w:line="240" w:lineRule="auto"/>
      </w:pPr>
      <w:r>
        <w:separator/>
      </w:r>
    </w:p>
  </w:endnote>
  <w:endnote w:type="continuationSeparator" w:id="0">
    <w:p w:rsidR="00BF27F0" w:rsidRDefault="00BF27F0" w:rsidP="00D7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03" w:rsidRDefault="00D75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10771"/>
      <w:docPartObj>
        <w:docPartGallery w:val="Page Numbers (Bottom of Page)"/>
        <w:docPartUnique/>
      </w:docPartObj>
    </w:sdtPr>
    <w:sdtEndPr/>
    <w:sdtContent>
      <w:sdt>
        <w:sdtPr>
          <w:id w:val="565050477"/>
          <w:docPartObj>
            <w:docPartGallery w:val="Page Numbers (Top of Page)"/>
            <w:docPartUnique/>
          </w:docPartObj>
        </w:sdtPr>
        <w:sdtEndPr/>
        <w:sdtContent>
          <w:p w:rsidR="00D75D03" w:rsidRDefault="00D75D03">
            <w:pPr>
              <w:pStyle w:val="Footer"/>
              <w:jc w:val="center"/>
            </w:pPr>
            <w:r>
              <w:t xml:space="preserve">Page </w:t>
            </w:r>
            <w:r w:rsidR="000D48A2">
              <w:rPr>
                <w:b/>
                <w:sz w:val="24"/>
                <w:szCs w:val="24"/>
              </w:rPr>
              <w:fldChar w:fldCharType="begin"/>
            </w:r>
            <w:r>
              <w:rPr>
                <w:b/>
              </w:rPr>
              <w:instrText xml:space="preserve"> PAGE </w:instrText>
            </w:r>
            <w:r w:rsidR="000D48A2">
              <w:rPr>
                <w:b/>
                <w:sz w:val="24"/>
                <w:szCs w:val="24"/>
              </w:rPr>
              <w:fldChar w:fldCharType="separate"/>
            </w:r>
            <w:r w:rsidR="009700C2">
              <w:rPr>
                <w:b/>
                <w:noProof/>
              </w:rPr>
              <w:t>1</w:t>
            </w:r>
            <w:r w:rsidR="000D48A2">
              <w:rPr>
                <w:b/>
                <w:sz w:val="24"/>
                <w:szCs w:val="24"/>
              </w:rPr>
              <w:fldChar w:fldCharType="end"/>
            </w:r>
            <w:r>
              <w:t xml:space="preserve"> of </w:t>
            </w:r>
            <w:r w:rsidR="000D48A2">
              <w:rPr>
                <w:b/>
                <w:sz w:val="24"/>
                <w:szCs w:val="24"/>
              </w:rPr>
              <w:fldChar w:fldCharType="begin"/>
            </w:r>
            <w:r>
              <w:rPr>
                <w:b/>
              </w:rPr>
              <w:instrText xml:space="preserve"> NUMPAGES  </w:instrText>
            </w:r>
            <w:r w:rsidR="000D48A2">
              <w:rPr>
                <w:b/>
                <w:sz w:val="24"/>
                <w:szCs w:val="24"/>
              </w:rPr>
              <w:fldChar w:fldCharType="separate"/>
            </w:r>
            <w:r w:rsidR="009700C2">
              <w:rPr>
                <w:b/>
                <w:noProof/>
              </w:rPr>
              <w:t>3</w:t>
            </w:r>
            <w:r w:rsidR="000D48A2">
              <w:rPr>
                <w:b/>
                <w:sz w:val="24"/>
                <w:szCs w:val="24"/>
              </w:rPr>
              <w:fldChar w:fldCharType="end"/>
            </w:r>
          </w:p>
        </w:sdtContent>
      </w:sdt>
    </w:sdtContent>
  </w:sdt>
  <w:p w:rsidR="00D75D03" w:rsidRDefault="00D75D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03" w:rsidRDefault="00D75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7F0" w:rsidRDefault="00BF27F0" w:rsidP="00D75D03">
      <w:pPr>
        <w:spacing w:after="0" w:line="240" w:lineRule="auto"/>
      </w:pPr>
      <w:r>
        <w:separator/>
      </w:r>
    </w:p>
  </w:footnote>
  <w:footnote w:type="continuationSeparator" w:id="0">
    <w:p w:rsidR="00BF27F0" w:rsidRDefault="00BF27F0" w:rsidP="00D75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03" w:rsidRDefault="00D75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03" w:rsidRDefault="00D75D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03" w:rsidRDefault="00D75D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6A9A"/>
    <w:multiLevelType w:val="singleLevel"/>
    <w:tmpl w:val="68D8A6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C47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800D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7312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C731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9D4C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6E478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9658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A43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37D0D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ED40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042B6C"/>
    <w:multiLevelType w:val="singleLevel"/>
    <w:tmpl w:val="43600650"/>
    <w:lvl w:ilvl="0">
      <w:numFmt w:val="bullet"/>
      <w:lvlText w:val="-"/>
      <w:lvlJc w:val="left"/>
      <w:pPr>
        <w:tabs>
          <w:tab w:val="num" w:pos="360"/>
        </w:tabs>
        <w:ind w:left="360" w:hanging="360"/>
      </w:pPr>
      <w:rPr>
        <w:rFonts w:hint="default"/>
      </w:rPr>
    </w:lvl>
  </w:abstractNum>
  <w:abstractNum w:abstractNumId="12" w15:restartNumberingAfterBreak="0">
    <w:nsid w:val="34AB5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9711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C80A8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9A069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870795"/>
    <w:multiLevelType w:val="singleLevel"/>
    <w:tmpl w:val="68D8A6A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A577C5"/>
    <w:multiLevelType w:val="multilevel"/>
    <w:tmpl w:val="27A66220"/>
    <w:lvl w:ilvl="0">
      <w:start w:val="1"/>
      <w:numFmt w:val="decimal"/>
      <w:lvlText w:val="%1."/>
      <w:lvlJc w:val="left"/>
      <w:pPr>
        <w:ind w:left="375" w:hanging="37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44313E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92097A"/>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6FD12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A1543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1637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50180C"/>
    <w:multiLevelType w:val="singleLevel"/>
    <w:tmpl w:val="2EDC0122"/>
    <w:lvl w:ilvl="0">
      <w:start w:val="2073"/>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5FE10C46"/>
    <w:multiLevelType w:val="singleLevel"/>
    <w:tmpl w:val="D85CC120"/>
    <w:lvl w:ilvl="0">
      <w:numFmt w:val="bullet"/>
      <w:lvlText w:val="-"/>
      <w:lvlJc w:val="left"/>
      <w:pPr>
        <w:tabs>
          <w:tab w:val="num" w:pos="360"/>
        </w:tabs>
        <w:ind w:left="360" w:hanging="360"/>
      </w:pPr>
      <w:rPr>
        <w:rFonts w:hint="default"/>
      </w:rPr>
    </w:lvl>
  </w:abstractNum>
  <w:abstractNum w:abstractNumId="25" w15:restartNumberingAfterBreak="0">
    <w:nsid w:val="611527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30509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32962C3"/>
    <w:multiLevelType w:val="singleLevel"/>
    <w:tmpl w:val="2EDC0122"/>
    <w:lvl w:ilvl="0">
      <w:start w:val="2073"/>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654B30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F600C2D"/>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70A9647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23"/>
  </w:num>
  <w:num w:numId="3">
    <w:abstractNumId w:val="16"/>
  </w:num>
  <w:num w:numId="4">
    <w:abstractNumId w:val="0"/>
  </w:num>
  <w:num w:numId="5">
    <w:abstractNumId w:val="21"/>
  </w:num>
  <w:num w:numId="6">
    <w:abstractNumId w:val="26"/>
  </w:num>
  <w:num w:numId="7">
    <w:abstractNumId w:val="10"/>
  </w:num>
  <w:num w:numId="8">
    <w:abstractNumId w:val="7"/>
  </w:num>
  <w:num w:numId="9">
    <w:abstractNumId w:val="14"/>
  </w:num>
  <w:num w:numId="10">
    <w:abstractNumId w:val="29"/>
  </w:num>
  <w:num w:numId="11">
    <w:abstractNumId w:val="19"/>
  </w:num>
  <w:num w:numId="12">
    <w:abstractNumId w:val="18"/>
  </w:num>
  <w:num w:numId="13">
    <w:abstractNumId w:val="25"/>
  </w:num>
  <w:num w:numId="14">
    <w:abstractNumId w:val="2"/>
  </w:num>
  <w:num w:numId="15">
    <w:abstractNumId w:val="5"/>
  </w:num>
  <w:num w:numId="16">
    <w:abstractNumId w:val="4"/>
  </w:num>
  <w:num w:numId="17">
    <w:abstractNumId w:val="30"/>
  </w:num>
  <w:num w:numId="18">
    <w:abstractNumId w:val="11"/>
  </w:num>
  <w:num w:numId="19">
    <w:abstractNumId w:val="12"/>
  </w:num>
  <w:num w:numId="20">
    <w:abstractNumId w:val="1"/>
  </w:num>
  <w:num w:numId="21">
    <w:abstractNumId w:val="9"/>
  </w:num>
  <w:num w:numId="22">
    <w:abstractNumId w:val="22"/>
  </w:num>
  <w:num w:numId="23">
    <w:abstractNumId w:val="28"/>
  </w:num>
  <w:num w:numId="24">
    <w:abstractNumId w:val="15"/>
  </w:num>
  <w:num w:numId="25">
    <w:abstractNumId w:val="8"/>
  </w:num>
  <w:num w:numId="26">
    <w:abstractNumId w:val="20"/>
  </w:num>
  <w:num w:numId="27">
    <w:abstractNumId w:val="24"/>
  </w:num>
  <w:num w:numId="28">
    <w:abstractNumId w:val="6"/>
  </w:num>
  <w:num w:numId="29">
    <w:abstractNumId w:val="17"/>
  </w:num>
  <w:num w:numId="30">
    <w:abstractNumId w:val="1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23F4"/>
    <w:rsid w:val="00003C2B"/>
    <w:rsid w:val="00024F0B"/>
    <w:rsid w:val="000440BC"/>
    <w:rsid w:val="00061000"/>
    <w:rsid w:val="000D1FF9"/>
    <w:rsid w:val="000D48A2"/>
    <w:rsid w:val="000F2975"/>
    <w:rsid w:val="0010282E"/>
    <w:rsid w:val="00124242"/>
    <w:rsid w:val="00174370"/>
    <w:rsid w:val="00193BBF"/>
    <w:rsid w:val="001C19FD"/>
    <w:rsid w:val="001C4FF1"/>
    <w:rsid w:val="001D01AF"/>
    <w:rsid w:val="001D40BA"/>
    <w:rsid w:val="001F5FF0"/>
    <w:rsid w:val="00202813"/>
    <w:rsid w:val="00216C82"/>
    <w:rsid w:val="00257A1A"/>
    <w:rsid w:val="0026509F"/>
    <w:rsid w:val="00267904"/>
    <w:rsid w:val="00281438"/>
    <w:rsid w:val="002A0E8E"/>
    <w:rsid w:val="002D3EBC"/>
    <w:rsid w:val="002F7B0C"/>
    <w:rsid w:val="003064AB"/>
    <w:rsid w:val="00351916"/>
    <w:rsid w:val="003743A6"/>
    <w:rsid w:val="00381DC4"/>
    <w:rsid w:val="00385341"/>
    <w:rsid w:val="00387FF1"/>
    <w:rsid w:val="003B15E0"/>
    <w:rsid w:val="003C45BC"/>
    <w:rsid w:val="003E5AB8"/>
    <w:rsid w:val="00410EA1"/>
    <w:rsid w:val="0041654A"/>
    <w:rsid w:val="00421EAC"/>
    <w:rsid w:val="00436704"/>
    <w:rsid w:val="00440610"/>
    <w:rsid w:val="00445677"/>
    <w:rsid w:val="004464CD"/>
    <w:rsid w:val="004554F5"/>
    <w:rsid w:val="004724FC"/>
    <w:rsid w:val="00483394"/>
    <w:rsid w:val="004B5EF9"/>
    <w:rsid w:val="004C7058"/>
    <w:rsid w:val="004D0E3E"/>
    <w:rsid w:val="004D5B4E"/>
    <w:rsid w:val="004F0F35"/>
    <w:rsid w:val="004F5572"/>
    <w:rsid w:val="00507474"/>
    <w:rsid w:val="005111B5"/>
    <w:rsid w:val="005336B8"/>
    <w:rsid w:val="00560DAE"/>
    <w:rsid w:val="005711D1"/>
    <w:rsid w:val="006339FD"/>
    <w:rsid w:val="00641583"/>
    <w:rsid w:val="00681E14"/>
    <w:rsid w:val="006A3677"/>
    <w:rsid w:val="00756E94"/>
    <w:rsid w:val="00772E4B"/>
    <w:rsid w:val="00775170"/>
    <w:rsid w:val="007B23F4"/>
    <w:rsid w:val="008156BF"/>
    <w:rsid w:val="00823872"/>
    <w:rsid w:val="00851FAD"/>
    <w:rsid w:val="0085602A"/>
    <w:rsid w:val="00864E45"/>
    <w:rsid w:val="00877DAD"/>
    <w:rsid w:val="008A65BE"/>
    <w:rsid w:val="008D70E0"/>
    <w:rsid w:val="008E0228"/>
    <w:rsid w:val="008E310D"/>
    <w:rsid w:val="0092465A"/>
    <w:rsid w:val="009700C2"/>
    <w:rsid w:val="00970816"/>
    <w:rsid w:val="00972A4B"/>
    <w:rsid w:val="00997F15"/>
    <w:rsid w:val="009B77F4"/>
    <w:rsid w:val="00A0634D"/>
    <w:rsid w:val="00A2206A"/>
    <w:rsid w:val="00A4058E"/>
    <w:rsid w:val="00A45013"/>
    <w:rsid w:val="00A57A94"/>
    <w:rsid w:val="00A602DA"/>
    <w:rsid w:val="00AF5685"/>
    <w:rsid w:val="00AF7FD1"/>
    <w:rsid w:val="00B20FF2"/>
    <w:rsid w:val="00B66D54"/>
    <w:rsid w:val="00B82692"/>
    <w:rsid w:val="00B9647A"/>
    <w:rsid w:val="00BA6915"/>
    <w:rsid w:val="00BD6136"/>
    <w:rsid w:val="00BE5789"/>
    <w:rsid w:val="00BF15CE"/>
    <w:rsid w:val="00BF27F0"/>
    <w:rsid w:val="00C2445D"/>
    <w:rsid w:val="00CA28D8"/>
    <w:rsid w:val="00CC1E26"/>
    <w:rsid w:val="00CC1E90"/>
    <w:rsid w:val="00D233FE"/>
    <w:rsid w:val="00D43F95"/>
    <w:rsid w:val="00D56946"/>
    <w:rsid w:val="00D75D03"/>
    <w:rsid w:val="00DA10BA"/>
    <w:rsid w:val="00DB7C9D"/>
    <w:rsid w:val="00DC4FD0"/>
    <w:rsid w:val="00DC6808"/>
    <w:rsid w:val="00DD2A24"/>
    <w:rsid w:val="00DE63BC"/>
    <w:rsid w:val="00E54077"/>
    <w:rsid w:val="00E56C32"/>
    <w:rsid w:val="00E93AED"/>
    <w:rsid w:val="00EB7CEB"/>
    <w:rsid w:val="00EF41AA"/>
    <w:rsid w:val="00F523C4"/>
    <w:rsid w:val="00F6157E"/>
    <w:rsid w:val="00F643CA"/>
    <w:rsid w:val="00FA5D98"/>
    <w:rsid w:val="00FD1370"/>
    <w:rsid w:val="00FE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5A2FC-18F8-45A0-8997-86A5B7D3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47A"/>
  </w:style>
  <w:style w:type="paragraph" w:styleId="Heading1">
    <w:name w:val="heading 1"/>
    <w:basedOn w:val="Normal"/>
    <w:next w:val="Normal"/>
    <w:link w:val="Heading1Char"/>
    <w:qFormat/>
    <w:rsid w:val="00E56C32"/>
    <w:pPr>
      <w:spacing w:after="0" w:line="240" w:lineRule="auto"/>
      <w:outlineLvl w:val="0"/>
    </w:pPr>
    <w:rPr>
      <w:rFonts w:ascii="Times New Roman" w:eastAsia="Times New Roman" w:hAnsi="Times New Roman" w:cs="Times New Roman"/>
      <w:b/>
      <w:color w:val="000000"/>
      <w:sz w:val="24"/>
      <w:szCs w:val="20"/>
    </w:rPr>
  </w:style>
  <w:style w:type="paragraph" w:styleId="Heading2">
    <w:name w:val="heading 2"/>
    <w:basedOn w:val="Heading1"/>
    <w:next w:val="Normal"/>
    <w:link w:val="Heading2Char"/>
    <w:qFormat/>
    <w:rsid w:val="00E56C32"/>
    <w:pPr>
      <w:outlineLvl w:val="1"/>
    </w:pPr>
    <w:rPr>
      <w:i/>
      <w:sz w:val="20"/>
    </w:rPr>
  </w:style>
  <w:style w:type="paragraph" w:styleId="Heading3">
    <w:name w:val="heading 3"/>
    <w:basedOn w:val="Normal"/>
    <w:next w:val="NormalIndent"/>
    <w:link w:val="Heading3Char"/>
    <w:qFormat/>
    <w:rsid w:val="00E56C32"/>
    <w:pPr>
      <w:spacing w:after="0" w:line="240" w:lineRule="auto"/>
      <w:outlineLvl w:val="2"/>
    </w:pPr>
    <w:rPr>
      <w:rFonts w:ascii="Times New Roman" w:eastAsia="Times New Roman" w:hAnsi="Times New Roman" w:cs="Times New Roman"/>
      <w:color w:val="000000"/>
      <w:sz w:val="20"/>
      <w:szCs w:val="20"/>
      <w:u w:val="single"/>
    </w:rPr>
  </w:style>
  <w:style w:type="paragraph" w:styleId="Heading4">
    <w:name w:val="heading 4"/>
    <w:basedOn w:val="Normal"/>
    <w:next w:val="NormalIndent"/>
    <w:link w:val="Heading4Char"/>
    <w:qFormat/>
    <w:rsid w:val="00E56C32"/>
    <w:pPr>
      <w:spacing w:after="0" w:line="240" w:lineRule="auto"/>
      <w:ind w:left="-90"/>
      <w:outlineLvl w:val="3"/>
    </w:pPr>
    <w:rPr>
      <w:rFonts w:ascii="Times New Roman" w:eastAsia="Times New Roman" w:hAnsi="Times New Roman" w:cs="Times New Roman"/>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C32"/>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E56C32"/>
    <w:rPr>
      <w:rFonts w:ascii="Times New Roman" w:eastAsia="Times New Roman" w:hAnsi="Times New Roman" w:cs="Times New Roman"/>
      <w:b/>
      <w:i/>
      <w:color w:val="000000"/>
      <w:sz w:val="20"/>
      <w:szCs w:val="20"/>
    </w:rPr>
  </w:style>
  <w:style w:type="character" w:customStyle="1" w:styleId="Heading3Char">
    <w:name w:val="Heading 3 Char"/>
    <w:basedOn w:val="DefaultParagraphFont"/>
    <w:link w:val="Heading3"/>
    <w:rsid w:val="00E56C32"/>
    <w:rPr>
      <w:rFonts w:ascii="Times New Roman" w:eastAsia="Times New Roman" w:hAnsi="Times New Roman" w:cs="Times New Roman"/>
      <w:color w:val="000000"/>
      <w:sz w:val="20"/>
      <w:szCs w:val="20"/>
      <w:u w:val="single"/>
    </w:rPr>
  </w:style>
  <w:style w:type="character" w:customStyle="1" w:styleId="Heading4Char">
    <w:name w:val="Heading 4 Char"/>
    <w:basedOn w:val="DefaultParagraphFont"/>
    <w:link w:val="Heading4"/>
    <w:rsid w:val="00E56C32"/>
    <w:rPr>
      <w:rFonts w:ascii="Times New Roman" w:eastAsia="Times New Roman" w:hAnsi="Times New Roman" w:cs="Times New Roman"/>
      <w:i/>
      <w:color w:val="000000"/>
      <w:sz w:val="20"/>
      <w:szCs w:val="20"/>
    </w:rPr>
  </w:style>
  <w:style w:type="paragraph" w:styleId="CommentText">
    <w:name w:val="annotation text"/>
    <w:basedOn w:val="Normal"/>
    <w:link w:val="CommentTextChar"/>
    <w:semiHidden/>
    <w:rsid w:val="00E56C32"/>
    <w:pP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semiHidden/>
    <w:rsid w:val="00E56C32"/>
    <w:rPr>
      <w:rFonts w:ascii="Times New Roman" w:eastAsia="Times New Roman" w:hAnsi="Times New Roman" w:cs="Times New Roman"/>
      <w:color w:val="000000"/>
      <w:sz w:val="20"/>
      <w:szCs w:val="20"/>
    </w:rPr>
  </w:style>
  <w:style w:type="paragraph" w:styleId="TOC1">
    <w:name w:val="toc 1"/>
    <w:basedOn w:val="Normal"/>
    <w:next w:val="Normal"/>
    <w:semiHidden/>
    <w:rsid w:val="00E56C32"/>
    <w:pPr>
      <w:spacing w:before="120" w:after="120" w:line="240" w:lineRule="auto"/>
    </w:pPr>
    <w:rPr>
      <w:rFonts w:ascii="Times New Roman" w:eastAsia="Times New Roman" w:hAnsi="Times New Roman" w:cs="Times New Roman"/>
      <w:b/>
      <w:caps/>
      <w:color w:val="000000"/>
      <w:sz w:val="20"/>
      <w:szCs w:val="20"/>
    </w:rPr>
  </w:style>
  <w:style w:type="paragraph" w:styleId="BodyText">
    <w:name w:val="Body Text"/>
    <w:basedOn w:val="Normal"/>
    <w:link w:val="BodyTextChar"/>
    <w:rsid w:val="00E56C32"/>
    <w:pPr>
      <w:spacing w:after="0" w:line="240" w:lineRule="auto"/>
    </w:pPr>
    <w:rPr>
      <w:rFonts w:ascii="Times New Roman" w:eastAsia="Times New Roman" w:hAnsi="Times New Roman" w:cs="Times New Roman"/>
      <w:color w:val="0000FF"/>
      <w:sz w:val="20"/>
      <w:szCs w:val="20"/>
    </w:rPr>
  </w:style>
  <w:style w:type="character" w:customStyle="1" w:styleId="BodyTextChar">
    <w:name w:val="Body Text Char"/>
    <w:basedOn w:val="DefaultParagraphFont"/>
    <w:link w:val="BodyText"/>
    <w:rsid w:val="00E56C32"/>
    <w:rPr>
      <w:rFonts w:ascii="Times New Roman" w:eastAsia="Times New Roman" w:hAnsi="Times New Roman" w:cs="Times New Roman"/>
      <w:color w:val="0000FF"/>
      <w:sz w:val="20"/>
      <w:szCs w:val="20"/>
    </w:rPr>
  </w:style>
  <w:style w:type="paragraph" w:styleId="BodyTextIndent">
    <w:name w:val="Body Text Indent"/>
    <w:basedOn w:val="Normal"/>
    <w:link w:val="BodyTextIndentChar"/>
    <w:rsid w:val="00E56C32"/>
    <w:pPr>
      <w:spacing w:after="0" w:line="240" w:lineRule="auto"/>
      <w:ind w:left="-18" w:firstLine="18"/>
    </w:pPr>
    <w:rPr>
      <w:rFonts w:ascii="Times New Roman" w:eastAsia="Times New Roman" w:hAnsi="Times New Roman" w:cs="Times New Roman"/>
      <w:i/>
      <w:color w:val="000000"/>
      <w:sz w:val="20"/>
      <w:szCs w:val="20"/>
    </w:rPr>
  </w:style>
  <w:style w:type="character" w:customStyle="1" w:styleId="BodyTextIndentChar">
    <w:name w:val="Body Text Indent Char"/>
    <w:basedOn w:val="DefaultParagraphFont"/>
    <w:link w:val="BodyTextIndent"/>
    <w:rsid w:val="00E56C32"/>
    <w:rPr>
      <w:rFonts w:ascii="Times New Roman" w:eastAsia="Times New Roman" w:hAnsi="Times New Roman" w:cs="Times New Roman"/>
      <w:i/>
      <w:color w:val="000000"/>
      <w:sz w:val="20"/>
      <w:szCs w:val="20"/>
    </w:rPr>
  </w:style>
  <w:style w:type="paragraph" w:styleId="BodyTextIndent2">
    <w:name w:val="Body Text Indent 2"/>
    <w:basedOn w:val="Normal"/>
    <w:link w:val="BodyTextIndent2Char"/>
    <w:rsid w:val="00E56C32"/>
    <w:pPr>
      <w:spacing w:after="0" w:line="240" w:lineRule="auto"/>
      <w:ind w:left="-18" w:firstLine="18"/>
    </w:pPr>
    <w:rPr>
      <w:rFonts w:ascii="Times New Roman" w:eastAsia="Times New Roman" w:hAnsi="Times New Roman" w:cs="Times New Roman"/>
      <w:color w:val="000000"/>
      <w:sz w:val="20"/>
      <w:szCs w:val="20"/>
    </w:rPr>
  </w:style>
  <w:style w:type="character" w:customStyle="1" w:styleId="BodyTextIndent2Char">
    <w:name w:val="Body Text Indent 2 Char"/>
    <w:basedOn w:val="DefaultParagraphFont"/>
    <w:link w:val="BodyTextIndent2"/>
    <w:rsid w:val="00E56C32"/>
    <w:rPr>
      <w:rFonts w:ascii="Times New Roman" w:eastAsia="Times New Roman" w:hAnsi="Times New Roman" w:cs="Times New Roman"/>
      <w:color w:val="000000"/>
      <w:sz w:val="20"/>
      <w:szCs w:val="20"/>
    </w:rPr>
  </w:style>
  <w:style w:type="paragraph" w:styleId="BodyText2">
    <w:name w:val="Body Text 2"/>
    <w:basedOn w:val="Normal"/>
    <w:link w:val="BodyText2Char"/>
    <w:rsid w:val="00E56C32"/>
    <w:pPr>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E56C32"/>
    <w:rPr>
      <w:rFonts w:ascii="Times New Roman" w:eastAsia="Times New Roman" w:hAnsi="Times New Roman" w:cs="Times New Roman"/>
      <w:sz w:val="20"/>
      <w:szCs w:val="20"/>
    </w:rPr>
  </w:style>
  <w:style w:type="paragraph" w:styleId="BodyTextIndent3">
    <w:name w:val="Body Text Indent 3"/>
    <w:basedOn w:val="Normal"/>
    <w:link w:val="BodyTextIndent3Char"/>
    <w:rsid w:val="00E56C32"/>
    <w:pPr>
      <w:spacing w:after="0" w:line="240" w:lineRule="auto"/>
      <w:ind w:left="360"/>
    </w:pPr>
    <w:rPr>
      <w:rFonts w:ascii="Times New Roman" w:eastAsia="Times New Roman" w:hAnsi="Times New Roman" w:cs="Times New Roman"/>
      <w:color w:val="000000"/>
      <w:sz w:val="20"/>
      <w:szCs w:val="20"/>
    </w:rPr>
  </w:style>
  <w:style w:type="character" w:customStyle="1" w:styleId="BodyTextIndent3Char">
    <w:name w:val="Body Text Indent 3 Char"/>
    <w:basedOn w:val="DefaultParagraphFont"/>
    <w:link w:val="BodyTextIndent3"/>
    <w:rsid w:val="00E56C32"/>
    <w:rPr>
      <w:rFonts w:ascii="Times New Roman" w:eastAsia="Times New Roman" w:hAnsi="Times New Roman" w:cs="Times New Roman"/>
      <w:color w:val="000000"/>
      <w:sz w:val="20"/>
      <w:szCs w:val="20"/>
    </w:rPr>
  </w:style>
  <w:style w:type="paragraph" w:styleId="NormalIndent">
    <w:name w:val="Normal Indent"/>
    <w:basedOn w:val="Normal"/>
    <w:uiPriority w:val="99"/>
    <w:semiHidden/>
    <w:unhideWhenUsed/>
    <w:rsid w:val="00E56C32"/>
    <w:pPr>
      <w:ind w:left="720"/>
    </w:pPr>
  </w:style>
  <w:style w:type="paragraph" w:styleId="ListParagraph">
    <w:name w:val="List Paragraph"/>
    <w:basedOn w:val="Normal"/>
    <w:uiPriority w:val="34"/>
    <w:qFormat/>
    <w:rsid w:val="00BA6915"/>
    <w:pPr>
      <w:ind w:left="720"/>
      <w:contextualSpacing/>
    </w:pPr>
  </w:style>
  <w:style w:type="paragraph" w:styleId="Header">
    <w:name w:val="header"/>
    <w:basedOn w:val="Normal"/>
    <w:link w:val="HeaderChar"/>
    <w:uiPriority w:val="99"/>
    <w:semiHidden/>
    <w:unhideWhenUsed/>
    <w:rsid w:val="00D75D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D03"/>
  </w:style>
  <w:style w:type="paragraph" w:styleId="Footer">
    <w:name w:val="footer"/>
    <w:basedOn w:val="Normal"/>
    <w:link w:val="FooterChar"/>
    <w:uiPriority w:val="99"/>
    <w:unhideWhenUsed/>
    <w:rsid w:val="00D75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D03"/>
  </w:style>
  <w:style w:type="paragraph" w:styleId="BalloonText">
    <w:name w:val="Balloon Text"/>
    <w:basedOn w:val="Normal"/>
    <w:link w:val="BalloonTextChar"/>
    <w:uiPriority w:val="99"/>
    <w:semiHidden/>
    <w:unhideWhenUsed/>
    <w:rsid w:val="00970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816"/>
    <w:rPr>
      <w:rFonts w:ascii="Tahoma" w:hAnsi="Tahoma" w:cs="Tahoma"/>
      <w:sz w:val="16"/>
      <w:szCs w:val="16"/>
    </w:rPr>
  </w:style>
  <w:style w:type="table" w:styleId="TableGrid">
    <w:name w:val="Table Grid"/>
    <w:basedOn w:val="TableNormal"/>
    <w:uiPriority w:val="59"/>
    <w:rsid w:val="00B66D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5A4B9-994A-41D2-82A3-E05E2C5E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3986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Lethick Leon</dc:creator>
  <cp:lastModifiedBy>Thomas, Melanie</cp:lastModifiedBy>
  <cp:revision>2</cp:revision>
  <cp:lastPrinted>2008-07-16T21:30:00Z</cp:lastPrinted>
  <dcterms:created xsi:type="dcterms:W3CDTF">2015-09-29T15:45:00Z</dcterms:created>
  <dcterms:modified xsi:type="dcterms:W3CDTF">2015-09-29T15:45:00Z</dcterms:modified>
</cp:coreProperties>
</file>